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5C" w:rsidRDefault="0012394E" w:rsidP="0012394E">
      <w:pPr>
        <w:pStyle w:val="Style21"/>
        <w:widowControl/>
        <w:tabs>
          <w:tab w:val="left" w:pos="6804"/>
        </w:tabs>
        <w:spacing w:line="276" w:lineRule="auto"/>
        <w:jc w:val="center"/>
        <w:rPr>
          <w:rStyle w:val="FontStyle120"/>
          <w:b w:val="0"/>
          <w:sz w:val="24"/>
          <w:szCs w:val="24"/>
        </w:rPr>
      </w:pPr>
      <w:r>
        <w:rPr>
          <w:rStyle w:val="FontStyle120"/>
          <w:b w:val="0"/>
          <w:sz w:val="24"/>
          <w:szCs w:val="24"/>
        </w:rPr>
        <w:t xml:space="preserve">                                                                                                               </w:t>
      </w:r>
      <w:r w:rsidRPr="0012394E">
        <w:rPr>
          <w:rStyle w:val="FontStyle120"/>
          <w:b w:val="0"/>
          <w:sz w:val="24"/>
          <w:szCs w:val="24"/>
        </w:rPr>
        <w:t xml:space="preserve">Утверждена </w:t>
      </w:r>
      <w:r>
        <w:rPr>
          <w:rStyle w:val="FontStyle120"/>
          <w:b w:val="0"/>
          <w:sz w:val="24"/>
          <w:szCs w:val="24"/>
        </w:rPr>
        <w:t xml:space="preserve">Постановлением </w:t>
      </w:r>
    </w:p>
    <w:p w:rsidR="0012394E" w:rsidRDefault="0012394E" w:rsidP="0012394E">
      <w:pPr>
        <w:pStyle w:val="Style21"/>
        <w:widowControl/>
        <w:tabs>
          <w:tab w:val="left" w:pos="6804"/>
        </w:tabs>
        <w:spacing w:line="276" w:lineRule="auto"/>
        <w:jc w:val="center"/>
        <w:rPr>
          <w:rStyle w:val="FontStyle120"/>
          <w:b w:val="0"/>
          <w:sz w:val="24"/>
          <w:szCs w:val="24"/>
        </w:rPr>
      </w:pPr>
      <w:r>
        <w:rPr>
          <w:rStyle w:val="FontStyle120"/>
          <w:b w:val="0"/>
          <w:sz w:val="24"/>
          <w:szCs w:val="24"/>
        </w:rPr>
        <w:t xml:space="preserve">                                                                                                                администрации Октябрьского </w:t>
      </w:r>
    </w:p>
    <w:p w:rsidR="0012394E" w:rsidRDefault="0012394E" w:rsidP="0012394E">
      <w:pPr>
        <w:pStyle w:val="Style21"/>
        <w:widowControl/>
        <w:tabs>
          <w:tab w:val="left" w:pos="6804"/>
        </w:tabs>
        <w:spacing w:line="276" w:lineRule="auto"/>
        <w:jc w:val="center"/>
        <w:rPr>
          <w:rStyle w:val="FontStyle120"/>
          <w:b w:val="0"/>
          <w:sz w:val="24"/>
          <w:szCs w:val="24"/>
        </w:rPr>
      </w:pPr>
      <w:r>
        <w:rPr>
          <w:rStyle w:val="FontStyle120"/>
          <w:b w:val="0"/>
          <w:sz w:val="24"/>
          <w:szCs w:val="24"/>
        </w:rPr>
        <w:t xml:space="preserve">                                                                                                       муниципального района </w:t>
      </w:r>
    </w:p>
    <w:p w:rsidR="0012394E" w:rsidRPr="0012394E" w:rsidRDefault="0012394E" w:rsidP="0012394E">
      <w:pPr>
        <w:pStyle w:val="Style21"/>
        <w:widowControl/>
        <w:tabs>
          <w:tab w:val="left" w:pos="6804"/>
        </w:tabs>
        <w:spacing w:line="276" w:lineRule="auto"/>
        <w:jc w:val="center"/>
        <w:rPr>
          <w:rStyle w:val="FontStyle120"/>
          <w:b w:val="0"/>
          <w:sz w:val="24"/>
          <w:szCs w:val="24"/>
        </w:rPr>
      </w:pPr>
      <w:r>
        <w:rPr>
          <w:rStyle w:val="FontStyle120"/>
          <w:b w:val="0"/>
          <w:sz w:val="24"/>
          <w:szCs w:val="24"/>
        </w:rPr>
        <w:t xml:space="preserve">                                                                     </w:t>
      </w:r>
      <w:r w:rsidR="00EE26DB">
        <w:rPr>
          <w:rStyle w:val="FontStyle120"/>
          <w:b w:val="0"/>
          <w:sz w:val="24"/>
          <w:szCs w:val="24"/>
        </w:rPr>
        <w:t xml:space="preserve">                          </w:t>
      </w:r>
      <w:r>
        <w:rPr>
          <w:rStyle w:val="FontStyle120"/>
          <w:b w:val="0"/>
          <w:sz w:val="24"/>
          <w:szCs w:val="24"/>
        </w:rPr>
        <w:t xml:space="preserve">от </w:t>
      </w:r>
      <w:r w:rsidR="00EE26DB">
        <w:rPr>
          <w:rStyle w:val="FontStyle120"/>
          <w:b w:val="0"/>
          <w:sz w:val="24"/>
          <w:szCs w:val="24"/>
        </w:rPr>
        <w:t>16.04.2019</w:t>
      </w:r>
      <w:r>
        <w:rPr>
          <w:rStyle w:val="FontStyle120"/>
          <w:b w:val="0"/>
          <w:sz w:val="24"/>
          <w:szCs w:val="24"/>
        </w:rPr>
        <w:t xml:space="preserve">  № </w:t>
      </w:r>
      <w:r w:rsidR="00EE26DB">
        <w:rPr>
          <w:rStyle w:val="FontStyle120"/>
          <w:b w:val="0"/>
          <w:sz w:val="24"/>
          <w:szCs w:val="24"/>
        </w:rPr>
        <w:t>59</w:t>
      </w:r>
    </w:p>
    <w:p w:rsidR="0067545C" w:rsidRDefault="0067545C" w:rsidP="0012394E">
      <w:pPr>
        <w:pStyle w:val="Style21"/>
        <w:widowControl/>
        <w:spacing w:line="276" w:lineRule="auto"/>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12394E" w:rsidRDefault="0012394E"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Pr="00060C01" w:rsidRDefault="0067545C" w:rsidP="0067545C">
      <w:pPr>
        <w:pStyle w:val="Style21"/>
        <w:widowControl/>
        <w:spacing w:line="480" w:lineRule="exact"/>
        <w:jc w:val="center"/>
        <w:rPr>
          <w:rStyle w:val="FontStyle120"/>
          <w:sz w:val="36"/>
          <w:szCs w:val="32"/>
        </w:rPr>
      </w:pPr>
      <w:r w:rsidRPr="00060C01">
        <w:rPr>
          <w:rStyle w:val="FontStyle120"/>
          <w:sz w:val="36"/>
          <w:szCs w:val="32"/>
        </w:rPr>
        <w:t xml:space="preserve">СХЕМА ВОДОСНАБЖЕНИЯ И ВОДООТВЕДЕНИЯ </w:t>
      </w:r>
      <w:r>
        <w:rPr>
          <w:rStyle w:val="FontStyle120"/>
          <w:sz w:val="36"/>
          <w:szCs w:val="32"/>
        </w:rPr>
        <w:t>ПОЛЕВСКОГО</w:t>
      </w:r>
      <w:r w:rsidRPr="00060C01">
        <w:rPr>
          <w:rStyle w:val="FontStyle120"/>
          <w:sz w:val="36"/>
          <w:szCs w:val="32"/>
        </w:rPr>
        <w:t xml:space="preserve"> СЕЛЬСКОГО ПОСЕЛЕНИЯ ОКТЯБРЬСКОГО МУНИЦИПАЛЬНОГО РАЙОНА ЕВРЕЙСКОЙ АВТОНОМНОЙ ОБЛАСТИ</w:t>
      </w: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12394E" w:rsidRDefault="0012394E" w:rsidP="0067545C">
      <w:pPr>
        <w:pStyle w:val="Style21"/>
        <w:widowControl/>
        <w:spacing w:line="480" w:lineRule="exact"/>
        <w:jc w:val="center"/>
        <w:rPr>
          <w:rStyle w:val="FontStyle120"/>
          <w:sz w:val="32"/>
          <w:szCs w:val="32"/>
        </w:rPr>
      </w:pPr>
    </w:p>
    <w:p w:rsidR="0067545C" w:rsidRDefault="0067545C" w:rsidP="0067545C">
      <w:pPr>
        <w:pStyle w:val="Style21"/>
        <w:widowControl/>
        <w:spacing w:line="480" w:lineRule="exact"/>
        <w:jc w:val="center"/>
        <w:rPr>
          <w:rStyle w:val="FontStyle120"/>
          <w:sz w:val="32"/>
          <w:szCs w:val="32"/>
        </w:rPr>
      </w:pPr>
    </w:p>
    <w:p w:rsidR="0067545C" w:rsidRPr="005E06B9" w:rsidRDefault="0067545C" w:rsidP="0067545C">
      <w:pPr>
        <w:pStyle w:val="Style21"/>
        <w:widowControl/>
        <w:spacing w:line="480" w:lineRule="exact"/>
        <w:jc w:val="center"/>
        <w:rPr>
          <w:rStyle w:val="FontStyle120"/>
          <w:b w:val="0"/>
        </w:rPr>
      </w:pPr>
      <w:r w:rsidRPr="005E06B9">
        <w:rPr>
          <w:rStyle w:val="FontStyle120"/>
          <w:b w:val="0"/>
        </w:rPr>
        <w:t>с. Амурзет</w:t>
      </w:r>
    </w:p>
    <w:p w:rsidR="0067545C" w:rsidRPr="005E06B9" w:rsidRDefault="0067545C" w:rsidP="0067545C">
      <w:pPr>
        <w:pStyle w:val="Style21"/>
        <w:widowControl/>
        <w:spacing w:line="480" w:lineRule="exact"/>
        <w:jc w:val="center"/>
        <w:rPr>
          <w:rStyle w:val="FontStyle120"/>
          <w:b w:val="0"/>
        </w:rPr>
      </w:pPr>
      <w:r w:rsidRPr="005E06B9">
        <w:rPr>
          <w:rStyle w:val="FontStyle120"/>
          <w:b w:val="0"/>
        </w:rPr>
        <w:t>201</w:t>
      </w:r>
      <w:r w:rsidR="00973817" w:rsidRPr="005E06B9">
        <w:rPr>
          <w:rStyle w:val="FontStyle120"/>
          <w:b w:val="0"/>
        </w:rPr>
        <w:t>9</w:t>
      </w:r>
      <w:r w:rsidRPr="005E06B9">
        <w:rPr>
          <w:rStyle w:val="FontStyle120"/>
          <w:b w:val="0"/>
        </w:rPr>
        <w:t xml:space="preserve"> год</w:t>
      </w:r>
    </w:p>
    <w:p w:rsidR="009D7EF5" w:rsidRDefault="009D7EF5" w:rsidP="009D7EF5">
      <w:pPr>
        <w:jc w:val="center"/>
        <w:rPr>
          <w:b/>
          <w:bCs/>
          <w:sz w:val="32"/>
          <w:szCs w:val="32"/>
        </w:rPr>
      </w:pPr>
      <w:r w:rsidRPr="00B72DFC">
        <w:rPr>
          <w:b/>
          <w:bCs/>
          <w:sz w:val="32"/>
          <w:szCs w:val="32"/>
        </w:rPr>
        <w:lastRenderedPageBreak/>
        <w:t>С</w:t>
      </w:r>
      <w:r w:rsidR="00A41F4E">
        <w:rPr>
          <w:b/>
          <w:bCs/>
          <w:sz w:val="32"/>
          <w:szCs w:val="32"/>
        </w:rPr>
        <w:t>одержание</w:t>
      </w:r>
    </w:p>
    <w:p w:rsidR="009D7EF5" w:rsidRDefault="009D7EF5" w:rsidP="009D7EF5">
      <w:pPr>
        <w:pStyle w:val="Style16"/>
        <w:widowControl/>
        <w:tabs>
          <w:tab w:val="left" w:pos="283"/>
        </w:tabs>
        <w:rPr>
          <w:rStyle w:val="FontStyle121"/>
        </w:rPr>
      </w:pPr>
    </w:p>
    <w:p w:rsidR="00D8408C" w:rsidRPr="00D8408C" w:rsidRDefault="00395258">
      <w:pPr>
        <w:pStyle w:val="13"/>
        <w:tabs>
          <w:tab w:val="right" w:leader="dot" w:pos="9903"/>
        </w:tabs>
        <w:rPr>
          <w:rFonts w:ascii="Calibri" w:hAnsi="Calibri"/>
          <w:noProof/>
          <w:sz w:val="26"/>
          <w:szCs w:val="26"/>
        </w:rPr>
      </w:pPr>
      <w:r w:rsidRPr="00D8408C">
        <w:rPr>
          <w:sz w:val="26"/>
          <w:szCs w:val="26"/>
        </w:rPr>
        <w:fldChar w:fldCharType="begin"/>
      </w:r>
      <w:r w:rsidRPr="00D8408C">
        <w:rPr>
          <w:sz w:val="26"/>
          <w:szCs w:val="26"/>
        </w:rPr>
        <w:instrText xml:space="preserve"> TOC \o "1-3" \h \z \u </w:instrText>
      </w:r>
      <w:r w:rsidRPr="00D8408C">
        <w:rPr>
          <w:sz w:val="26"/>
          <w:szCs w:val="26"/>
        </w:rPr>
        <w:fldChar w:fldCharType="separate"/>
      </w:r>
      <w:hyperlink w:anchor="_Toc4506851" w:history="1">
        <w:r w:rsidR="00D8408C" w:rsidRPr="00D8408C">
          <w:rPr>
            <w:rStyle w:val="a3"/>
            <w:noProof/>
            <w:sz w:val="26"/>
            <w:szCs w:val="26"/>
          </w:rPr>
          <w:t>Введение</w:t>
        </w:r>
        <w:r w:rsidR="00D8408C" w:rsidRPr="00D8408C">
          <w:rPr>
            <w:noProof/>
            <w:webHidden/>
            <w:sz w:val="26"/>
            <w:szCs w:val="26"/>
          </w:rPr>
          <w:tab/>
        </w:r>
        <w:r w:rsidR="00D8408C" w:rsidRPr="00D8408C">
          <w:rPr>
            <w:noProof/>
            <w:webHidden/>
            <w:sz w:val="26"/>
            <w:szCs w:val="26"/>
          </w:rPr>
          <w:fldChar w:fldCharType="begin"/>
        </w:r>
        <w:r w:rsidR="00D8408C" w:rsidRPr="00D8408C">
          <w:rPr>
            <w:noProof/>
            <w:webHidden/>
            <w:sz w:val="26"/>
            <w:szCs w:val="26"/>
          </w:rPr>
          <w:instrText xml:space="preserve"> PAGEREF _Toc4506851 \h </w:instrText>
        </w:r>
        <w:r w:rsidR="00D8408C" w:rsidRPr="00D8408C">
          <w:rPr>
            <w:noProof/>
            <w:webHidden/>
            <w:sz w:val="26"/>
            <w:szCs w:val="26"/>
          </w:rPr>
        </w:r>
        <w:r w:rsidR="00D8408C" w:rsidRPr="00D8408C">
          <w:rPr>
            <w:noProof/>
            <w:webHidden/>
            <w:sz w:val="26"/>
            <w:szCs w:val="26"/>
          </w:rPr>
          <w:fldChar w:fldCharType="separate"/>
        </w:r>
        <w:r w:rsidR="0030272F">
          <w:rPr>
            <w:noProof/>
            <w:webHidden/>
            <w:sz w:val="26"/>
            <w:szCs w:val="26"/>
          </w:rPr>
          <w:t>3</w:t>
        </w:r>
        <w:r w:rsidR="00D8408C" w:rsidRPr="00D8408C">
          <w:rPr>
            <w:noProof/>
            <w:webHidden/>
            <w:sz w:val="26"/>
            <w:szCs w:val="26"/>
          </w:rPr>
          <w:fldChar w:fldCharType="end"/>
        </w:r>
      </w:hyperlink>
    </w:p>
    <w:p w:rsidR="00D8408C" w:rsidRPr="00D8408C" w:rsidRDefault="00D8408C">
      <w:pPr>
        <w:pStyle w:val="13"/>
        <w:tabs>
          <w:tab w:val="right" w:leader="dot" w:pos="9903"/>
        </w:tabs>
        <w:rPr>
          <w:rFonts w:ascii="Calibri" w:hAnsi="Calibri"/>
          <w:noProof/>
          <w:sz w:val="26"/>
          <w:szCs w:val="26"/>
        </w:rPr>
      </w:pPr>
      <w:hyperlink w:anchor="_Toc4506852" w:history="1">
        <w:r w:rsidRPr="00D8408C">
          <w:rPr>
            <w:rStyle w:val="a3"/>
            <w:noProof/>
            <w:sz w:val="26"/>
            <w:szCs w:val="26"/>
          </w:rPr>
          <w:t>1. Паспорт схемы</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_Toc4506852 \h </w:instrText>
        </w:r>
        <w:r w:rsidRPr="00D8408C">
          <w:rPr>
            <w:noProof/>
            <w:webHidden/>
            <w:sz w:val="26"/>
            <w:szCs w:val="26"/>
          </w:rPr>
        </w:r>
        <w:r w:rsidRPr="00D8408C">
          <w:rPr>
            <w:noProof/>
            <w:webHidden/>
            <w:sz w:val="26"/>
            <w:szCs w:val="26"/>
          </w:rPr>
          <w:fldChar w:fldCharType="separate"/>
        </w:r>
        <w:r w:rsidR="0030272F">
          <w:rPr>
            <w:noProof/>
            <w:webHidden/>
            <w:sz w:val="26"/>
            <w:szCs w:val="26"/>
          </w:rPr>
          <w:t>5</w:t>
        </w:r>
        <w:r w:rsidRPr="00D8408C">
          <w:rPr>
            <w:noProof/>
            <w:webHidden/>
            <w:sz w:val="26"/>
            <w:szCs w:val="26"/>
          </w:rPr>
          <w:fldChar w:fldCharType="end"/>
        </w:r>
      </w:hyperlink>
    </w:p>
    <w:p w:rsidR="00D8408C" w:rsidRPr="00D8408C" w:rsidRDefault="00D8408C">
      <w:pPr>
        <w:pStyle w:val="13"/>
        <w:tabs>
          <w:tab w:val="right" w:leader="dot" w:pos="9903"/>
        </w:tabs>
        <w:rPr>
          <w:rFonts w:ascii="Calibri" w:hAnsi="Calibri"/>
          <w:noProof/>
          <w:sz w:val="26"/>
          <w:szCs w:val="26"/>
        </w:rPr>
      </w:pPr>
      <w:hyperlink w:anchor="_Toc4506853" w:history="1">
        <w:r w:rsidRPr="00D8408C">
          <w:rPr>
            <w:rStyle w:val="a3"/>
            <w:noProof/>
            <w:sz w:val="26"/>
            <w:szCs w:val="26"/>
          </w:rPr>
          <w:t>2. Существующее положение в сфере водоснабжения муниципального образования</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_Toc4506853 \h </w:instrText>
        </w:r>
        <w:r w:rsidRPr="00D8408C">
          <w:rPr>
            <w:noProof/>
            <w:webHidden/>
            <w:sz w:val="26"/>
            <w:szCs w:val="26"/>
          </w:rPr>
        </w:r>
        <w:r w:rsidRPr="00D8408C">
          <w:rPr>
            <w:noProof/>
            <w:webHidden/>
            <w:sz w:val="26"/>
            <w:szCs w:val="26"/>
          </w:rPr>
          <w:fldChar w:fldCharType="separate"/>
        </w:r>
        <w:r w:rsidR="0030272F">
          <w:rPr>
            <w:noProof/>
            <w:webHidden/>
            <w:sz w:val="26"/>
            <w:szCs w:val="26"/>
          </w:rPr>
          <w:t>7</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54" w:history="1">
        <w:r w:rsidRPr="00D8408C">
          <w:rPr>
            <w:rStyle w:val="a3"/>
            <w:bCs/>
            <w:noProof/>
            <w:sz w:val="26"/>
            <w:szCs w:val="26"/>
          </w:rPr>
          <w:t>2.1. Анализ структуры системы водоснабжения</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_Toc4506854 \h </w:instrText>
        </w:r>
        <w:r w:rsidRPr="00D8408C">
          <w:rPr>
            <w:noProof/>
            <w:webHidden/>
            <w:sz w:val="26"/>
            <w:szCs w:val="26"/>
          </w:rPr>
        </w:r>
        <w:r w:rsidRPr="00D8408C">
          <w:rPr>
            <w:noProof/>
            <w:webHidden/>
            <w:sz w:val="26"/>
            <w:szCs w:val="26"/>
          </w:rPr>
          <w:fldChar w:fldCharType="separate"/>
        </w:r>
        <w:r w:rsidR="0030272F">
          <w:rPr>
            <w:noProof/>
            <w:webHidden/>
            <w:sz w:val="26"/>
            <w:szCs w:val="26"/>
          </w:rPr>
          <w:t>7</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55" w:history="1">
        <w:r w:rsidRPr="00D8408C">
          <w:rPr>
            <w:rStyle w:val="a3"/>
            <w:bCs/>
            <w:noProof/>
            <w:sz w:val="26"/>
            <w:szCs w:val="26"/>
          </w:rPr>
          <w:t>2.2. Характеристика оборудования водозаборных узлов и сетей</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_Toc4506855 \h </w:instrText>
        </w:r>
        <w:r w:rsidRPr="00D8408C">
          <w:rPr>
            <w:noProof/>
            <w:webHidden/>
            <w:sz w:val="26"/>
            <w:szCs w:val="26"/>
          </w:rPr>
        </w:r>
        <w:r w:rsidRPr="00D8408C">
          <w:rPr>
            <w:noProof/>
            <w:webHidden/>
            <w:sz w:val="26"/>
            <w:szCs w:val="26"/>
          </w:rPr>
          <w:fldChar w:fldCharType="separate"/>
        </w:r>
        <w:r w:rsidR="0030272F">
          <w:rPr>
            <w:noProof/>
            <w:webHidden/>
            <w:sz w:val="26"/>
            <w:szCs w:val="26"/>
          </w:rPr>
          <w:t>8</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56" w:history="1">
        <w:r w:rsidRPr="00D8408C">
          <w:rPr>
            <w:rStyle w:val="a3"/>
            <w:bCs/>
            <w:noProof/>
            <w:sz w:val="26"/>
            <w:szCs w:val="26"/>
          </w:rPr>
          <w:t>2.3. Анализ существующих проблем</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_Toc4506856 \h </w:instrText>
        </w:r>
        <w:r w:rsidRPr="00D8408C">
          <w:rPr>
            <w:noProof/>
            <w:webHidden/>
            <w:sz w:val="26"/>
            <w:szCs w:val="26"/>
          </w:rPr>
        </w:r>
        <w:r w:rsidRPr="00D8408C">
          <w:rPr>
            <w:noProof/>
            <w:webHidden/>
            <w:sz w:val="26"/>
            <w:szCs w:val="26"/>
          </w:rPr>
          <w:fldChar w:fldCharType="separate"/>
        </w:r>
        <w:r w:rsidR="0030272F">
          <w:rPr>
            <w:noProof/>
            <w:webHidden/>
            <w:sz w:val="26"/>
            <w:szCs w:val="26"/>
          </w:rPr>
          <w:t>9</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57" w:history="1">
        <w:r w:rsidRPr="00D8408C">
          <w:rPr>
            <w:rStyle w:val="a3"/>
            <w:noProof/>
            <w:sz w:val="26"/>
            <w:szCs w:val="26"/>
          </w:rPr>
          <w:t>2.4. Направления развития централизованных систем водоснабжения</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_Toc4506857 \h </w:instrText>
        </w:r>
        <w:r w:rsidRPr="00D8408C">
          <w:rPr>
            <w:noProof/>
            <w:webHidden/>
            <w:sz w:val="26"/>
            <w:szCs w:val="26"/>
          </w:rPr>
        </w:r>
        <w:r w:rsidRPr="00D8408C">
          <w:rPr>
            <w:noProof/>
            <w:webHidden/>
            <w:sz w:val="26"/>
            <w:szCs w:val="26"/>
          </w:rPr>
          <w:fldChar w:fldCharType="separate"/>
        </w:r>
        <w:r w:rsidR="0030272F">
          <w:rPr>
            <w:noProof/>
            <w:webHidden/>
            <w:sz w:val="26"/>
            <w:szCs w:val="26"/>
          </w:rPr>
          <w:t>9</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58" w:history="1">
        <w:r w:rsidRPr="00D8408C">
          <w:rPr>
            <w:rStyle w:val="a3"/>
            <w:bCs/>
            <w:noProof/>
            <w:sz w:val="26"/>
            <w:szCs w:val="26"/>
          </w:rPr>
          <w:t>2.5. Баланс водоснабжения Полевского сельского поселения</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_Toc4506858 \h </w:instrText>
        </w:r>
        <w:r w:rsidRPr="00D8408C">
          <w:rPr>
            <w:noProof/>
            <w:webHidden/>
            <w:sz w:val="26"/>
            <w:szCs w:val="26"/>
          </w:rPr>
        </w:r>
        <w:r w:rsidRPr="00D8408C">
          <w:rPr>
            <w:noProof/>
            <w:webHidden/>
            <w:sz w:val="26"/>
            <w:szCs w:val="26"/>
          </w:rPr>
          <w:fldChar w:fldCharType="separate"/>
        </w:r>
        <w:r w:rsidR="0030272F">
          <w:rPr>
            <w:noProof/>
            <w:webHidden/>
            <w:sz w:val="26"/>
            <w:szCs w:val="26"/>
          </w:rPr>
          <w:t>9</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59" w:history="1">
        <w:r w:rsidRPr="00D8408C">
          <w:rPr>
            <w:rStyle w:val="a3"/>
            <w:bCs/>
            <w:noProof/>
            <w:sz w:val="26"/>
            <w:szCs w:val="26"/>
          </w:rPr>
          <w:t>2.6. Предложения по строительству, реконструкции и модернизации объектов систем водоснабжения</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_Toc4506859 \h </w:instrText>
        </w:r>
        <w:r w:rsidRPr="00D8408C">
          <w:rPr>
            <w:noProof/>
            <w:webHidden/>
            <w:sz w:val="26"/>
            <w:szCs w:val="26"/>
          </w:rPr>
        </w:r>
        <w:r w:rsidRPr="00D8408C">
          <w:rPr>
            <w:noProof/>
            <w:webHidden/>
            <w:sz w:val="26"/>
            <w:szCs w:val="26"/>
          </w:rPr>
          <w:fldChar w:fldCharType="separate"/>
        </w:r>
        <w:r w:rsidR="0030272F">
          <w:rPr>
            <w:noProof/>
            <w:webHidden/>
            <w:sz w:val="26"/>
            <w:szCs w:val="26"/>
          </w:rPr>
          <w:t>14</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60" w:history="1">
        <w:r w:rsidRPr="00D8408C">
          <w:rPr>
            <w:rStyle w:val="a3"/>
            <w:bCs/>
            <w:noProof/>
            <w:sz w:val="26"/>
            <w:szCs w:val="26"/>
          </w:rPr>
          <w:t>2.7. Экологические аспекты мероприятий по строительству и реконструкции объектов централизованной системы водоснабжения</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_Toc4506860 \h </w:instrText>
        </w:r>
        <w:r w:rsidRPr="00D8408C">
          <w:rPr>
            <w:noProof/>
            <w:webHidden/>
            <w:sz w:val="26"/>
            <w:szCs w:val="26"/>
          </w:rPr>
        </w:r>
        <w:r w:rsidRPr="00D8408C">
          <w:rPr>
            <w:noProof/>
            <w:webHidden/>
            <w:sz w:val="26"/>
            <w:szCs w:val="26"/>
          </w:rPr>
          <w:fldChar w:fldCharType="separate"/>
        </w:r>
        <w:r w:rsidR="0030272F">
          <w:rPr>
            <w:noProof/>
            <w:webHidden/>
            <w:sz w:val="26"/>
            <w:szCs w:val="26"/>
          </w:rPr>
          <w:t>15</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61" w:history="1">
        <w:r w:rsidRPr="00D8408C">
          <w:rPr>
            <w:rStyle w:val="a3"/>
            <w:noProof/>
            <w:sz w:val="26"/>
            <w:szCs w:val="26"/>
          </w:rPr>
          <w:t>2.8. Оценка объемов капитальных вложений в строительство, реконструкцию и модернизацию объектов централизованных систем водоснабжения</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_Toc4506861 \h </w:instrText>
        </w:r>
        <w:r w:rsidRPr="00D8408C">
          <w:rPr>
            <w:noProof/>
            <w:webHidden/>
            <w:sz w:val="26"/>
            <w:szCs w:val="26"/>
          </w:rPr>
        </w:r>
        <w:r w:rsidRPr="00D8408C">
          <w:rPr>
            <w:noProof/>
            <w:webHidden/>
            <w:sz w:val="26"/>
            <w:szCs w:val="26"/>
          </w:rPr>
          <w:fldChar w:fldCharType="separate"/>
        </w:r>
        <w:r w:rsidR="0030272F">
          <w:rPr>
            <w:noProof/>
            <w:webHidden/>
            <w:sz w:val="26"/>
            <w:szCs w:val="26"/>
          </w:rPr>
          <w:t>17</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62" w:history="1">
        <w:r w:rsidRPr="00D8408C">
          <w:rPr>
            <w:rStyle w:val="a3"/>
            <w:noProof/>
            <w:sz w:val="26"/>
            <w:szCs w:val="26"/>
          </w:rPr>
          <w:t>2.9. Целевые показатели развития централизованных систем водоснабжения</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_Toc4506862 \h </w:instrText>
        </w:r>
        <w:r w:rsidRPr="00D8408C">
          <w:rPr>
            <w:noProof/>
            <w:webHidden/>
            <w:sz w:val="26"/>
            <w:szCs w:val="26"/>
          </w:rPr>
        </w:r>
        <w:r w:rsidRPr="00D8408C">
          <w:rPr>
            <w:noProof/>
            <w:webHidden/>
            <w:sz w:val="26"/>
            <w:szCs w:val="26"/>
          </w:rPr>
          <w:fldChar w:fldCharType="separate"/>
        </w:r>
        <w:r w:rsidR="0030272F">
          <w:rPr>
            <w:noProof/>
            <w:webHidden/>
            <w:sz w:val="26"/>
            <w:szCs w:val="26"/>
          </w:rPr>
          <w:t>18</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63" w:history="1">
        <w:r w:rsidRPr="00D8408C">
          <w:rPr>
            <w:rStyle w:val="a3"/>
            <w:bCs/>
            <w:noProof/>
            <w:sz w:val="26"/>
            <w:szCs w:val="26"/>
          </w:rPr>
          <w:t>2.10.  Перечень выявленных бесхозяйных объектов централизованных систем водоснабжения и перечень организаций, уполномоченных на их эксплуатацию</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_Toc4506863 \h </w:instrText>
        </w:r>
        <w:r w:rsidRPr="00D8408C">
          <w:rPr>
            <w:noProof/>
            <w:webHidden/>
            <w:sz w:val="26"/>
            <w:szCs w:val="26"/>
          </w:rPr>
        </w:r>
        <w:r w:rsidRPr="00D8408C">
          <w:rPr>
            <w:noProof/>
            <w:webHidden/>
            <w:sz w:val="26"/>
            <w:szCs w:val="26"/>
          </w:rPr>
          <w:fldChar w:fldCharType="separate"/>
        </w:r>
        <w:r w:rsidR="0030272F">
          <w:rPr>
            <w:noProof/>
            <w:webHidden/>
            <w:sz w:val="26"/>
            <w:szCs w:val="26"/>
          </w:rPr>
          <w:t>20</w:t>
        </w:r>
        <w:r w:rsidRPr="00D8408C">
          <w:rPr>
            <w:noProof/>
            <w:webHidden/>
            <w:sz w:val="26"/>
            <w:szCs w:val="26"/>
          </w:rPr>
          <w:fldChar w:fldCharType="end"/>
        </w:r>
      </w:hyperlink>
    </w:p>
    <w:p w:rsidR="00D8408C" w:rsidRPr="00D8408C" w:rsidRDefault="00D8408C">
      <w:pPr>
        <w:pStyle w:val="13"/>
        <w:tabs>
          <w:tab w:val="right" w:leader="dot" w:pos="9903"/>
        </w:tabs>
        <w:rPr>
          <w:rFonts w:ascii="Calibri" w:hAnsi="Calibri"/>
          <w:noProof/>
          <w:sz w:val="26"/>
          <w:szCs w:val="26"/>
        </w:rPr>
      </w:pPr>
      <w:hyperlink w:anchor="_Toc4506864" w:history="1">
        <w:r w:rsidRPr="00D8408C">
          <w:rPr>
            <w:rStyle w:val="a3"/>
            <w:noProof/>
            <w:sz w:val="26"/>
            <w:szCs w:val="26"/>
          </w:rPr>
          <w:t>3. Существующее положение в сфере водоотведения муниципального  образования</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_Toc4506864 \h </w:instrText>
        </w:r>
        <w:r w:rsidRPr="00D8408C">
          <w:rPr>
            <w:noProof/>
            <w:webHidden/>
            <w:sz w:val="26"/>
            <w:szCs w:val="26"/>
          </w:rPr>
        </w:r>
        <w:r w:rsidRPr="00D8408C">
          <w:rPr>
            <w:noProof/>
            <w:webHidden/>
            <w:sz w:val="26"/>
            <w:szCs w:val="26"/>
          </w:rPr>
          <w:fldChar w:fldCharType="separate"/>
        </w:r>
        <w:r w:rsidR="0030272F">
          <w:rPr>
            <w:noProof/>
            <w:webHidden/>
            <w:sz w:val="26"/>
            <w:szCs w:val="26"/>
          </w:rPr>
          <w:t>21</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65" w:history="1">
        <w:r w:rsidRPr="00D8408C">
          <w:rPr>
            <w:rStyle w:val="a3"/>
            <w:bCs/>
            <w:noProof/>
            <w:sz w:val="26"/>
            <w:szCs w:val="26"/>
          </w:rPr>
          <w:t>3.1. Анализ структуры системы водоотведения</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_Toc4506865 \h </w:instrText>
        </w:r>
        <w:r w:rsidRPr="00D8408C">
          <w:rPr>
            <w:noProof/>
            <w:webHidden/>
            <w:sz w:val="26"/>
            <w:szCs w:val="26"/>
          </w:rPr>
        </w:r>
        <w:r w:rsidRPr="00D8408C">
          <w:rPr>
            <w:noProof/>
            <w:webHidden/>
            <w:sz w:val="26"/>
            <w:szCs w:val="26"/>
          </w:rPr>
          <w:fldChar w:fldCharType="separate"/>
        </w:r>
        <w:r w:rsidR="0030272F">
          <w:rPr>
            <w:noProof/>
            <w:webHidden/>
            <w:sz w:val="26"/>
            <w:szCs w:val="26"/>
          </w:rPr>
          <w:t>21</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66" w:history="1">
        <w:r w:rsidRPr="00D8408C">
          <w:rPr>
            <w:rStyle w:val="a3"/>
            <w:bCs/>
            <w:noProof/>
            <w:sz w:val="26"/>
            <w:szCs w:val="26"/>
          </w:rPr>
          <w:t>3.2. Анализ существующих проблем</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_Toc4506866 \h </w:instrText>
        </w:r>
        <w:r w:rsidRPr="00D8408C">
          <w:rPr>
            <w:noProof/>
            <w:webHidden/>
            <w:sz w:val="26"/>
            <w:szCs w:val="26"/>
          </w:rPr>
        </w:r>
        <w:r w:rsidRPr="00D8408C">
          <w:rPr>
            <w:noProof/>
            <w:webHidden/>
            <w:sz w:val="26"/>
            <w:szCs w:val="26"/>
          </w:rPr>
          <w:fldChar w:fldCharType="separate"/>
        </w:r>
        <w:r w:rsidR="0030272F">
          <w:rPr>
            <w:noProof/>
            <w:webHidden/>
            <w:sz w:val="26"/>
            <w:szCs w:val="26"/>
          </w:rPr>
          <w:t>21</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67" w:history="1">
        <w:r w:rsidRPr="00D8408C">
          <w:rPr>
            <w:rStyle w:val="a3"/>
            <w:bCs/>
            <w:noProof/>
            <w:sz w:val="26"/>
            <w:szCs w:val="26"/>
          </w:rPr>
          <w:t>3.3. Прогноз объема сточных вод</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_Toc4506867 \h </w:instrText>
        </w:r>
        <w:r w:rsidRPr="00D8408C">
          <w:rPr>
            <w:noProof/>
            <w:webHidden/>
            <w:sz w:val="26"/>
            <w:szCs w:val="26"/>
          </w:rPr>
        </w:r>
        <w:r w:rsidRPr="00D8408C">
          <w:rPr>
            <w:noProof/>
            <w:webHidden/>
            <w:sz w:val="26"/>
            <w:szCs w:val="26"/>
          </w:rPr>
          <w:fldChar w:fldCharType="separate"/>
        </w:r>
        <w:r w:rsidR="0030272F">
          <w:rPr>
            <w:noProof/>
            <w:webHidden/>
            <w:sz w:val="26"/>
            <w:szCs w:val="26"/>
          </w:rPr>
          <w:t>22</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68" w:history="1">
        <w:r w:rsidRPr="00D8408C">
          <w:rPr>
            <w:rStyle w:val="a3"/>
            <w:bCs/>
            <w:noProof/>
            <w:sz w:val="26"/>
            <w:szCs w:val="26"/>
          </w:rPr>
          <w:t>3.5. Экологические аспекты мероприятий по строительству и реконструкции объектов централизованной системы водоотведения</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_Toc4506868 \h </w:instrText>
        </w:r>
        <w:r w:rsidRPr="00D8408C">
          <w:rPr>
            <w:noProof/>
            <w:webHidden/>
            <w:sz w:val="26"/>
            <w:szCs w:val="26"/>
          </w:rPr>
        </w:r>
        <w:r w:rsidRPr="00D8408C">
          <w:rPr>
            <w:noProof/>
            <w:webHidden/>
            <w:sz w:val="26"/>
            <w:szCs w:val="26"/>
          </w:rPr>
          <w:fldChar w:fldCharType="separate"/>
        </w:r>
        <w:r w:rsidR="0030272F">
          <w:rPr>
            <w:noProof/>
            <w:webHidden/>
            <w:sz w:val="26"/>
            <w:szCs w:val="26"/>
          </w:rPr>
          <w:t>23</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69" w:history="1">
        <w:r w:rsidRPr="00D8408C">
          <w:rPr>
            <w:rStyle w:val="a3"/>
            <w:bCs/>
            <w:noProof/>
            <w:sz w:val="26"/>
            <w:szCs w:val="26"/>
          </w:rPr>
          <w:t>3.6. Оценка потребности в капитальных вложениях в строительство, реконструкцию и модернизацию объектов централизованной системы водоотведения</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_Toc4506869 \h </w:instrText>
        </w:r>
        <w:r w:rsidRPr="00D8408C">
          <w:rPr>
            <w:noProof/>
            <w:webHidden/>
            <w:sz w:val="26"/>
            <w:szCs w:val="26"/>
          </w:rPr>
        </w:r>
        <w:r w:rsidRPr="00D8408C">
          <w:rPr>
            <w:noProof/>
            <w:webHidden/>
            <w:sz w:val="26"/>
            <w:szCs w:val="26"/>
          </w:rPr>
          <w:fldChar w:fldCharType="separate"/>
        </w:r>
        <w:r w:rsidR="0030272F">
          <w:rPr>
            <w:noProof/>
            <w:webHidden/>
            <w:sz w:val="26"/>
            <w:szCs w:val="26"/>
          </w:rPr>
          <w:t>24</w:t>
        </w:r>
        <w:r w:rsidRPr="00D8408C">
          <w:rPr>
            <w:noProof/>
            <w:webHidden/>
            <w:sz w:val="26"/>
            <w:szCs w:val="26"/>
          </w:rPr>
          <w:fldChar w:fldCharType="end"/>
        </w:r>
      </w:hyperlink>
    </w:p>
    <w:p w:rsidR="00D8408C" w:rsidRPr="00D8408C" w:rsidRDefault="00D8408C">
      <w:pPr>
        <w:pStyle w:val="24"/>
        <w:tabs>
          <w:tab w:val="right" w:leader="dot" w:pos="9903"/>
        </w:tabs>
        <w:rPr>
          <w:rFonts w:ascii="Calibri" w:hAnsi="Calibri"/>
          <w:noProof/>
          <w:sz w:val="26"/>
          <w:szCs w:val="26"/>
        </w:rPr>
      </w:pPr>
      <w:hyperlink w:anchor="_Toc4506870" w:history="1">
        <w:r w:rsidRPr="00D8408C">
          <w:rPr>
            <w:rStyle w:val="a3"/>
            <w:bCs/>
            <w:noProof/>
            <w:sz w:val="26"/>
            <w:szCs w:val="26"/>
          </w:rPr>
          <w:t>3.7.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_Toc4506870 \h </w:instrText>
        </w:r>
        <w:r w:rsidRPr="00D8408C">
          <w:rPr>
            <w:noProof/>
            <w:webHidden/>
            <w:sz w:val="26"/>
            <w:szCs w:val="26"/>
          </w:rPr>
        </w:r>
        <w:r w:rsidRPr="00D8408C">
          <w:rPr>
            <w:noProof/>
            <w:webHidden/>
            <w:sz w:val="26"/>
            <w:szCs w:val="26"/>
          </w:rPr>
          <w:fldChar w:fldCharType="separate"/>
        </w:r>
        <w:r w:rsidR="0030272F">
          <w:rPr>
            <w:noProof/>
            <w:webHidden/>
            <w:sz w:val="26"/>
            <w:szCs w:val="26"/>
          </w:rPr>
          <w:t>24</w:t>
        </w:r>
        <w:r w:rsidRPr="00D8408C">
          <w:rPr>
            <w:noProof/>
            <w:webHidden/>
            <w:sz w:val="26"/>
            <w:szCs w:val="26"/>
          </w:rPr>
          <w:fldChar w:fldCharType="end"/>
        </w:r>
      </w:hyperlink>
    </w:p>
    <w:p w:rsidR="00D8408C" w:rsidRPr="00D8408C" w:rsidRDefault="00D8408C">
      <w:pPr>
        <w:pStyle w:val="13"/>
        <w:tabs>
          <w:tab w:val="right" w:leader="dot" w:pos="9903"/>
        </w:tabs>
        <w:rPr>
          <w:rFonts w:ascii="Calibri" w:hAnsi="Calibri"/>
          <w:noProof/>
          <w:sz w:val="26"/>
          <w:szCs w:val="26"/>
        </w:rPr>
      </w:pPr>
      <w:hyperlink w:anchor="_Toc4506871" w:history="1">
        <w:r w:rsidRPr="00D8408C">
          <w:rPr>
            <w:rStyle w:val="a3"/>
            <w:noProof/>
            <w:sz w:val="26"/>
            <w:szCs w:val="26"/>
          </w:rPr>
          <w:t>4. Ожидаемые результаты при реализации мероприятий схемы</w:t>
        </w:r>
        <w:r w:rsidRPr="00D8408C">
          <w:rPr>
            <w:noProof/>
            <w:webHidden/>
            <w:sz w:val="26"/>
            <w:szCs w:val="26"/>
          </w:rPr>
          <w:tab/>
        </w:r>
        <w:r w:rsidRPr="00D8408C">
          <w:rPr>
            <w:noProof/>
            <w:webHidden/>
            <w:sz w:val="26"/>
            <w:szCs w:val="26"/>
          </w:rPr>
          <w:fldChar w:fldCharType="begin"/>
        </w:r>
        <w:r w:rsidRPr="00D8408C">
          <w:rPr>
            <w:noProof/>
            <w:webHidden/>
            <w:sz w:val="26"/>
            <w:szCs w:val="26"/>
          </w:rPr>
          <w:instrText xml:space="preserve"> PAGEREF _Toc4506871 \h </w:instrText>
        </w:r>
        <w:r w:rsidRPr="00D8408C">
          <w:rPr>
            <w:noProof/>
            <w:webHidden/>
            <w:sz w:val="26"/>
            <w:szCs w:val="26"/>
          </w:rPr>
        </w:r>
        <w:r w:rsidRPr="00D8408C">
          <w:rPr>
            <w:noProof/>
            <w:webHidden/>
            <w:sz w:val="26"/>
            <w:szCs w:val="26"/>
          </w:rPr>
          <w:fldChar w:fldCharType="separate"/>
        </w:r>
        <w:r w:rsidR="0030272F">
          <w:rPr>
            <w:noProof/>
            <w:webHidden/>
            <w:sz w:val="26"/>
            <w:szCs w:val="26"/>
          </w:rPr>
          <w:t>25</w:t>
        </w:r>
        <w:r w:rsidRPr="00D8408C">
          <w:rPr>
            <w:noProof/>
            <w:webHidden/>
            <w:sz w:val="26"/>
            <w:szCs w:val="26"/>
          </w:rPr>
          <w:fldChar w:fldCharType="end"/>
        </w:r>
      </w:hyperlink>
    </w:p>
    <w:p w:rsidR="00395258" w:rsidRPr="00D8408C" w:rsidRDefault="00395258" w:rsidP="00395258">
      <w:pPr>
        <w:spacing w:line="276" w:lineRule="auto"/>
        <w:rPr>
          <w:sz w:val="26"/>
          <w:szCs w:val="26"/>
        </w:rPr>
      </w:pPr>
      <w:r w:rsidRPr="00D8408C">
        <w:rPr>
          <w:sz w:val="26"/>
          <w:szCs w:val="26"/>
        </w:rPr>
        <w:fldChar w:fldCharType="end"/>
      </w:r>
      <w:r w:rsidRPr="00D8408C">
        <w:rPr>
          <w:rStyle w:val="FontStyle121"/>
        </w:rPr>
        <w:t>Приложение № 1 Схема водоснабжения Полевского сельского поселения</w:t>
      </w:r>
      <w:r w:rsidR="005E06B9">
        <w:rPr>
          <w:rStyle w:val="FontStyle121"/>
          <w:spacing w:val="-4"/>
        </w:rPr>
        <w:t>......................</w:t>
      </w:r>
      <w:r w:rsidRPr="00D8408C">
        <w:rPr>
          <w:rStyle w:val="FontStyle121"/>
        </w:rPr>
        <w:t>2</w:t>
      </w:r>
      <w:r w:rsidR="005E06B9">
        <w:rPr>
          <w:rStyle w:val="FontStyle121"/>
        </w:rPr>
        <w:t>6</w:t>
      </w:r>
    </w:p>
    <w:p w:rsidR="00395258" w:rsidRPr="00D8408C" w:rsidRDefault="00395258" w:rsidP="009D7EF5">
      <w:pPr>
        <w:pStyle w:val="Style16"/>
        <w:widowControl/>
        <w:tabs>
          <w:tab w:val="left" w:pos="283"/>
        </w:tabs>
        <w:rPr>
          <w:rStyle w:val="FontStyle121"/>
        </w:rPr>
        <w:sectPr w:rsidR="00395258" w:rsidRPr="00D8408C" w:rsidSect="00FD0709">
          <w:headerReference w:type="even" r:id="rId7"/>
          <w:headerReference w:type="default" r:id="rId8"/>
          <w:footerReference w:type="even" r:id="rId9"/>
          <w:footerReference w:type="default" r:id="rId10"/>
          <w:headerReference w:type="first" r:id="rId11"/>
          <w:footerReference w:type="first" r:id="rId12"/>
          <w:pgSz w:w="11909" w:h="16834"/>
          <w:pgMar w:top="953" w:right="1418" w:bottom="1134" w:left="578" w:header="720" w:footer="720" w:gutter="0"/>
          <w:cols w:space="60"/>
          <w:noEndnote/>
          <w:titlePg/>
        </w:sectPr>
      </w:pPr>
      <w:r w:rsidRPr="00D8408C">
        <w:rPr>
          <w:rStyle w:val="FontStyle121"/>
        </w:rPr>
        <w:t>Приложение № 2 Схема водоотведения Полевского сельского поселения....</w:t>
      </w:r>
      <w:r w:rsidRPr="00D8408C">
        <w:rPr>
          <w:rStyle w:val="FontStyle121"/>
          <w:spacing w:val="-20"/>
        </w:rPr>
        <w:t>....……...……</w:t>
      </w:r>
      <w:r w:rsidRPr="00D8408C">
        <w:rPr>
          <w:rStyle w:val="FontStyle121"/>
        </w:rPr>
        <w:t>2</w:t>
      </w:r>
      <w:r w:rsidR="005E06B9">
        <w:rPr>
          <w:rStyle w:val="FontStyle121"/>
        </w:rPr>
        <w:t>7</w:t>
      </w:r>
    </w:p>
    <w:p w:rsidR="009D7EF5" w:rsidRPr="00662EEC" w:rsidRDefault="009D7EF5" w:rsidP="007F56B2">
      <w:pPr>
        <w:pStyle w:val="1"/>
        <w:spacing w:before="0" w:after="240"/>
        <w:jc w:val="center"/>
        <w:rPr>
          <w:rStyle w:val="FontStyle120"/>
          <w:b/>
          <w:sz w:val="32"/>
          <w:szCs w:val="32"/>
          <w:u w:val="single"/>
        </w:rPr>
      </w:pPr>
      <w:bookmarkStart w:id="0" w:name="_Toc4506851"/>
      <w:r w:rsidRPr="00662EEC">
        <w:rPr>
          <w:rStyle w:val="FontStyle120"/>
          <w:b/>
          <w:sz w:val="32"/>
          <w:szCs w:val="32"/>
          <w:u w:val="single"/>
        </w:rPr>
        <w:lastRenderedPageBreak/>
        <w:t>Введение</w:t>
      </w:r>
      <w:bookmarkEnd w:id="0"/>
    </w:p>
    <w:p w:rsidR="009B388B" w:rsidRDefault="00F97AEB" w:rsidP="007D2ECF">
      <w:pPr>
        <w:pStyle w:val="Style22"/>
        <w:widowControl/>
        <w:spacing w:line="360" w:lineRule="auto"/>
        <w:ind w:right="5" w:firstLine="709"/>
        <w:rPr>
          <w:rStyle w:val="FontStyle121"/>
        </w:rPr>
      </w:pPr>
      <w:r>
        <w:rPr>
          <w:rStyle w:val="FontStyle121"/>
        </w:rPr>
        <w:t xml:space="preserve">Основными проблемами в сфере водоснабжения являются: плохое техническое состояние систем водоснабжения, низкое качество питьевых вод, низкая эффективность водопользования и дефицит финансирования. Чистота питьевой воды и её доступность являются важнейшими факторами, определяющими качество жизни населения. </w:t>
      </w:r>
    </w:p>
    <w:p w:rsidR="00F97AEB" w:rsidRDefault="00F97AEB" w:rsidP="007D2ECF">
      <w:pPr>
        <w:pStyle w:val="Style22"/>
        <w:widowControl/>
        <w:spacing w:line="360" w:lineRule="auto"/>
        <w:ind w:right="5" w:firstLine="709"/>
        <w:rPr>
          <w:rStyle w:val="FontStyle121"/>
        </w:rPr>
      </w:pPr>
      <w:r>
        <w:rPr>
          <w:rStyle w:val="FontStyle121"/>
        </w:rPr>
        <w:t>Настоящая схема водоснабжения и водоотведения разработана на основании следующих документов:</w:t>
      </w:r>
    </w:p>
    <w:p w:rsidR="00757EB8" w:rsidRDefault="00F97AEB" w:rsidP="007D2ECF">
      <w:pPr>
        <w:pStyle w:val="Style22"/>
        <w:widowControl/>
        <w:spacing w:line="360" w:lineRule="auto"/>
        <w:ind w:right="5" w:firstLine="709"/>
        <w:rPr>
          <w:sz w:val="26"/>
          <w:szCs w:val="26"/>
        </w:rPr>
      </w:pPr>
      <w:r>
        <w:rPr>
          <w:rStyle w:val="FontStyle121"/>
        </w:rPr>
        <w:t xml:space="preserve">- </w:t>
      </w:r>
      <w:r w:rsidR="00757EB8" w:rsidRPr="008B6127">
        <w:rPr>
          <w:sz w:val="26"/>
          <w:szCs w:val="26"/>
        </w:rPr>
        <w:t xml:space="preserve">Правил землепользования и застройки </w:t>
      </w:r>
      <w:r w:rsidR="00757EB8">
        <w:rPr>
          <w:sz w:val="26"/>
          <w:szCs w:val="26"/>
        </w:rPr>
        <w:t>Полевского</w:t>
      </w:r>
      <w:r w:rsidR="00757EB8" w:rsidRPr="008B6127">
        <w:rPr>
          <w:sz w:val="26"/>
          <w:szCs w:val="26"/>
        </w:rPr>
        <w:t xml:space="preserve"> сельского поселения  приняты</w:t>
      </w:r>
      <w:r w:rsidR="00757EB8">
        <w:rPr>
          <w:sz w:val="26"/>
          <w:szCs w:val="26"/>
        </w:rPr>
        <w:t>х</w:t>
      </w:r>
      <w:r w:rsidR="00757EB8" w:rsidRPr="008B6127">
        <w:rPr>
          <w:sz w:val="26"/>
          <w:szCs w:val="26"/>
        </w:rPr>
        <w:t xml:space="preserve"> в соответствии с Градостроительным кодексом Российской Федерации, </w:t>
      </w:r>
    </w:p>
    <w:p w:rsidR="00757EB8" w:rsidRDefault="00757EB8" w:rsidP="00757EB8">
      <w:pPr>
        <w:pStyle w:val="Style22"/>
        <w:widowControl/>
        <w:tabs>
          <w:tab w:val="left" w:pos="993"/>
        </w:tabs>
        <w:spacing w:line="360" w:lineRule="auto"/>
        <w:ind w:right="5" w:firstLine="709"/>
        <w:rPr>
          <w:sz w:val="26"/>
          <w:szCs w:val="26"/>
        </w:rPr>
      </w:pPr>
      <w:r>
        <w:rPr>
          <w:sz w:val="26"/>
          <w:szCs w:val="26"/>
        </w:rPr>
        <w:t xml:space="preserve">- </w:t>
      </w:r>
      <w:r w:rsidRPr="008B6127">
        <w:rPr>
          <w:sz w:val="26"/>
          <w:szCs w:val="26"/>
        </w:rPr>
        <w:t xml:space="preserve">Земельным кодексом Российской Федерации, </w:t>
      </w:r>
    </w:p>
    <w:p w:rsidR="00757EB8" w:rsidRDefault="00757EB8" w:rsidP="00757EB8">
      <w:pPr>
        <w:pStyle w:val="Style22"/>
        <w:widowControl/>
        <w:tabs>
          <w:tab w:val="left" w:pos="993"/>
        </w:tabs>
        <w:spacing w:line="360" w:lineRule="auto"/>
        <w:ind w:right="5" w:firstLine="709"/>
        <w:rPr>
          <w:sz w:val="26"/>
          <w:szCs w:val="26"/>
        </w:rPr>
      </w:pPr>
      <w:r>
        <w:rPr>
          <w:sz w:val="26"/>
          <w:szCs w:val="26"/>
        </w:rPr>
        <w:t xml:space="preserve">- </w:t>
      </w:r>
      <w:r w:rsidRPr="008B6127">
        <w:rPr>
          <w:sz w:val="26"/>
          <w:szCs w:val="26"/>
        </w:rPr>
        <w:t xml:space="preserve">Федеральным законом от 6 октября 2003 года № 131-ФЗ «Об общих принципах организации местного самоуправления в Российской Федерации», </w:t>
      </w:r>
    </w:p>
    <w:p w:rsidR="00757EB8" w:rsidRDefault="00757EB8" w:rsidP="00757EB8">
      <w:pPr>
        <w:pStyle w:val="Style22"/>
        <w:widowControl/>
        <w:tabs>
          <w:tab w:val="left" w:pos="993"/>
        </w:tabs>
        <w:spacing w:line="360" w:lineRule="auto"/>
        <w:ind w:right="5" w:firstLine="709"/>
        <w:rPr>
          <w:sz w:val="26"/>
          <w:szCs w:val="26"/>
        </w:rPr>
      </w:pPr>
      <w:r>
        <w:rPr>
          <w:sz w:val="26"/>
          <w:szCs w:val="26"/>
        </w:rPr>
        <w:t xml:space="preserve">- </w:t>
      </w:r>
      <w:r w:rsidRPr="008B6127">
        <w:rPr>
          <w:sz w:val="26"/>
          <w:szCs w:val="26"/>
        </w:rPr>
        <w:t xml:space="preserve">законами и иными нормативными правовыми актами Российской Федерации, </w:t>
      </w:r>
    </w:p>
    <w:p w:rsidR="00F97AEB" w:rsidRPr="00757EB8" w:rsidRDefault="00757EB8" w:rsidP="00757EB8">
      <w:pPr>
        <w:pStyle w:val="Style22"/>
        <w:widowControl/>
        <w:tabs>
          <w:tab w:val="left" w:pos="993"/>
        </w:tabs>
        <w:spacing w:line="360" w:lineRule="auto"/>
        <w:ind w:right="5" w:firstLine="709"/>
        <w:rPr>
          <w:rStyle w:val="FontStyle121"/>
          <w:color w:val="auto"/>
        </w:rPr>
      </w:pPr>
      <w:r>
        <w:rPr>
          <w:sz w:val="26"/>
          <w:szCs w:val="26"/>
        </w:rPr>
        <w:t xml:space="preserve">- </w:t>
      </w:r>
      <w:hyperlink r:id="rId13" w:history="1">
        <w:r w:rsidRPr="008B6127">
          <w:rPr>
            <w:sz w:val="26"/>
            <w:szCs w:val="26"/>
          </w:rPr>
          <w:t>Уставом</w:t>
        </w:r>
      </w:hyperlink>
      <w:r w:rsidRPr="008B6127">
        <w:rPr>
          <w:sz w:val="26"/>
          <w:szCs w:val="26"/>
        </w:rPr>
        <w:t xml:space="preserve"> муниципального образования «Ок</w:t>
      </w:r>
      <w:r>
        <w:rPr>
          <w:sz w:val="26"/>
          <w:szCs w:val="26"/>
        </w:rPr>
        <w:t>тябрьский муниципальный район»</w:t>
      </w:r>
      <w:r w:rsidRPr="008B6127">
        <w:rPr>
          <w:sz w:val="26"/>
          <w:szCs w:val="26"/>
        </w:rPr>
        <w:t>,</w:t>
      </w:r>
    </w:p>
    <w:p w:rsidR="00757EB8" w:rsidRDefault="00757EB8" w:rsidP="00757EB8">
      <w:pPr>
        <w:pStyle w:val="Style22"/>
        <w:widowControl/>
        <w:tabs>
          <w:tab w:val="left" w:pos="993"/>
        </w:tabs>
        <w:spacing w:line="360" w:lineRule="auto"/>
        <w:ind w:right="5" w:firstLine="709"/>
        <w:rPr>
          <w:sz w:val="26"/>
          <w:szCs w:val="26"/>
        </w:rPr>
      </w:pPr>
      <w:r>
        <w:rPr>
          <w:sz w:val="26"/>
          <w:szCs w:val="26"/>
        </w:rPr>
        <w:t xml:space="preserve">- </w:t>
      </w:r>
      <w:r w:rsidRPr="008B6127">
        <w:rPr>
          <w:sz w:val="26"/>
          <w:szCs w:val="26"/>
        </w:rPr>
        <w:t xml:space="preserve">иными нормативными правовыми актами органов местного самоуправления, а также с учетом положений иных документов, определяющих основные направления социально-экономического и градостроительного развития </w:t>
      </w:r>
      <w:r>
        <w:rPr>
          <w:sz w:val="26"/>
          <w:szCs w:val="26"/>
        </w:rPr>
        <w:t xml:space="preserve">Полевского </w:t>
      </w:r>
      <w:r w:rsidRPr="008B6127">
        <w:rPr>
          <w:sz w:val="26"/>
          <w:szCs w:val="26"/>
        </w:rPr>
        <w:t>сельского поселения</w:t>
      </w:r>
      <w:r>
        <w:rPr>
          <w:sz w:val="26"/>
          <w:szCs w:val="26"/>
        </w:rPr>
        <w:t>;</w:t>
      </w:r>
    </w:p>
    <w:p w:rsidR="00757EB8" w:rsidRDefault="00757EB8" w:rsidP="00757EB8">
      <w:pPr>
        <w:pStyle w:val="Style22"/>
        <w:widowControl/>
        <w:spacing w:line="360" w:lineRule="auto"/>
        <w:ind w:firstLine="709"/>
        <w:jc w:val="left"/>
        <w:rPr>
          <w:rStyle w:val="FontStyle121"/>
        </w:rPr>
      </w:pPr>
      <w:r>
        <w:rPr>
          <w:rStyle w:val="FontStyle121"/>
        </w:rPr>
        <w:t>и в соответствии с требованиями:</w:t>
      </w:r>
    </w:p>
    <w:p w:rsidR="00757EB8" w:rsidRDefault="00757EB8" w:rsidP="00757EB8">
      <w:pPr>
        <w:pStyle w:val="Style23"/>
        <w:widowControl/>
        <w:tabs>
          <w:tab w:val="left" w:pos="874"/>
        </w:tabs>
        <w:spacing w:line="360" w:lineRule="auto"/>
        <w:ind w:left="709" w:firstLine="0"/>
        <w:jc w:val="left"/>
        <w:rPr>
          <w:rStyle w:val="FontStyle121"/>
        </w:rPr>
      </w:pPr>
      <w:r>
        <w:rPr>
          <w:rStyle w:val="FontStyle121"/>
        </w:rPr>
        <w:t>- Водного кодекса Российской Федерации;</w:t>
      </w:r>
    </w:p>
    <w:p w:rsidR="00757EB8" w:rsidRDefault="00757EB8" w:rsidP="00757EB8">
      <w:pPr>
        <w:pStyle w:val="Style23"/>
        <w:widowControl/>
        <w:numPr>
          <w:ilvl w:val="0"/>
          <w:numId w:val="1"/>
        </w:numPr>
        <w:tabs>
          <w:tab w:val="left" w:pos="739"/>
        </w:tabs>
        <w:spacing w:line="360" w:lineRule="auto"/>
        <w:ind w:right="5" w:firstLine="709"/>
        <w:rPr>
          <w:rStyle w:val="FontStyle121"/>
        </w:rPr>
      </w:pPr>
      <w:r>
        <w:rPr>
          <w:rStyle w:val="FontStyle121"/>
        </w:rPr>
        <w:t>Федерального закона от 7 декабря 2011 года № 416-ФЗ «О водоснабжении и водоотведении»;</w:t>
      </w:r>
    </w:p>
    <w:p w:rsidR="00757EB8" w:rsidRDefault="00757EB8" w:rsidP="00757EB8">
      <w:pPr>
        <w:pStyle w:val="Style23"/>
        <w:widowControl/>
        <w:tabs>
          <w:tab w:val="left" w:pos="1276"/>
        </w:tabs>
        <w:spacing w:line="360" w:lineRule="auto"/>
        <w:ind w:right="10" w:firstLine="709"/>
        <w:rPr>
          <w:rStyle w:val="FontStyle121"/>
        </w:rPr>
      </w:pPr>
      <w:r>
        <w:rPr>
          <w:rStyle w:val="FontStyle121"/>
        </w:rPr>
        <w:t>- Федерального закона от 10 января 2002 года № 7-ФЗ «Об охране окружающей среды»;</w:t>
      </w:r>
    </w:p>
    <w:p w:rsidR="00757EB8" w:rsidRDefault="00757EB8" w:rsidP="00757EB8">
      <w:pPr>
        <w:pStyle w:val="Style23"/>
        <w:widowControl/>
        <w:tabs>
          <w:tab w:val="left" w:pos="851"/>
          <w:tab w:val="left" w:pos="1276"/>
        </w:tabs>
        <w:spacing w:line="360" w:lineRule="auto"/>
        <w:ind w:right="10" w:firstLine="709"/>
        <w:rPr>
          <w:rStyle w:val="FontStyle121"/>
        </w:rPr>
      </w:pPr>
      <w:r>
        <w:rPr>
          <w:rStyle w:val="FontStyle121"/>
        </w:rPr>
        <w:t>- Постановления Правительства РФ от 13 мая 2013 года № 406 "О государственном регулировании тарифов в сфере водоснабжения и водоотведения".</w:t>
      </w:r>
    </w:p>
    <w:p w:rsidR="00757EB8" w:rsidRDefault="00757EB8" w:rsidP="00757EB8">
      <w:pPr>
        <w:pStyle w:val="Style23"/>
        <w:widowControl/>
        <w:tabs>
          <w:tab w:val="left" w:pos="851"/>
          <w:tab w:val="left" w:pos="1276"/>
        </w:tabs>
        <w:spacing w:line="360" w:lineRule="auto"/>
        <w:ind w:right="10" w:firstLine="709"/>
        <w:rPr>
          <w:rStyle w:val="FontStyle121"/>
        </w:rPr>
      </w:pPr>
      <w:r>
        <w:rPr>
          <w:rStyle w:val="FontStyle121"/>
        </w:rPr>
        <w:t>- Постановления Правительства РФ от 05 сентября 2013 года № 782 «О схемах водоснабжения и водоотведения»</w:t>
      </w:r>
      <w:r w:rsidR="002325D2">
        <w:rPr>
          <w:rStyle w:val="FontStyle121"/>
        </w:rPr>
        <w:t xml:space="preserve"> (вместе с «Правилами разработки и утверждения схем водоснабжения и водоотведения», «Требованиями к содержанию схем водоснабжения и водоотведения»)</w:t>
      </w:r>
      <w:r>
        <w:rPr>
          <w:rStyle w:val="FontStyle121"/>
        </w:rPr>
        <w:t>.</w:t>
      </w:r>
    </w:p>
    <w:p w:rsidR="00757EB8" w:rsidRDefault="009D7EF5" w:rsidP="007D2ECF">
      <w:pPr>
        <w:pStyle w:val="Style22"/>
        <w:widowControl/>
        <w:spacing w:line="360" w:lineRule="auto"/>
        <w:ind w:right="5" w:firstLine="709"/>
        <w:rPr>
          <w:rStyle w:val="FontStyle121"/>
        </w:rPr>
      </w:pPr>
      <w:r>
        <w:rPr>
          <w:rStyle w:val="FontStyle121"/>
        </w:rPr>
        <w:t>Схема водоснабжения и водоотведения</w:t>
      </w:r>
      <w:r w:rsidR="00757EB8">
        <w:rPr>
          <w:rStyle w:val="FontStyle121"/>
        </w:rPr>
        <w:t xml:space="preserve"> </w:t>
      </w:r>
      <w:r w:rsidR="00536DEA">
        <w:rPr>
          <w:rStyle w:val="FontStyle121"/>
        </w:rPr>
        <w:t xml:space="preserve">муниципального образования «Полевское сельское поселение» Октябрьского района Еврейской Автономной области разработана </w:t>
      </w:r>
      <w:r w:rsidR="00536DEA">
        <w:rPr>
          <w:rStyle w:val="FontStyle121"/>
        </w:rPr>
        <w:lastRenderedPageBreak/>
        <w:t xml:space="preserve">на период с 2019 до 2029 года и </w:t>
      </w:r>
      <w:r w:rsidR="00757EB8">
        <w:rPr>
          <w:rStyle w:val="FontStyle121"/>
        </w:rPr>
        <w:t>направлена на обеспечение охраны здоровья и улучшения качества жизни населения путем обеспечения:</w:t>
      </w:r>
    </w:p>
    <w:p w:rsidR="00757EB8" w:rsidRDefault="00757EB8" w:rsidP="007D2ECF">
      <w:pPr>
        <w:pStyle w:val="Style22"/>
        <w:widowControl/>
        <w:spacing w:line="360" w:lineRule="auto"/>
        <w:ind w:right="5" w:firstLine="709"/>
        <w:rPr>
          <w:rStyle w:val="FontStyle121"/>
        </w:rPr>
      </w:pPr>
      <w:r>
        <w:rPr>
          <w:rStyle w:val="FontStyle121"/>
        </w:rPr>
        <w:t>- бесперебойного и качественного водоснабжения;</w:t>
      </w:r>
    </w:p>
    <w:p w:rsidR="00757EB8" w:rsidRDefault="00757EB8" w:rsidP="007D2ECF">
      <w:pPr>
        <w:pStyle w:val="Style22"/>
        <w:widowControl/>
        <w:spacing w:line="360" w:lineRule="auto"/>
        <w:ind w:right="5" w:firstLine="709"/>
        <w:rPr>
          <w:rStyle w:val="FontStyle121"/>
        </w:rPr>
      </w:pPr>
      <w:r>
        <w:rPr>
          <w:rStyle w:val="FontStyle121"/>
        </w:rPr>
        <w:t>- повышение энергетической эффективности путем экономного потребления воды;</w:t>
      </w:r>
    </w:p>
    <w:p w:rsidR="00757EB8" w:rsidRDefault="00757EB8" w:rsidP="007D2ECF">
      <w:pPr>
        <w:pStyle w:val="Style22"/>
        <w:widowControl/>
        <w:spacing w:line="360" w:lineRule="auto"/>
        <w:ind w:right="5" w:firstLine="709"/>
        <w:rPr>
          <w:rStyle w:val="FontStyle121"/>
        </w:rPr>
      </w:pPr>
      <w:r>
        <w:rPr>
          <w:rStyle w:val="FontStyle121"/>
        </w:rPr>
        <w:t>- обеспечение доступности водос</w:t>
      </w:r>
      <w:r w:rsidR="00CA104F">
        <w:rPr>
          <w:rStyle w:val="FontStyle121"/>
        </w:rPr>
        <w:t>набжения для абонентов.</w:t>
      </w:r>
    </w:p>
    <w:p w:rsidR="00757EB8" w:rsidRDefault="00757EB8" w:rsidP="00536DEA">
      <w:pPr>
        <w:pStyle w:val="Style22"/>
        <w:widowControl/>
        <w:spacing w:line="360" w:lineRule="auto"/>
        <w:ind w:right="5" w:firstLine="0"/>
        <w:rPr>
          <w:rStyle w:val="FontStyle121"/>
        </w:rPr>
      </w:pPr>
    </w:p>
    <w:p w:rsidR="009D7EF5" w:rsidRDefault="009D7EF5"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FD0709" w:rsidRDefault="00FD0709" w:rsidP="009D7EF5">
      <w:pPr>
        <w:pStyle w:val="Style23"/>
        <w:widowControl/>
        <w:tabs>
          <w:tab w:val="left" w:pos="989"/>
        </w:tabs>
        <w:spacing w:before="5" w:line="480" w:lineRule="exact"/>
        <w:ind w:left="619" w:firstLine="0"/>
        <w:jc w:val="left"/>
        <w:rPr>
          <w:rStyle w:val="FontStyle121"/>
        </w:rPr>
      </w:pPr>
    </w:p>
    <w:p w:rsidR="00FD0709" w:rsidRDefault="00FD0709" w:rsidP="009D7EF5">
      <w:pPr>
        <w:pStyle w:val="Style23"/>
        <w:widowControl/>
        <w:tabs>
          <w:tab w:val="left" w:pos="989"/>
        </w:tabs>
        <w:spacing w:before="5" w:line="480" w:lineRule="exact"/>
        <w:ind w:left="619" w:firstLine="0"/>
        <w:jc w:val="left"/>
        <w:rPr>
          <w:rStyle w:val="FontStyle121"/>
        </w:rPr>
      </w:pPr>
    </w:p>
    <w:p w:rsidR="00FD0709" w:rsidRDefault="00FD0709" w:rsidP="009D7EF5">
      <w:pPr>
        <w:pStyle w:val="Style23"/>
        <w:widowControl/>
        <w:tabs>
          <w:tab w:val="left" w:pos="989"/>
        </w:tabs>
        <w:spacing w:before="5" w:line="480" w:lineRule="exact"/>
        <w:ind w:left="619" w:firstLine="0"/>
        <w:jc w:val="left"/>
        <w:rPr>
          <w:rStyle w:val="FontStyle121"/>
        </w:rPr>
      </w:pPr>
    </w:p>
    <w:p w:rsidR="00CA104F" w:rsidRDefault="00CA104F" w:rsidP="009D7EF5">
      <w:pPr>
        <w:pStyle w:val="Style23"/>
        <w:widowControl/>
        <w:tabs>
          <w:tab w:val="left" w:pos="989"/>
        </w:tabs>
        <w:spacing w:before="5" w:line="480" w:lineRule="exact"/>
        <w:ind w:left="619" w:firstLine="0"/>
        <w:jc w:val="left"/>
        <w:rPr>
          <w:rStyle w:val="FontStyle121"/>
        </w:rPr>
      </w:pPr>
    </w:p>
    <w:p w:rsidR="009D7EF5" w:rsidRDefault="009D7EF5" w:rsidP="009D7EF5">
      <w:pPr>
        <w:widowControl/>
        <w:rPr>
          <w:sz w:val="2"/>
          <w:szCs w:val="2"/>
        </w:rPr>
      </w:pPr>
    </w:p>
    <w:p w:rsidR="008D7F10" w:rsidRDefault="008D7F10" w:rsidP="00A96C93">
      <w:pPr>
        <w:pStyle w:val="Style11"/>
        <w:widowControl/>
        <w:spacing w:before="10" w:line="480" w:lineRule="exact"/>
        <w:jc w:val="left"/>
        <w:rPr>
          <w:rStyle w:val="FontStyle120"/>
        </w:rPr>
      </w:pPr>
    </w:p>
    <w:p w:rsidR="00A62826" w:rsidRDefault="00A62826" w:rsidP="00A96C93">
      <w:pPr>
        <w:pStyle w:val="Style11"/>
        <w:widowControl/>
        <w:spacing w:before="10" w:line="480" w:lineRule="exact"/>
        <w:jc w:val="left"/>
        <w:rPr>
          <w:rStyle w:val="FontStyle120"/>
        </w:rPr>
      </w:pPr>
    </w:p>
    <w:p w:rsidR="009D7EF5" w:rsidRPr="00662EEC" w:rsidRDefault="009D7EF5" w:rsidP="00662EEC">
      <w:pPr>
        <w:pStyle w:val="1"/>
        <w:spacing w:before="0" w:after="240"/>
        <w:jc w:val="center"/>
        <w:rPr>
          <w:rStyle w:val="FontStyle120"/>
          <w:b/>
          <w:sz w:val="32"/>
          <w:szCs w:val="32"/>
          <w:u w:val="single"/>
        </w:rPr>
      </w:pPr>
      <w:bookmarkStart w:id="1" w:name="_Toc4506852"/>
      <w:r w:rsidRPr="00662EEC">
        <w:rPr>
          <w:rStyle w:val="FontStyle120"/>
          <w:b/>
          <w:sz w:val="32"/>
          <w:szCs w:val="32"/>
          <w:u w:val="single"/>
        </w:rPr>
        <w:lastRenderedPageBreak/>
        <w:t>1. Паспорт схемы</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6351"/>
      </w:tblGrid>
      <w:tr w:rsidR="002325D2" w:rsidTr="002C6CD4">
        <w:tc>
          <w:tcPr>
            <w:tcW w:w="3794" w:type="dxa"/>
          </w:tcPr>
          <w:p w:rsidR="002325D2" w:rsidRDefault="002325D2" w:rsidP="007F56B2">
            <w:pPr>
              <w:pStyle w:val="Style22"/>
              <w:widowControl/>
              <w:spacing w:line="240" w:lineRule="auto"/>
              <w:ind w:firstLine="0"/>
              <w:rPr>
                <w:rStyle w:val="FontStyle121"/>
              </w:rPr>
            </w:pPr>
            <w:r>
              <w:rPr>
                <w:rStyle w:val="FontStyle121"/>
              </w:rPr>
              <w:t>Наименование документа</w:t>
            </w:r>
          </w:p>
        </w:tc>
        <w:tc>
          <w:tcPr>
            <w:tcW w:w="6397" w:type="dxa"/>
          </w:tcPr>
          <w:p w:rsidR="002325D2" w:rsidRDefault="002325D2" w:rsidP="007F56B2">
            <w:pPr>
              <w:pStyle w:val="Style22"/>
              <w:widowControl/>
              <w:spacing w:line="240" w:lineRule="auto"/>
              <w:ind w:firstLine="0"/>
              <w:rPr>
                <w:rStyle w:val="FontStyle121"/>
              </w:rPr>
            </w:pPr>
            <w:r>
              <w:rPr>
                <w:rStyle w:val="FontStyle121"/>
              </w:rPr>
              <w:t>Схема водоснабжения и водоотведения муниципального образования «Полевское сельское поселение» Октябрьского района Еврейской Автономной области до 2029 года</w:t>
            </w:r>
          </w:p>
        </w:tc>
      </w:tr>
      <w:tr w:rsidR="002325D2" w:rsidTr="002C6CD4">
        <w:tc>
          <w:tcPr>
            <w:tcW w:w="3794" w:type="dxa"/>
          </w:tcPr>
          <w:p w:rsidR="002325D2" w:rsidRDefault="002325D2" w:rsidP="007F56B2">
            <w:pPr>
              <w:pStyle w:val="Style22"/>
              <w:widowControl/>
              <w:spacing w:line="240" w:lineRule="auto"/>
              <w:ind w:firstLine="0"/>
              <w:rPr>
                <w:rStyle w:val="FontStyle121"/>
              </w:rPr>
            </w:pPr>
            <w:r>
              <w:rPr>
                <w:rStyle w:val="FontStyle121"/>
              </w:rPr>
              <w:t>Основание для разработки схемы</w:t>
            </w:r>
          </w:p>
        </w:tc>
        <w:tc>
          <w:tcPr>
            <w:tcW w:w="6397" w:type="dxa"/>
          </w:tcPr>
          <w:p w:rsidR="002325D2" w:rsidRDefault="002325D2" w:rsidP="007F56B2">
            <w:pPr>
              <w:pStyle w:val="Style22"/>
              <w:widowControl/>
              <w:spacing w:line="240" w:lineRule="auto"/>
              <w:ind w:firstLine="0"/>
              <w:rPr>
                <w:rStyle w:val="FontStyle121"/>
              </w:rPr>
            </w:pPr>
            <w:r>
              <w:rPr>
                <w:rStyle w:val="FontStyle121"/>
              </w:rPr>
              <w:t>Постановления Правительства РФ от 05 сентября 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2325D2" w:rsidRDefault="002325D2" w:rsidP="007F56B2">
            <w:pPr>
              <w:pStyle w:val="Style23"/>
              <w:widowControl/>
              <w:tabs>
                <w:tab w:val="left" w:pos="739"/>
              </w:tabs>
              <w:spacing w:line="240" w:lineRule="auto"/>
              <w:ind w:right="5" w:firstLine="0"/>
              <w:rPr>
                <w:rStyle w:val="FontStyle121"/>
              </w:rPr>
            </w:pPr>
            <w:r>
              <w:rPr>
                <w:rStyle w:val="FontStyle121"/>
              </w:rPr>
              <w:t>Федерального закона от 7 декабря 2011 года № 416-ФЗ «О водоснабжении и водоотведении»;</w:t>
            </w:r>
          </w:p>
          <w:p w:rsidR="002325D2" w:rsidRDefault="002325D2" w:rsidP="007F56B2">
            <w:pPr>
              <w:pStyle w:val="Style22"/>
              <w:widowControl/>
              <w:spacing w:line="240" w:lineRule="auto"/>
              <w:ind w:firstLine="0"/>
              <w:rPr>
                <w:rStyle w:val="FontStyle121"/>
              </w:rPr>
            </w:pPr>
            <w:r>
              <w:rPr>
                <w:rStyle w:val="FontStyle121"/>
              </w:rPr>
              <w:t>Водный кодекс Российской Федерации</w:t>
            </w:r>
          </w:p>
        </w:tc>
      </w:tr>
      <w:tr w:rsidR="002325D2" w:rsidTr="002C6CD4">
        <w:tc>
          <w:tcPr>
            <w:tcW w:w="3794" w:type="dxa"/>
          </w:tcPr>
          <w:p w:rsidR="002325D2" w:rsidRPr="002C6CD4" w:rsidRDefault="002325D2" w:rsidP="007F56B2">
            <w:pPr>
              <w:pStyle w:val="Style22"/>
              <w:widowControl/>
              <w:spacing w:line="240" w:lineRule="auto"/>
              <w:ind w:firstLine="0"/>
              <w:rPr>
                <w:rStyle w:val="FontStyle121"/>
                <w:b/>
              </w:rPr>
            </w:pPr>
            <w:r w:rsidRPr="002C6CD4">
              <w:rPr>
                <w:rStyle w:val="FontStyle120"/>
                <w:b w:val="0"/>
              </w:rPr>
              <w:t>Инициатор схемы (муниципальный заказчик)</w:t>
            </w:r>
          </w:p>
        </w:tc>
        <w:tc>
          <w:tcPr>
            <w:tcW w:w="6397" w:type="dxa"/>
          </w:tcPr>
          <w:p w:rsidR="002325D2" w:rsidRDefault="002325D2" w:rsidP="007F56B2">
            <w:pPr>
              <w:pStyle w:val="Style22"/>
              <w:widowControl/>
              <w:spacing w:line="240" w:lineRule="auto"/>
              <w:ind w:firstLine="0"/>
              <w:rPr>
                <w:rStyle w:val="FontStyle121"/>
              </w:rPr>
            </w:pPr>
            <w:r>
              <w:rPr>
                <w:rStyle w:val="FontStyle121"/>
              </w:rPr>
              <w:t>Администрация Октябрьского муниципального района Еврейской автономной области</w:t>
            </w:r>
          </w:p>
        </w:tc>
      </w:tr>
      <w:tr w:rsidR="002325D2" w:rsidTr="002C6CD4">
        <w:trPr>
          <w:trHeight w:val="432"/>
        </w:trPr>
        <w:tc>
          <w:tcPr>
            <w:tcW w:w="3794" w:type="dxa"/>
          </w:tcPr>
          <w:p w:rsidR="002325D2" w:rsidRDefault="002325D2" w:rsidP="007F56B2">
            <w:pPr>
              <w:pStyle w:val="Style22"/>
              <w:widowControl/>
              <w:spacing w:line="240" w:lineRule="auto"/>
              <w:ind w:firstLine="0"/>
              <w:rPr>
                <w:rStyle w:val="FontStyle121"/>
              </w:rPr>
            </w:pPr>
            <w:r>
              <w:rPr>
                <w:rStyle w:val="FontStyle121"/>
              </w:rPr>
              <w:t xml:space="preserve">Цели и задачи </w:t>
            </w:r>
          </w:p>
        </w:tc>
        <w:tc>
          <w:tcPr>
            <w:tcW w:w="6397" w:type="dxa"/>
          </w:tcPr>
          <w:p w:rsidR="002325D2" w:rsidRDefault="002325D2" w:rsidP="007F56B2">
            <w:pPr>
              <w:pStyle w:val="Style23"/>
              <w:widowControl/>
              <w:tabs>
                <w:tab w:val="left" w:pos="709"/>
              </w:tabs>
              <w:spacing w:line="240" w:lineRule="auto"/>
              <w:ind w:right="5" w:firstLine="0"/>
              <w:rPr>
                <w:rStyle w:val="FontStyle121"/>
              </w:rPr>
            </w:pPr>
            <w:r>
              <w:rPr>
                <w:rStyle w:val="FontStyle121"/>
              </w:rPr>
              <w:t>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2029 года;</w:t>
            </w:r>
          </w:p>
          <w:p w:rsidR="002325D2" w:rsidRDefault="002325D2" w:rsidP="007F56B2">
            <w:pPr>
              <w:pStyle w:val="Style23"/>
              <w:widowControl/>
              <w:tabs>
                <w:tab w:val="left" w:pos="709"/>
              </w:tabs>
              <w:spacing w:line="240" w:lineRule="auto"/>
              <w:ind w:right="5" w:firstLine="0"/>
              <w:rPr>
                <w:rStyle w:val="FontStyle121"/>
              </w:rPr>
            </w:pPr>
            <w:r>
              <w:rPr>
                <w:rStyle w:val="FontStyle121"/>
              </w:rPr>
              <w:t>Улучшение работы систем водоснабжения и водоотведения;</w:t>
            </w:r>
          </w:p>
          <w:p w:rsidR="002325D2" w:rsidRDefault="002325D2" w:rsidP="007F56B2">
            <w:pPr>
              <w:pStyle w:val="Style23"/>
              <w:widowControl/>
              <w:tabs>
                <w:tab w:val="left" w:pos="709"/>
              </w:tabs>
              <w:spacing w:line="240" w:lineRule="auto"/>
              <w:ind w:right="5" w:firstLine="0"/>
              <w:rPr>
                <w:rStyle w:val="FontStyle121"/>
              </w:rPr>
            </w:pPr>
            <w:r>
              <w:rPr>
                <w:rStyle w:val="FontStyle121"/>
              </w:rPr>
              <w:t>Повышение качества питьевой воды, поступающей к потребителям;</w:t>
            </w:r>
          </w:p>
          <w:p w:rsidR="002325D2" w:rsidRDefault="002325D2" w:rsidP="007F56B2">
            <w:pPr>
              <w:pStyle w:val="Style23"/>
              <w:widowControl/>
              <w:tabs>
                <w:tab w:val="left" w:pos="709"/>
              </w:tabs>
              <w:spacing w:line="240" w:lineRule="auto"/>
              <w:ind w:right="5" w:firstLine="0"/>
              <w:rPr>
                <w:rStyle w:val="FontStyle121"/>
              </w:rPr>
            </w:pPr>
            <w:r>
              <w:rPr>
                <w:rStyle w:val="FontStyle121"/>
              </w:rPr>
              <w:t>Обеспечение надежного централизованного и экологически безопасного отведения стоков и их очистку, соответствующую экологическим нормативам;</w:t>
            </w:r>
          </w:p>
          <w:p w:rsidR="002325D2" w:rsidRDefault="002325D2" w:rsidP="007F56B2">
            <w:pPr>
              <w:pStyle w:val="Style23"/>
              <w:widowControl/>
              <w:tabs>
                <w:tab w:val="left" w:pos="709"/>
              </w:tabs>
              <w:spacing w:line="240" w:lineRule="auto"/>
              <w:ind w:right="5" w:firstLine="0"/>
              <w:rPr>
                <w:rStyle w:val="FontStyle121"/>
              </w:rPr>
            </w:pPr>
            <w:r>
              <w:rPr>
                <w:rStyle w:val="FontStyle121"/>
              </w:rPr>
              <w:t>Снижение вредного воздействия на окружающую среду.</w:t>
            </w:r>
          </w:p>
        </w:tc>
      </w:tr>
      <w:tr w:rsidR="002325D2" w:rsidTr="002C6CD4">
        <w:tc>
          <w:tcPr>
            <w:tcW w:w="3794" w:type="dxa"/>
          </w:tcPr>
          <w:p w:rsidR="002325D2" w:rsidRDefault="002325D2" w:rsidP="007F56B2">
            <w:pPr>
              <w:pStyle w:val="Style22"/>
              <w:widowControl/>
              <w:spacing w:line="240" w:lineRule="auto"/>
              <w:ind w:firstLine="0"/>
              <w:rPr>
                <w:rStyle w:val="FontStyle121"/>
              </w:rPr>
            </w:pPr>
            <w:r>
              <w:rPr>
                <w:rStyle w:val="FontStyle121"/>
              </w:rPr>
              <w:t>Сроки реализации мероприятий</w:t>
            </w:r>
          </w:p>
        </w:tc>
        <w:tc>
          <w:tcPr>
            <w:tcW w:w="6397" w:type="dxa"/>
          </w:tcPr>
          <w:p w:rsidR="002325D2" w:rsidRDefault="002325D2" w:rsidP="007F56B2">
            <w:pPr>
              <w:pStyle w:val="Style22"/>
              <w:widowControl/>
              <w:spacing w:line="240" w:lineRule="auto"/>
              <w:ind w:firstLine="0"/>
              <w:rPr>
                <w:rStyle w:val="FontStyle121"/>
              </w:rPr>
            </w:pPr>
            <w:r>
              <w:rPr>
                <w:rStyle w:val="FontStyle121"/>
              </w:rPr>
              <w:t>2019 – 2029 гг.</w:t>
            </w:r>
          </w:p>
        </w:tc>
      </w:tr>
      <w:tr w:rsidR="002325D2" w:rsidTr="002C6CD4">
        <w:trPr>
          <w:trHeight w:val="3007"/>
        </w:trPr>
        <w:tc>
          <w:tcPr>
            <w:tcW w:w="3794" w:type="dxa"/>
          </w:tcPr>
          <w:p w:rsidR="002325D2" w:rsidRDefault="00C14DA9" w:rsidP="007F56B2">
            <w:pPr>
              <w:pStyle w:val="Style22"/>
              <w:widowControl/>
              <w:spacing w:line="240" w:lineRule="auto"/>
              <w:ind w:firstLine="0"/>
              <w:rPr>
                <w:rStyle w:val="FontStyle121"/>
              </w:rPr>
            </w:pPr>
            <w:r>
              <w:rPr>
                <w:rStyle w:val="FontStyle121"/>
              </w:rPr>
              <w:t xml:space="preserve">Способы достижения целей </w:t>
            </w:r>
          </w:p>
        </w:tc>
        <w:tc>
          <w:tcPr>
            <w:tcW w:w="6397" w:type="dxa"/>
          </w:tcPr>
          <w:p w:rsidR="00C14DA9" w:rsidRDefault="00C14DA9" w:rsidP="007F56B2">
            <w:pPr>
              <w:pStyle w:val="Style22"/>
              <w:widowControl/>
              <w:spacing w:line="240" w:lineRule="auto"/>
              <w:ind w:firstLine="0"/>
              <w:rPr>
                <w:rStyle w:val="FontStyle121"/>
              </w:rPr>
            </w:pPr>
            <w:r>
              <w:rPr>
                <w:rStyle w:val="FontStyle121"/>
              </w:rPr>
              <w:t>Реконструкция водонапорной башни с. Полевое.</w:t>
            </w:r>
          </w:p>
          <w:p w:rsidR="007F56B2" w:rsidRDefault="00C14DA9" w:rsidP="007F56B2">
            <w:pPr>
              <w:pStyle w:val="Style22"/>
              <w:widowControl/>
              <w:tabs>
                <w:tab w:val="left" w:pos="1134"/>
              </w:tabs>
              <w:spacing w:line="240" w:lineRule="auto"/>
              <w:ind w:firstLine="0"/>
              <w:rPr>
                <w:rStyle w:val="FontStyle121"/>
              </w:rPr>
            </w:pPr>
            <w:r>
              <w:rPr>
                <w:rStyle w:val="FontStyle121"/>
              </w:rPr>
              <w:t>Разработка проектно-сметной документации по объекту «Строительство станции обезжелезивания воды водонапорной башни с. Полевое».</w:t>
            </w:r>
          </w:p>
          <w:p w:rsidR="00C14DA9" w:rsidRDefault="00C14DA9" w:rsidP="007F56B2">
            <w:pPr>
              <w:pStyle w:val="Style22"/>
              <w:widowControl/>
              <w:tabs>
                <w:tab w:val="left" w:pos="1134"/>
              </w:tabs>
              <w:spacing w:line="240" w:lineRule="auto"/>
              <w:ind w:firstLine="0"/>
              <w:rPr>
                <w:rStyle w:val="FontStyle121"/>
              </w:rPr>
            </w:pPr>
            <w:r>
              <w:rPr>
                <w:rStyle w:val="FontStyle121"/>
              </w:rPr>
              <w:t>Строительство станции обезжелезивания воды водонапорной башни с. Полевое.</w:t>
            </w:r>
          </w:p>
          <w:p w:rsidR="00C14DA9" w:rsidRDefault="00C14DA9" w:rsidP="007F56B2">
            <w:pPr>
              <w:pStyle w:val="Style22"/>
              <w:widowControl/>
              <w:tabs>
                <w:tab w:val="left" w:pos="1134"/>
              </w:tabs>
              <w:spacing w:line="240" w:lineRule="auto"/>
              <w:ind w:firstLine="0"/>
              <w:rPr>
                <w:rStyle w:val="FontStyle121"/>
              </w:rPr>
            </w:pPr>
            <w:r>
              <w:rPr>
                <w:rStyle w:val="FontStyle121"/>
              </w:rPr>
              <w:t>Модернизация объектов инженерной инфраструктуры путем внедрения ресурсо- и энергосберегающих технологий</w:t>
            </w:r>
          </w:p>
          <w:p w:rsidR="002325D2" w:rsidRDefault="00C14DA9" w:rsidP="007F56B2">
            <w:pPr>
              <w:pStyle w:val="Style22"/>
              <w:widowControl/>
              <w:tabs>
                <w:tab w:val="left" w:pos="1134"/>
              </w:tabs>
              <w:spacing w:line="240" w:lineRule="auto"/>
              <w:ind w:firstLine="0"/>
              <w:rPr>
                <w:rStyle w:val="FontStyle121"/>
              </w:rPr>
            </w:pPr>
            <w:r>
              <w:rPr>
                <w:rStyle w:val="FontStyle121"/>
              </w:rPr>
              <w:t>Реконструкция существующих сетей водоотведения длиной 430,2 м.</w:t>
            </w:r>
          </w:p>
        </w:tc>
      </w:tr>
      <w:tr w:rsidR="002325D2" w:rsidTr="002C6CD4">
        <w:tc>
          <w:tcPr>
            <w:tcW w:w="3794" w:type="dxa"/>
          </w:tcPr>
          <w:p w:rsidR="002325D2" w:rsidRDefault="00C14DA9" w:rsidP="007F56B2">
            <w:pPr>
              <w:pStyle w:val="Style22"/>
              <w:widowControl/>
              <w:spacing w:line="240" w:lineRule="auto"/>
              <w:ind w:firstLine="0"/>
              <w:rPr>
                <w:rStyle w:val="FontStyle121"/>
              </w:rPr>
            </w:pPr>
            <w:r>
              <w:rPr>
                <w:rStyle w:val="FontStyle121"/>
              </w:rPr>
              <w:t>Исполнители основных мероприятий</w:t>
            </w:r>
          </w:p>
        </w:tc>
        <w:tc>
          <w:tcPr>
            <w:tcW w:w="6397" w:type="dxa"/>
          </w:tcPr>
          <w:p w:rsidR="002325D2" w:rsidRDefault="00C14DA9" w:rsidP="007F56B2">
            <w:pPr>
              <w:pStyle w:val="Style22"/>
              <w:widowControl/>
              <w:spacing w:line="240" w:lineRule="auto"/>
              <w:ind w:firstLine="0"/>
              <w:rPr>
                <w:rStyle w:val="FontStyle121"/>
              </w:rPr>
            </w:pPr>
            <w:r>
              <w:rPr>
                <w:rStyle w:val="FontStyle121"/>
              </w:rPr>
              <w:t>Администрация Октябрьского муниципального района Еврейской автономной области</w:t>
            </w:r>
          </w:p>
        </w:tc>
      </w:tr>
      <w:tr w:rsidR="002325D2" w:rsidTr="002C6CD4">
        <w:tc>
          <w:tcPr>
            <w:tcW w:w="3794" w:type="dxa"/>
          </w:tcPr>
          <w:p w:rsidR="002325D2" w:rsidRDefault="00C14DA9" w:rsidP="007F56B2">
            <w:pPr>
              <w:pStyle w:val="Style22"/>
              <w:widowControl/>
              <w:spacing w:line="240" w:lineRule="auto"/>
              <w:ind w:firstLine="0"/>
              <w:rPr>
                <w:rStyle w:val="FontStyle121"/>
              </w:rPr>
            </w:pPr>
            <w:r>
              <w:rPr>
                <w:rStyle w:val="FontStyle121"/>
              </w:rPr>
              <w:t>Объемы финансирования</w:t>
            </w:r>
          </w:p>
        </w:tc>
        <w:tc>
          <w:tcPr>
            <w:tcW w:w="6397" w:type="dxa"/>
          </w:tcPr>
          <w:p w:rsidR="001629CA" w:rsidRDefault="001629CA" w:rsidP="007F56B2">
            <w:pPr>
              <w:pStyle w:val="Style22"/>
              <w:widowControl/>
              <w:spacing w:line="240" w:lineRule="auto"/>
              <w:ind w:right="10" w:firstLine="0"/>
              <w:rPr>
                <w:rStyle w:val="FontStyle121"/>
              </w:rPr>
            </w:pPr>
            <w:r w:rsidRPr="002C6CD4">
              <w:rPr>
                <w:rStyle w:val="FontStyle121"/>
                <w:b/>
              </w:rPr>
              <w:t>Всего – 18 300,0</w:t>
            </w:r>
            <w:r>
              <w:rPr>
                <w:rStyle w:val="FontStyle121"/>
              </w:rPr>
              <w:t xml:space="preserve"> тыс. руб., в том числе:</w:t>
            </w:r>
          </w:p>
          <w:p w:rsidR="001629CA" w:rsidRDefault="001629CA" w:rsidP="007F56B2">
            <w:pPr>
              <w:pStyle w:val="Style22"/>
              <w:widowControl/>
              <w:spacing w:line="240" w:lineRule="auto"/>
              <w:ind w:right="10" w:firstLine="0"/>
              <w:rPr>
                <w:rStyle w:val="FontStyle121"/>
              </w:rPr>
            </w:pPr>
            <w:r w:rsidRPr="002C6CD4">
              <w:rPr>
                <w:rStyle w:val="FontStyle121"/>
                <w:b/>
              </w:rPr>
              <w:lastRenderedPageBreak/>
              <w:t>16 500,0</w:t>
            </w:r>
            <w:r>
              <w:rPr>
                <w:rStyle w:val="FontStyle121"/>
              </w:rPr>
              <w:t xml:space="preserve"> тыс. руб. - финансирование   мероприятий по водоснабжению;</w:t>
            </w:r>
          </w:p>
          <w:p w:rsidR="002325D2" w:rsidRDefault="001629CA" w:rsidP="007F56B2">
            <w:pPr>
              <w:pStyle w:val="Style10"/>
              <w:widowControl/>
              <w:spacing w:line="240" w:lineRule="auto"/>
              <w:jc w:val="both"/>
              <w:rPr>
                <w:rStyle w:val="FontStyle121"/>
              </w:rPr>
            </w:pPr>
            <w:r w:rsidRPr="002C6CD4">
              <w:rPr>
                <w:rStyle w:val="FontStyle121"/>
                <w:b/>
              </w:rPr>
              <w:t>1 800,0</w:t>
            </w:r>
            <w:r>
              <w:rPr>
                <w:rStyle w:val="FontStyle121"/>
              </w:rPr>
              <w:t xml:space="preserve">   тыс.    руб.    -    финансирование   мероприятий по водоотведению.</w:t>
            </w:r>
          </w:p>
        </w:tc>
      </w:tr>
      <w:tr w:rsidR="001629CA" w:rsidTr="002C6CD4">
        <w:tc>
          <w:tcPr>
            <w:tcW w:w="3794" w:type="dxa"/>
          </w:tcPr>
          <w:p w:rsidR="001629CA" w:rsidRDefault="001629CA" w:rsidP="007F56B2">
            <w:pPr>
              <w:pStyle w:val="Style22"/>
              <w:widowControl/>
              <w:spacing w:line="240" w:lineRule="auto"/>
              <w:ind w:firstLine="0"/>
              <w:rPr>
                <w:rStyle w:val="FontStyle121"/>
              </w:rPr>
            </w:pPr>
            <w:r>
              <w:rPr>
                <w:rStyle w:val="FontStyle121"/>
              </w:rPr>
              <w:lastRenderedPageBreak/>
              <w:t>Ожидаемые конечные результаты</w:t>
            </w:r>
          </w:p>
        </w:tc>
        <w:tc>
          <w:tcPr>
            <w:tcW w:w="6397" w:type="dxa"/>
          </w:tcPr>
          <w:p w:rsidR="001629CA" w:rsidRDefault="001629CA" w:rsidP="007F56B2">
            <w:pPr>
              <w:pStyle w:val="Style23"/>
              <w:widowControl/>
              <w:tabs>
                <w:tab w:val="left" w:pos="1276"/>
              </w:tabs>
              <w:spacing w:line="240" w:lineRule="auto"/>
              <w:ind w:firstLine="0"/>
              <w:rPr>
                <w:rStyle w:val="FontStyle121"/>
              </w:rPr>
            </w:pPr>
            <w:r>
              <w:rPr>
                <w:rStyle w:val="FontStyle121"/>
              </w:rPr>
              <w:t>Создание современной коммунальной инфраструктуры сельских населенных пунктов.</w:t>
            </w:r>
          </w:p>
          <w:p w:rsidR="001629CA" w:rsidRDefault="001629CA" w:rsidP="007F56B2">
            <w:pPr>
              <w:pStyle w:val="Style23"/>
              <w:widowControl/>
              <w:tabs>
                <w:tab w:val="left" w:pos="993"/>
              </w:tabs>
              <w:spacing w:line="240" w:lineRule="auto"/>
              <w:ind w:firstLine="0"/>
              <w:jc w:val="left"/>
              <w:rPr>
                <w:rStyle w:val="FontStyle121"/>
              </w:rPr>
            </w:pPr>
            <w:r>
              <w:rPr>
                <w:rStyle w:val="FontStyle121"/>
              </w:rPr>
              <w:t>Повышение качества предоставления коммунальных услуг.</w:t>
            </w:r>
          </w:p>
          <w:p w:rsidR="001629CA" w:rsidRDefault="001629CA" w:rsidP="007F56B2">
            <w:pPr>
              <w:pStyle w:val="Style23"/>
              <w:widowControl/>
              <w:tabs>
                <w:tab w:val="left" w:pos="993"/>
                <w:tab w:val="left" w:pos="1133"/>
              </w:tabs>
              <w:spacing w:line="240" w:lineRule="auto"/>
              <w:ind w:firstLine="0"/>
              <w:jc w:val="left"/>
              <w:rPr>
                <w:rStyle w:val="FontStyle121"/>
              </w:rPr>
            </w:pPr>
            <w:r>
              <w:rPr>
                <w:rStyle w:val="FontStyle121"/>
              </w:rPr>
              <w:t>Снижение уровня износа объектов водоотведения.</w:t>
            </w:r>
          </w:p>
          <w:p w:rsidR="001629CA" w:rsidRDefault="001629CA" w:rsidP="007F56B2">
            <w:pPr>
              <w:pStyle w:val="Style23"/>
              <w:widowControl/>
              <w:tabs>
                <w:tab w:val="left" w:pos="993"/>
                <w:tab w:val="left" w:pos="1123"/>
              </w:tabs>
              <w:spacing w:line="240" w:lineRule="auto"/>
              <w:ind w:firstLine="0"/>
              <w:rPr>
                <w:rStyle w:val="FontStyle121"/>
              </w:rPr>
            </w:pPr>
            <w:r>
              <w:rPr>
                <w:rStyle w:val="FontStyle121"/>
              </w:rPr>
              <w:t>Улучшение экологической ситуации на территории  поселения</w:t>
            </w:r>
          </w:p>
          <w:p w:rsidR="001629CA" w:rsidRDefault="001629CA" w:rsidP="007F56B2">
            <w:pPr>
              <w:pStyle w:val="Style23"/>
              <w:widowControl/>
              <w:tabs>
                <w:tab w:val="left" w:pos="993"/>
                <w:tab w:val="left" w:pos="1123"/>
              </w:tabs>
              <w:spacing w:line="240" w:lineRule="auto"/>
              <w:ind w:firstLine="0"/>
              <w:rPr>
                <w:rStyle w:val="FontStyle121"/>
              </w:rPr>
            </w:pPr>
            <w:r>
              <w:rPr>
                <w:rStyle w:val="FontStyle121"/>
              </w:rPr>
              <w:t>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с целью финансирования проектов модернизации и строительства объектов водоснабжения и водоотведения.</w:t>
            </w:r>
          </w:p>
          <w:p w:rsidR="001629CA" w:rsidRPr="001629CA" w:rsidRDefault="001629CA" w:rsidP="007F56B2">
            <w:pPr>
              <w:pStyle w:val="Style23"/>
              <w:widowControl/>
              <w:tabs>
                <w:tab w:val="left" w:pos="993"/>
                <w:tab w:val="left" w:pos="1123"/>
              </w:tabs>
              <w:spacing w:line="240" w:lineRule="auto"/>
              <w:ind w:firstLine="0"/>
              <w:rPr>
                <w:rStyle w:val="FontStyle121"/>
              </w:rPr>
            </w:pPr>
            <w:r>
              <w:rPr>
                <w:rStyle w:val="FontStyle121"/>
              </w:rPr>
              <w:t>Увеличение мощности систем водоотведения.</w:t>
            </w:r>
          </w:p>
        </w:tc>
      </w:tr>
      <w:tr w:rsidR="001629CA" w:rsidTr="002C6CD4">
        <w:tc>
          <w:tcPr>
            <w:tcW w:w="3794" w:type="dxa"/>
          </w:tcPr>
          <w:p w:rsidR="001629CA" w:rsidRDefault="001629CA" w:rsidP="007F56B2">
            <w:pPr>
              <w:pStyle w:val="Style22"/>
              <w:widowControl/>
              <w:spacing w:line="240" w:lineRule="auto"/>
              <w:ind w:firstLine="0"/>
              <w:rPr>
                <w:rStyle w:val="FontStyle121"/>
              </w:rPr>
            </w:pPr>
            <w:r>
              <w:rPr>
                <w:rStyle w:val="FontStyle121"/>
              </w:rPr>
              <w:t>Система контроля исполнения</w:t>
            </w:r>
          </w:p>
        </w:tc>
        <w:tc>
          <w:tcPr>
            <w:tcW w:w="6397" w:type="dxa"/>
          </w:tcPr>
          <w:p w:rsidR="001629CA" w:rsidRPr="001629CA" w:rsidRDefault="001629CA" w:rsidP="007F56B2">
            <w:pPr>
              <w:pStyle w:val="Style22"/>
              <w:widowControl/>
              <w:spacing w:line="240" w:lineRule="auto"/>
              <w:ind w:firstLine="0"/>
              <w:rPr>
                <w:rStyle w:val="FontStyle121"/>
              </w:rPr>
            </w:pPr>
            <w:r>
              <w:rPr>
                <w:rStyle w:val="FontStyle121"/>
              </w:rPr>
              <w:t>Оперативный контроль осуществляет Глава Октябрьского муниципального района Еврейской автономной области.</w:t>
            </w:r>
          </w:p>
        </w:tc>
      </w:tr>
    </w:tbl>
    <w:p w:rsidR="002325D2" w:rsidRDefault="002325D2" w:rsidP="00662EEC">
      <w:pPr>
        <w:pStyle w:val="Style22"/>
        <w:widowControl/>
        <w:spacing w:line="360" w:lineRule="auto"/>
        <w:ind w:firstLine="709"/>
        <w:rPr>
          <w:rStyle w:val="FontStyle121"/>
        </w:rPr>
      </w:pPr>
    </w:p>
    <w:p w:rsidR="002325D2" w:rsidRDefault="002325D2" w:rsidP="00662EEC">
      <w:pPr>
        <w:pStyle w:val="Style22"/>
        <w:widowControl/>
        <w:spacing w:line="360" w:lineRule="auto"/>
        <w:ind w:firstLine="709"/>
        <w:rPr>
          <w:rStyle w:val="FontStyle121"/>
        </w:rPr>
      </w:pPr>
    </w:p>
    <w:p w:rsidR="007F56B2" w:rsidRDefault="007F56B2" w:rsidP="00662EEC">
      <w:pPr>
        <w:pStyle w:val="Style22"/>
        <w:widowControl/>
        <w:spacing w:line="360" w:lineRule="auto"/>
        <w:ind w:firstLine="709"/>
        <w:rPr>
          <w:rStyle w:val="FontStyle121"/>
        </w:rPr>
      </w:pPr>
    </w:p>
    <w:p w:rsidR="007F56B2" w:rsidRDefault="007F56B2" w:rsidP="00662EEC">
      <w:pPr>
        <w:pStyle w:val="Style22"/>
        <w:widowControl/>
        <w:spacing w:line="360" w:lineRule="auto"/>
        <w:ind w:firstLine="709"/>
        <w:rPr>
          <w:rStyle w:val="FontStyle121"/>
        </w:rPr>
      </w:pPr>
    </w:p>
    <w:p w:rsidR="007F56B2" w:rsidRDefault="007F56B2" w:rsidP="00662EEC">
      <w:pPr>
        <w:pStyle w:val="Style22"/>
        <w:widowControl/>
        <w:spacing w:line="360" w:lineRule="auto"/>
        <w:ind w:firstLine="709"/>
        <w:rPr>
          <w:rStyle w:val="FontStyle121"/>
        </w:rPr>
      </w:pPr>
    </w:p>
    <w:p w:rsidR="007F56B2" w:rsidRDefault="007F56B2" w:rsidP="00662EEC">
      <w:pPr>
        <w:pStyle w:val="Style22"/>
        <w:widowControl/>
        <w:spacing w:line="360" w:lineRule="auto"/>
        <w:ind w:firstLine="709"/>
        <w:rPr>
          <w:rStyle w:val="FontStyle121"/>
        </w:rPr>
      </w:pPr>
    </w:p>
    <w:p w:rsidR="007F56B2" w:rsidRDefault="007F56B2" w:rsidP="00662EEC">
      <w:pPr>
        <w:pStyle w:val="Style22"/>
        <w:widowControl/>
        <w:spacing w:line="360" w:lineRule="auto"/>
        <w:ind w:firstLine="709"/>
        <w:rPr>
          <w:rStyle w:val="FontStyle121"/>
        </w:rPr>
      </w:pPr>
    </w:p>
    <w:p w:rsidR="007F56B2" w:rsidRDefault="007F56B2" w:rsidP="00662EEC">
      <w:pPr>
        <w:pStyle w:val="Style22"/>
        <w:widowControl/>
        <w:spacing w:line="360" w:lineRule="auto"/>
        <w:ind w:firstLine="709"/>
        <w:rPr>
          <w:rStyle w:val="FontStyle121"/>
        </w:rPr>
      </w:pPr>
    </w:p>
    <w:p w:rsidR="007F56B2" w:rsidRDefault="007F56B2" w:rsidP="00662EEC">
      <w:pPr>
        <w:pStyle w:val="Style22"/>
        <w:widowControl/>
        <w:spacing w:line="360" w:lineRule="auto"/>
        <w:ind w:firstLine="709"/>
        <w:rPr>
          <w:rStyle w:val="FontStyle121"/>
        </w:rPr>
      </w:pPr>
    </w:p>
    <w:p w:rsidR="007F56B2" w:rsidRDefault="007F56B2" w:rsidP="00662EEC">
      <w:pPr>
        <w:pStyle w:val="Style22"/>
        <w:widowControl/>
        <w:spacing w:line="360" w:lineRule="auto"/>
        <w:ind w:firstLine="709"/>
        <w:rPr>
          <w:rStyle w:val="FontStyle121"/>
        </w:rPr>
      </w:pPr>
    </w:p>
    <w:p w:rsidR="007F56B2" w:rsidRDefault="007F56B2" w:rsidP="00662EEC">
      <w:pPr>
        <w:pStyle w:val="Style22"/>
        <w:widowControl/>
        <w:spacing w:line="360" w:lineRule="auto"/>
        <w:ind w:firstLine="709"/>
        <w:rPr>
          <w:rStyle w:val="FontStyle121"/>
        </w:rPr>
      </w:pPr>
    </w:p>
    <w:p w:rsidR="007F56B2" w:rsidRDefault="007F56B2" w:rsidP="00662EEC">
      <w:pPr>
        <w:pStyle w:val="Style22"/>
        <w:widowControl/>
        <w:spacing w:line="360" w:lineRule="auto"/>
        <w:ind w:firstLine="709"/>
        <w:rPr>
          <w:rStyle w:val="FontStyle121"/>
        </w:rPr>
      </w:pPr>
    </w:p>
    <w:p w:rsidR="002325D2" w:rsidRDefault="002325D2" w:rsidP="00662EEC">
      <w:pPr>
        <w:pStyle w:val="Style22"/>
        <w:widowControl/>
        <w:spacing w:line="360" w:lineRule="auto"/>
        <w:ind w:firstLine="709"/>
        <w:rPr>
          <w:rStyle w:val="FontStyle121"/>
        </w:rPr>
      </w:pPr>
    </w:p>
    <w:p w:rsidR="002325D2" w:rsidRDefault="002325D2" w:rsidP="00662EEC">
      <w:pPr>
        <w:pStyle w:val="Style22"/>
        <w:widowControl/>
        <w:spacing w:line="360" w:lineRule="auto"/>
        <w:ind w:firstLine="709"/>
        <w:rPr>
          <w:rStyle w:val="FontStyle121"/>
        </w:rPr>
      </w:pPr>
    </w:p>
    <w:p w:rsidR="002325D2" w:rsidRDefault="002325D2" w:rsidP="00662EEC">
      <w:pPr>
        <w:pStyle w:val="Style22"/>
        <w:widowControl/>
        <w:spacing w:line="360" w:lineRule="auto"/>
        <w:ind w:firstLine="709"/>
        <w:rPr>
          <w:rStyle w:val="FontStyle121"/>
        </w:rPr>
      </w:pPr>
    </w:p>
    <w:p w:rsidR="009D7EF5" w:rsidRPr="00662EEC" w:rsidRDefault="00641FAA" w:rsidP="00662EEC">
      <w:pPr>
        <w:pStyle w:val="1"/>
        <w:jc w:val="center"/>
        <w:rPr>
          <w:rStyle w:val="FontStyle120"/>
          <w:b/>
          <w:sz w:val="32"/>
          <w:szCs w:val="32"/>
          <w:u w:val="single"/>
        </w:rPr>
      </w:pPr>
      <w:bookmarkStart w:id="2" w:name="_Toc4506853"/>
      <w:r w:rsidRPr="00662EEC">
        <w:rPr>
          <w:rStyle w:val="FontStyle120"/>
          <w:b/>
          <w:sz w:val="32"/>
          <w:szCs w:val="32"/>
          <w:u w:val="single"/>
        </w:rPr>
        <w:lastRenderedPageBreak/>
        <w:t>2</w:t>
      </w:r>
      <w:r w:rsidR="009D7EF5" w:rsidRPr="00662EEC">
        <w:rPr>
          <w:rStyle w:val="FontStyle120"/>
          <w:b/>
          <w:sz w:val="32"/>
          <w:szCs w:val="32"/>
          <w:u w:val="single"/>
        </w:rPr>
        <w:t>. Существующее положение в сфере водоснабжения</w:t>
      </w:r>
      <w:r w:rsidRPr="00662EEC">
        <w:rPr>
          <w:rStyle w:val="FontStyle120"/>
          <w:b/>
          <w:sz w:val="32"/>
          <w:szCs w:val="32"/>
          <w:u w:val="single"/>
        </w:rPr>
        <w:t xml:space="preserve"> муниципального образования</w:t>
      </w:r>
      <w:bookmarkEnd w:id="2"/>
    </w:p>
    <w:p w:rsidR="009D7EF5" w:rsidRDefault="00E37885" w:rsidP="007F56B2">
      <w:pPr>
        <w:pStyle w:val="af"/>
        <w:spacing w:before="240" w:after="240"/>
        <w:rPr>
          <w:rStyle w:val="FontStyle120"/>
        </w:rPr>
      </w:pPr>
      <w:bookmarkStart w:id="3" w:name="_Toc4506854"/>
      <w:r>
        <w:rPr>
          <w:rStyle w:val="FontStyle120"/>
        </w:rPr>
        <w:t>2</w:t>
      </w:r>
      <w:r w:rsidR="009D7EF5">
        <w:rPr>
          <w:rStyle w:val="FontStyle120"/>
        </w:rPr>
        <w:t>.1. Анализ структуры системы водоснабжения</w:t>
      </w:r>
      <w:bookmarkEnd w:id="3"/>
    </w:p>
    <w:p w:rsidR="00012848" w:rsidRDefault="009D7EF5" w:rsidP="00662EEC">
      <w:pPr>
        <w:widowControl/>
        <w:autoSpaceDE/>
        <w:autoSpaceDN/>
        <w:adjustRightInd/>
        <w:spacing w:line="360" w:lineRule="auto"/>
        <w:ind w:firstLine="709"/>
        <w:jc w:val="both"/>
        <w:rPr>
          <w:sz w:val="26"/>
          <w:szCs w:val="26"/>
        </w:rPr>
      </w:pPr>
      <w:r w:rsidRPr="00CC2AF6">
        <w:rPr>
          <w:rStyle w:val="FontStyle121"/>
        </w:rPr>
        <w:t xml:space="preserve">В </w:t>
      </w:r>
      <w:r w:rsidR="002E56B9">
        <w:rPr>
          <w:rStyle w:val="FontStyle121"/>
        </w:rPr>
        <w:t xml:space="preserve">Полевском </w:t>
      </w:r>
      <w:r w:rsidR="004D1E4C">
        <w:rPr>
          <w:rStyle w:val="FontStyle121"/>
        </w:rPr>
        <w:t>сельском</w:t>
      </w:r>
      <w:r w:rsidRPr="00CC2AF6">
        <w:rPr>
          <w:rStyle w:val="FontStyle121"/>
        </w:rPr>
        <w:t xml:space="preserve"> поселении </w:t>
      </w:r>
      <w:r>
        <w:rPr>
          <w:rStyle w:val="FontStyle121"/>
        </w:rPr>
        <w:t>водоснабжение</w:t>
      </w:r>
      <w:r w:rsidRPr="00CC2AF6">
        <w:rPr>
          <w:rStyle w:val="FontStyle121"/>
        </w:rPr>
        <w:t xml:space="preserve"> жилищного фонда и объектов инфраструктуры осуществляется как централизованно, так и с помощью индивидуальных </w:t>
      </w:r>
      <w:r w:rsidR="00CE29E2">
        <w:rPr>
          <w:rStyle w:val="FontStyle121"/>
        </w:rPr>
        <w:t>источник</w:t>
      </w:r>
      <w:r w:rsidRPr="00CC2AF6">
        <w:rPr>
          <w:rStyle w:val="FontStyle121"/>
        </w:rPr>
        <w:t xml:space="preserve">ов </w:t>
      </w:r>
      <w:r>
        <w:rPr>
          <w:rStyle w:val="FontStyle121"/>
        </w:rPr>
        <w:t>воды</w:t>
      </w:r>
      <w:r w:rsidR="001B1F31">
        <w:rPr>
          <w:rStyle w:val="FontStyle121"/>
        </w:rPr>
        <w:t>.</w:t>
      </w:r>
      <w:r w:rsidR="00250498" w:rsidRPr="00250498">
        <w:rPr>
          <w:sz w:val="26"/>
          <w:szCs w:val="26"/>
        </w:rPr>
        <w:t xml:space="preserve"> </w:t>
      </w:r>
    </w:p>
    <w:p w:rsidR="002E56B9" w:rsidRPr="00D279D3" w:rsidRDefault="002E56B9" w:rsidP="00662EEC">
      <w:pPr>
        <w:pStyle w:val="ad"/>
        <w:spacing w:before="0" w:after="0" w:line="360" w:lineRule="auto"/>
        <w:ind w:firstLine="709"/>
        <w:rPr>
          <w:rFonts w:ascii="Times New Roman" w:hAnsi="Times New Roman"/>
          <w:sz w:val="26"/>
          <w:szCs w:val="26"/>
        </w:rPr>
      </w:pPr>
      <w:r w:rsidRPr="00D279D3">
        <w:rPr>
          <w:rFonts w:ascii="Times New Roman" w:hAnsi="Times New Roman"/>
          <w:sz w:val="26"/>
          <w:szCs w:val="26"/>
        </w:rPr>
        <w:t>Приоритетными источник</w:t>
      </w:r>
      <w:r>
        <w:rPr>
          <w:rFonts w:ascii="Times New Roman" w:hAnsi="Times New Roman"/>
          <w:sz w:val="26"/>
          <w:szCs w:val="26"/>
        </w:rPr>
        <w:t>а</w:t>
      </w:r>
      <w:r w:rsidRPr="00D279D3">
        <w:rPr>
          <w:rFonts w:ascii="Times New Roman" w:hAnsi="Times New Roman"/>
          <w:sz w:val="26"/>
          <w:szCs w:val="26"/>
        </w:rPr>
        <w:t>м</w:t>
      </w:r>
      <w:r>
        <w:rPr>
          <w:rFonts w:ascii="Times New Roman" w:hAnsi="Times New Roman"/>
          <w:sz w:val="26"/>
          <w:szCs w:val="26"/>
        </w:rPr>
        <w:t>и</w:t>
      </w:r>
      <w:r w:rsidRPr="00D279D3">
        <w:rPr>
          <w:rFonts w:ascii="Times New Roman" w:hAnsi="Times New Roman"/>
          <w:sz w:val="26"/>
          <w:szCs w:val="26"/>
        </w:rPr>
        <w:t xml:space="preserve"> водоснабжения </w:t>
      </w:r>
      <w:r>
        <w:rPr>
          <w:rFonts w:ascii="Times New Roman" w:hAnsi="Times New Roman"/>
          <w:sz w:val="26"/>
          <w:szCs w:val="26"/>
        </w:rPr>
        <w:t>Полев</w:t>
      </w:r>
      <w:r w:rsidRPr="00D279D3">
        <w:rPr>
          <w:rFonts w:ascii="Times New Roman" w:hAnsi="Times New Roman"/>
          <w:sz w:val="26"/>
          <w:szCs w:val="26"/>
        </w:rPr>
        <w:t>ского сельского поселения являются подземные воды. Население снабжается водой за счет индивидуальных водозаборных скважин и шахтных колодцев, а другая часть за счет водозаборн</w:t>
      </w:r>
      <w:r>
        <w:rPr>
          <w:rFonts w:ascii="Times New Roman" w:hAnsi="Times New Roman"/>
          <w:sz w:val="26"/>
          <w:szCs w:val="26"/>
        </w:rPr>
        <w:t>ой</w:t>
      </w:r>
      <w:r w:rsidRPr="00D279D3">
        <w:rPr>
          <w:rFonts w:ascii="Times New Roman" w:hAnsi="Times New Roman"/>
          <w:sz w:val="26"/>
          <w:szCs w:val="26"/>
        </w:rPr>
        <w:t xml:space="preserve"> скважин</w:t>
      </w:r>
      <w:r>
        <w:rPr>
          <w:rFonts w:ascii="Times New Roman" w:hAnsi="Times New Roman"/>
          <w:sz w:val="26"/>
          <w:szCs w:val="26"/>
        </w:rPr>
        <w:t>ы</w:t>
      </w:r>
      <w:r w:rsidRPr="00D279D3">
        <w:rPr>
          <w:rFonts w:ascii="Times New Roman" w:hAnsi="Times New Roman"/>
          <w:sz w:val="26"/>
          <w:szCs w:val="26"/>
        </w:rPr>
        <w:t xml:space="preserve"> и трубопроводов, объединенных в централизованную систему водоснабжения.</w:t>
      </w:r>
    </w:p>
    <w:p w:rsidR="002E56B9" w:rsidRPr="00D279D3" w:rsidRDefault="002E56B9" w:rsidP="00662EEC">
      <w:pPr>
        <w:pStyle w:val="ad"/>
        <w:spacing w:before="0" w:after="0" w:line="360" w:lineRule="auto"/>
        <w:ind w:firstLine="709"/>
        <w:rPr>
          <w:rFonts w:ascii="Times New Roman" w:hAnsi="Times New Roman"/>
          <w:sz w:val="26"/>
          <w:szCs w:val="26"/>
        </w:rPr>
      </w:pPr>
      <w:r w:rsidRPr="00D279D3">
        <w:rPr>
          <w:rFonts w:ascii="Times New Roman" w:hAnsi="Times New Roman"/>
          <w:sz w:val="26"/>
          <w:szCs w:val="26"/>
        </w:rPr>
        <w:t xml:space="preserve">По своему составу вода соответствует требованиям ГОСТ Р 51232-98 «Вода питьевая. Общие требования к организации и методам контроля качества» и </w:t>
      </w:r>
      <w:r w:rsidR="00751160">
        <w:rPr>
          <w:rFonts w:ascii="Times New Roman" w:hAnsi="Times New Roman"/>
          <w:sz w:val="26"/>
          <w:szCs w:val="26"/>
          <w:lang w:val="ru-RU"/>
        </w:rPr>
        <w:t xml:space="preserve">       </w:t>
      </w:r>
      <w:r w:rsidRPr="00D279D3">
        <w:rPr>
          <w:rFonts w:ascii="Times New Roman" w:hAnsi="Times New Roman"/>
          <w:sz w:val="26"/>
          <w:szCs w:val="26"/>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2E56B9" w:rsidRPr="00D279D3" w:rsidRDefault="002E56B9" w:rsidP="00662EEC">
      <w:pPr>
        <w:pStyle w:val="Geonika"/>
        <w:numPr>
          <w:ilvl w:val="0"/>
          <w:numId w:val="0"/>
        </w:numPr>
        <w:tabs>
          <w:tab w:val="clear" w:pos="993"/>
          <w:tab w:val="left" w:pos="900"/>
        </w:tabs>
        <w:spacing w:before="0" w:after="0"/>
        <w:ind w:firstLine="709"/>
        <w:rPr>
          <w:rFonts w:ascii="Times New Roman" w:hAnsi="Times New Roman"/>
          <w:sz w:val="26"/>
          <w:szCs w:val="26"/>
        </w:rPr>
      </w:pPr>
      <w:r>
        <w:rPr>
          <w:rFonts w:ascii="Times New Roman" w:hAnsi="Times New Roman"/>
          <w:sz w:val="26"/>
          <w:szCs w:val="26"/>
        </w:rPr>
        <w:t>О</w:t>
      </w:r>
      <w:r w:rsidRPr="00D279D3">
        <w:rPr>
          <w:rFonts w:ascii="Times New Roman" w:hAnsi="Times New Roman"/>
          <w:sz w:val="26"/>
          <w:szCs w:val="26"/>
        </w:rPr>
        <w:t>тмечается значительный износ сетей и объектов водоснабжения.</w:t>
      </w:r>
    </w:p>
    <w:p w:rsidR="00641FAA" w:rsidRPr="00641FAA" w:rsidRDefault="00641FAA" w:rsidP="00662EEC">
      <w:pPr>
        <w:spacing w:line="360" w:lineRule="auto"/>
        <w:ind w:firstLine="709"/>
        <w:jc w:val="both"/>
        <w:rPr>
          <w:rStyle w:val="FontStyle121"/>
          <w:b/>
        </w:rPr>
      </w:pPr>
      <w:r w:rsidRPr="00641FAA">
        <w:rPr>
          <w:b/>
          <w:sz w:val="26"/>
          <w:szCs w:val="26"/>
        </w:rPr>
        <w:t>с. Полевое</w:t>
      </w:r>
    </w:p>
    <w:p w:rsidR="002E56B9" w:rsidRDefault="00641FAA" w:rsidP="00662EEC">
      <w:pPr>
        <w:widowControl/>
        <w:autoSpaceDE/>
        <w:autoSpaceDN/>
        <w:adjustRightInd/>
        <w:spacing w:line="360" w:lineRule="auto"/>
        <w:ind w:firstLine="709"/>
        <w:jc w:val="both"/>
        <w:rPr>
          <w:sz w:val="26"/>
          <w:szCs w:val="26"/>
        </w:rPr>
      </w:pPr>
      <w:r>
        <w:rPr>
          <w:sz w:val="26"/>
          <w:szCs w:val="26"/>
        </w:rPr>
        <w:t xml:space="preserve">На территории </w:t>
      </w:r>
      <w:r w:rsidRPr="00B25E43">
        <w:rPr>
          <w:sz w:val="26"/>
          <w:szCs w:val="26"/>
        </w:rPr>
        <w:t xml:space="preserve">с. </w:t>
      </w:r>
      <w:r>
        <w:rPr>
          <w:sz w:val="26"/>
          <w:szCs w:val="26"/>
        </w:rPr>
        <w:t>Полевое</w:t>
      </w:r>
      <w:r w:rsidRPr="00B25E43">
        <w:rPr>
          <w:sz w:val="26"/>
          <w:szCs w:val="26"/>
        </w:rPr>
        <w:t xml:space="preserve"> </w:t>
      </w:r>
      <w:r>
        <w:rPr>
          <w:sz w:val="26"/>
          <w:szCs w:val="26"/>
        </w:rPr>
        <w:t>в</w:t>
      </w:r>
      <w:r w:rsidRPr="00B25E43">
        <w:rPr>
          <w:sz w:val="26"/>
          <w:szCs w:val="26"/>
        </w:rPr>
        <w:t>одоснабжение осуществляется водозаборным</w:t>
      </w:r>
      <w:r w:rsidR="00C910E4">
        <w:rPr>
          <w:sz w:val="26"/>
          <w:szCs w:val="26"/>
        </w:rPr>
        <w:t xml:space="preserve"> сооружением</w:t>
      </w:r>
      <w:r w:rsidR="0098432C">
        <w:rPr>
          <w:sz w:val="26"/>
          <w:szCs w:val="26"/>
        </w:rPr>
        <w:t xml:space="preserve"> по адресу ул. Калинина, 67б</w:t>
      </w:r>
      <w:r>
        <w:rPr>
          <w:sz w:val="26"/>
          <w:szCs w:val="26"/>
        </w:rPr>
        <w:t>,</w:t>
      </w:r>
      <w:r w:rsidRPr="00B25E43">
        <w:rPr>
          <w:sz w:val="26"/>
          <w:szCs w:val="26"/>
        </w:rPr>
        <w:t xml:space="preserve"> котор</w:t>
      </w:r>
      <w:r w:rsidR="00C910E4">
        <w:rPr>
          <w:sz w:val="26"/>
          <w:szCs w:val="26"/>
        </w:rPr>
        <w:t xml:space="preserve">ое </w:t>
      </w:r>
      <w:r w:rsidR="0098432C">
        <w:rPr>
          <w:sz w:val="26"/>
          <w:szCs w:val="26"/>
        </w:rPr>
        <w:t xml:space="preserve">включает </w:t>
      </w:r>
      <w:r w:rsidR="002E56B9">
        <w:rPr>
          <w:sz w:val="26"/>
          <w:szCs w:val="26"/>
        </w:rPr>
        <w:t>в свой состав</w:t>
      </w:r>
      <w:r w:rsidR="0098432C">
        <w:rPr>
          <w:sz w:val="26"/>
          <w:szCs w:val="26"/>
        </w:rPr>
        <w:t>:</w:t>
      </w:r>
      <w:r w:rsidR="002E56B9">
        <w:rPr>
          <w:sz w:val="26"/>
          <w:szCs w:val="26"/>
        </w:rPr>
        <w:t xml:space="preserve"> </w:t>
      </w:r>
      <w:r>
        <w:rPr>
          <w:sz w:val="26"/>
          <w:szCs w:val="26"/>
        </w:rPr>
        <w:t>скважину</w:t>
      </w:r>
      <w:r w:rsidR="002E56B9">
        <w:rPr>
          <w:sz w:val="26"/>
          <w:szCs w:val="26"/>
        </w:rPr>
        <w:t xml:space="preserve"> </w:t>
      </w:r>
      <w:r w:rsidR="00E827A7">
        <w:rPr>
          <w:sz w:val="26"/>
          <w:szCs w:val="26"/>
        </w:rPr>
        <w:t xml:space="preserve"> </w:t>
      </w:r>
      <w:r w:rsidR="0098432C">
        <w:rPr>
          <w:sz w:val="26"/>
          <w:szCs w:val="26"/>
        </w:rPr>
        <w:t xml:space="preserve">№ </w:t>
      </w:r>
      <w:r w:rsidR="002E56B9">
        <w:rPr>
          <w:sz w:val="26"/>
          <w:szCs w:val="26"/>
        </w:rPr>
        <w:t>1</w:t>
      </w:r>
      <w:r>
        <w:rPr>
          <w:sz w:val="26"/>
          <w:szCs w:val="26"/>
        </w:rPr>
        <w:t xml:space="preserve">, </w:t>
      </w:r>
      <w:r w:rsidR="0098432C">
        <w:rPr>
          <w:sz w:val="26"/>
          <w:szCs w:val="26"/>
        </w:rPr>
        <w:t>насосное оборудование,</w:t>
      </w:r>
      <w:r w:rsidR="0098432C" w:rsidRPr="0098432C">
        <w:rPr>
          <w:sz w:val="26"/>
          <w:szCs w:val="26"/>
        </w:rPr>
        <w:t xml:space="preserve"> </w:t>
      </w:r>
      <w:r w:rsidR="0098432C" w:rsidRPr="00B25E43">
        <w:rPr>
          <w:sz w:val="26"/>
          <w:szCs w:val="26"/>
        </w:rPr>
        <w:t>водонапорн</w:t>
      </w:r>
      <w:r w:rsidR="0098432C">
        <w:rPr>
          <w:sz w:val="26"/>
          <w:szCs w:val="26"/>
        </w:rPr>
        <w:t>ую башню.</w:t>
      </w:r>
    </w:p>
    <w:p w:rsidR="002E56B9" w:rsidRDefault="00C910E4" w:rsidP="00662EEC">
      <w:pPr>
        <w:widowControl/>
        <w:autoSpaceDE/>
        <w:autoSpaceDN/>
        <w:adjustRightInd/>
        <w:spacing w:line="360" w:lineRule="auto"/>
        <w:ind w:firstLine="709"/>
        <w:jc w:val="both"/>
        <w:rPr>
          <w:sz w:val="26"/>
          <w:szCs w:val="26"/>
        </w:rPr>
      </w:pPr>
      <w:r>
        <w:rPr>
          <w:sz w:val="26"/>
          <w:szCs w:val="26"/>
        </w:rPr>
        <w:t>Д</w:t>
      </w:r>
      <w:r w:rsidR="00641FAA">
        <w:rPr>
          <w:sz w:val="26"/>
          <w:szCs w:val="26"/>
        </w:rPr>
        <w:t xml:space="preserve">лина водопроводных сетей составляет  </w:t>
      </w:r>
      <w:r w:rsidR="00E23478">
        <w:rPr>
          <w:sz w:val="26"/>
          <w:szCs w:val="26"/>
        </w:rPr>
        <w:t xml:space="preserve">681,2 </w:t>
      </w:r>
      <w:r w:rsidR="002E56B9" w:rsidRPr="009D3006">
        <w:rPr>
          <w:sz w:val="26"/>
          <w:szCs w:val="26"/>
        </w:rPr>
        <w:t>м.</w:t>
      </w:r>
    </w:p>
    <w:p w:rsidR="002E56B9" w:rsidRPr="002E56B9" w:rsidRDefault="002E56B9" w:rsidP="00662EEC">
      <w:pPr>
        <w:widowControl/>
        <w:autoSpaceDE/>
        <w:autoSpaceDN/>
        <w:adjustRightInd/>
        <w:spacing w:line="360" w:lineRule="auto"/>
        <w:ind w:firstLine="709"/>
        <w:jc w:val="both"/>
        <w:rPr>
          <w:b/>
          <w:sz w:val="26"/>
          <w:szCs w:val="26"/>
        </w:rPr>
      </w:pPr>
      <w:r w:rsidRPr="002E56B9">
        <w:rPr>
          <w:b/>
          <w:sz w:val="26"/>
          <w:szCs w:val="26"/>
        </w:rPr>
        <w:t>с. Столбовое</w:t>
      </w:r>
    </w:p>
    <w:p w:rsidR="002E56B9" w:rsidRDefault="00641FAA" w:rsidP="00662EEC">
      <w:pPr>
        <w:widowControl/>
        <w:autoSpaceDE/>
        <w:autoSpaceDN/>
        <w:adjustRightInd/>
        <w:spacing w:line="360" w:lineRule="auto"/>
        <w:ind w:firstLine="709"/>
        <w:jc w:val="both"/>
        <w:rPr>
          <w:sz w:val="26"/>
          <w:szCs w:val="26"/>
        </w:rPr>
      </w:pPr>
      <w:r w:rsidRPr="007E1AB3">
        <w:rPr>
          <w:sz w:val="26"/>
          <w:szCs w:val="26"/>
        </w:rPr>
        <w:t>Население</w:t>
      </w:r>
      <w:r w:rsidR="002E56B9">
        <w:rPr>
          <w:sz w:val="26"/>
          <w:szCs w:val="26"/>
        </w:rPr>
        <w:t xml:space="preserve"> </w:t>
      </w:r>
      <w:r w:rsidRPr="007E1AB3">
        <w:rPr>
          <w:sz w:val="26"/>
          <w:szCs w:val="26"/>
        </w:rPr>
        <w:t>обеспеч</w:t>
      </w:r>
      <w:r>
        <w:rPr>
          <w:sz w:val="26"/>
          <w:szCs w:val="26"/>
        </w:rPr>
        <w:t xml:space="preserve">ивается </w:t>
      </w:r>
      <w:r w:rsidR="002E56B9" w:rsidRPr="007E1AB3">
        <w:rPr>
          <w:sz w:val="26"/>
          <w:szCs w:val="26"/>
        </w:rPr>
        <w:t>питьевой вод</w:t>
      </w:r>
      <w:r w:rsidR="002E56B9">
        <w:rPr>
          <w:sz w:val="26"/>
          <w:szCs w:val="26"/>
        </w:rPr>
        <w:t>ой</w:t>
      </w:r>
      <w:r w:rsidR="002E56B9" w:rsidRPr="007E1AB3">
        <w:rPr>
          <w:sz w:val="26"/>
          <w:szCs w:val="26"/>
        </w:rPr>
        <w:t xml:space="preserve"> </w:t>
      </w:r>
      <w:r>
        <w:rPr>
          <w:sz w:val="26"/>
          <w:szCs w:val="26"/>
        </w:rPr>
        <w:t xml:space="preserve">из собственной скважины, </w:t>
      </w:r>
      <w:r w:rsidRPr="00A20B9B">
        <w:rPr>
          <w:sz w:val="26"/>
          <w:szCs w:val="26"/>
        </w:rPr>
        <w:t>оборудованн</w:t>
      </w:r>
      <w:r>
        <w:rPr>
          <w:sz w:val="26"/>
          <w:szCs w:val="26"/>
        </w:rPr>
        <w:t>ой</w:t>
      </w:r>
      <w:r w:rsidRPr="00A20B9B">
        <w:rPr>
          <w:sz w:val="26"/>
          <w:szCs w:val="26"/>
        </w:rPr>
        <w:t xml:space="preserve"> насосом марки ЭЦВ 6-</w:t>
      </w:r>
      <w:r>
        <w:rPr>
          <w:sz w:val="26"/>
          <w:szCs w:val="26"/>
        </w:rPr>
        <w:t>10</w:t>
      </w:r>
      <w:r w:rsidRPr="00A20B9B">
        <w:rPr>
          <w:sz w:val="26"/>
          <w:szCs w:val="26"/>
        </w:rPr>
        <w:t>-</w:t>
      </w:r>
      <w:r>
        <w:rPr>
          <w:sz w:val="26"/>
          <w:szCs w:val="26"/>
        </w:rPr>
        <w:t>11</w:t>
      </w:r>
      <w:r w:rsidRPr="00A20B9B">
        <w:rPr>
          <w:sz w:val="26"/>
          <w:szCs w:val="26"/>
        </w:rPr>
        <w:t>0</w:t>
      </w:r>
      <w:r>
        <w:rPr>
          <w:sz w:val="26"/>
          <w:szCs w:val="26"/>
        </w:rPr>
        <w:t>,</w:t>
      </w:r>
      <w:r w:rsidRPr="00A20B9B">
        <w:rPr>
          <w:sz w:val="26"/>
          <w:szCs w:val="26"/>
        </w:rPr>
        <w:t xml:space="preserve"> </w:t>
      </w:r>
      <w:r w:rsidRPr="007E1AB3">
        <w:rPr>
          <w:sz w:val="26"/>
          <w:szCs w:val="26"/>
        </w:rPr>
        <w:t>путем подвоза.</w:t>
      </w:r>
      <w:r w:rsidR="002805D6" w:rsidRPr="002805D6">
        <w:rPr>
          <w:rStyle w:val="FontStyle121"/>
          <w:color w:val="auto"/>
        </w:rPr>
        <w:t xml:space="preserve"> </w:t>
      </w:r>
      <w:r w:rsidR="002805D6">
        <w:rPr>
          <w:rStyle w:val="FontStyle121"/>
          <w:color w:val="auto"/>
        </w:rPr>
        <w:t xml:space="preserve">Объем выработки воды по с. Столбовое составил </w:t>
      </w:r>
      <w:r w:rsidR="00C7047C">
        <w:rPr>
          <w:rStyle w:val="FontStyle121"/>
          <w:color w:val="auto"/>
        </w:rPr>
        <w:t>789,15</w:t>
      </w:r>
      <w:r w:rsidR="002805D6" w:rsidRPr="00F76AB4">
        <w:rPr>
          <w:rStyle w:val="FontStyle121"/>
          <w:b/>
          <w:color w:val="auto"/>
        </w:rPr>
        <w:t xml:space="preserve"> </w:t>
      </w:r>
      <w:r w:rsidR="002805D6" w:rsidRPr="00914EAD">
        <w:rPr>
          <w:rStyle w:val="FontStyle121"/>
          <w:color w:val="auto"/>
        </w:rPr>
        <w:t>м</w:t>
      </w:r>
      <w:r w:rsidR="002805D6">
        <w:rPr>
          <w:rStyle w:val="FontStyle121"/>
          <w:color w:val="auto"/>
        </w:rPr>
        <w:t>3.</w:t>
      </w:r>
    </w:p>
    <w:p w:rsidR="002E56B9" w:rsidRPr="002E56B9" w:rsidRDefault="002E56B9" w:rsidP="00662EEC">
      <w:pPr>
        <w:widowControl/>
        <w:autoSpaceDE/>
        <w:autoSpaceDN/>
        <w:adjustRightInd/>
        <w:spacing w:line="360" w:lineRule="auto"/>
        <w:ind w:firstLine="709"/>
        <w:jc w:val="both"/>
        <w:rPr>
          <w:b/>
          <w:sz w:val="26"/>
          <w:szCs w:val="26"/>
        </w:rPr>
      </w:pPr>
      <w:r w:rsidRPr="002E56B9">
        <w:rPr>
          <w:b/>
          <w:sz w:val="26"/>
          <w:szCs w:val="26"/>
        </w:rPr>
        <w:t xml:space="preserve">с. </w:t>
      </w:r>
      <w:r>
        <w:rPr>
          <w:b/>
          <w:sz w:val="26"/>
          <w:szCs w:val="26"/>
        </w:rPr>
        <w:t>Самара,</w:t>
      </w:r>
      <w:r w:rsidRPr="002E56B9">
        <w:rPr>
          <w:b/>
          <w:sz w:val="26"/>
          <w:szCs w:val="26"/>
        </w:rPr>
        <w:t xml:space="preserve"> с. Луговое</w:t>
      </w:r>
    </w:p>
    <w:p w:rsidR="00641FAA" w:rsidRDefault="00641FAA" w:rsidP="00662EEC">
      <w:pPr>
        <w:widowControl/>
        <w:autoSpaceDE/>
        <w:autoSpaceDN/>
        <w:adjustRightInd/>
        <w:spacing w:line="360" w:lineRule="auto"/>
        <w:ind w:firstLine="709"/>
        <w:jc w:val="both"/>
        <w:rPr>
          <w:rStyle w:val="FontStyle121"/>
          <w:color w:val="auto"/>
        </w:rPr>
      </w:pPr>
      <w:r>
        <w:rPr>
          <w:sz w:val="26"/>
          <w:szCs w:val="26"/>
        </w:rPr>
        <w:t xml:space="preserve"> Население</w:t>
      </w:r>
      <w:r w:rsidR="002E56B9">
        <w:rPr>
          <w:sz w:val="26"/>
          <w:szCs w:val="26"/>
        </w:rPr>
        <w:t xml:space="preserve"> </w:t>
      </w:r>
      <w:r w:rsidRPr="00914EAD">
        <w:rPr>
          <w:sz w:val="26"/>
          <w:szCs w:val="26"/>
        </w:rPr>
        <w:t xml:space="preserve">обеспечивается </w:t>
      </w:r>
      <w:r>
        <w:rPr>
          <w:sz w:val="26"/>
          <w:szCs w:val="26"/>
        </w:rPr>
        <w:t xml:space="preserve">водой </w:t>
      </w:r>
      <w:r w:rsidRPr="00914EAD">
        <w:rPr>
          <w:sz w:val="26"/>
          <w:szCs w:val="26"/>
        </w:rPr>
        <w:t>из собственн</w:t>
      </w:r>
      <w:r>
        <w:rPr>
          <w:sz w:val="26"/>
          <w:szCs w:val="26"/>
        </w:rPr>
        <w:t>ых, индивидуальных</w:t>
      </w:r>
      <w:r w:rsidRPr="00914EAD">
        <w:rPr>
          <w:sz w:val="26"/>
          <w:szCs w:val="26"/>
        </w:rPr>
        <w:t xml:space="preserve"> </w:t>
      </w:r>
      <w:r>
        <w:rPr>
          <w:sz w:val="26"/>
          <w:szCs w:val="26"/>
        </w:rPr>
        <w:t>источников.</w:t>
      </w:r>
      <w:r w:rsidRPr="00A8287E">
        <w:rPr>
          <w:rStyle w:val="FontStyle121"/>
          <w:color w:val="auto"/>
        </w:rPr>
        <w:t xml:space="preserve"> </w:t>
      </w:r>
    </w:p>
    <w:p w:rsidR="00C13B9D" w:rsidRDefault="00C13B9D" w:rsidP="00662EEC">
      <w:pPr>
        <w:widowControl/>
        <w:autoSpaceDE/>
        <w:autoSpaceDN/>
        <w:adjustRightInd/>
        <w:spacing w:line="360" w:lineRule="auto"/>
        <w:ind w:firstLine="709"/>
        <w:jc w:val="both"/>
        <w:rPr>
          <w:rStyle w:val="FontStyle121"/>
          <w:color w:val="auto"/>
        </w:rPr>
      </w:pPr>
    </w:p>
    <w:p w:rsidR="00FD0709" w:rsidRDefault="00FD0709" w:rsidP="00662EEC">
      <w:pPr>
        <w:widowControl/>
        <w:autoSpaceDE/>
        <w:autoSpaceDN/>
        <w:adjustRightInd/>
        <w:spacing w:line="360" w:lineRule="auto"/>
        <w:ind w:firstLine="709"/>
        <w:jc w:val="both"/>
        <w:rPr>
          <w:rStyle w:val="FontStyle121"/>
          <w:color w:val="auto"/>
        </w:rPr>
      </w:pPr>
    </w:p>
    <w:p w:rsidR="00206F58" w:rsidRDefault="00206F58" w:rsidP="00662EEC">
      <w:pPr>
        <w:widowControl/>
        <w:autoSpaceDE/>
        <w:autoSpaceDN/>
        <w:adjustRightInd/>
        <w:spacing w:line="360" w:lineRule="auto"/>
        <w:ind w:firstLine="709"/>
        <w:jc w:val="both"/>
        <w:rPr>
          <w:rStyle w:val="FontStyle121"/>
          <w:color w:val="auto"/>
        </w:rPr>
      </w:pPr>
    </w:p>
    <w:p w:rsidR="00E37885" w:rsidRPr="002805D6" w:rsidRDefault="0098432C" w:rsidP="00C13B9D">
      <w:pPr>
        <w:widowControl/>
        <w:autoSpaceDE/>
        <w:autoSpaceDN/>
        <w:adjustRightInd/>
        <w:jc w:val="center"/>
        <w:rPr>
          <w:i/>
        </w:rPr>
      </w:pPr>
      <w:r w:rsidRPr="002805D6">
        <w:rPr>
          <w:i/>
        </w:rPr>
        <w:lastRenderedPageBreak/>
        <w:t xml:space="preserve">Таблица </w:t>
      </w:r>
      <w:r w:rsidR="002805D6" w:rsidRPr="002805D6">
        <w:rPr>
          <w:i/>
        </w:rPr>
        <w:t>№</w:t>
      </w:r>
      <w:r w:rsidR="00C13B9D">
        <w:rPr>
          <w:i/>
        </w:rPr>
        <w:t xml:space="preserve"> 1</w:t>
      </w:r>
      <w:r w:rsidR="002805D6">
        <w:rPr>
          <w:i/>
        </w:rPr>
        <w:t xml:space="preserve"> </w:t>
      </w:r>
      <w:r w:rsidR="002805D6" w:rsidRPr="002805D6">
        <w:rPr>
          <w:i/>
        </w:rPr>
        <w:t xml:space="preserve"> - Структура водоснабжения муниципального образования «Полевское сельское поселение»</w:t>
      </w:r>
    </w:p>
    <w:tbl>
      <w:tblPr>
        <w:tblW w:w="9923" w:type="dxa"/>
        <w:tblInd w:w="57" w:type="dxa"/>
        <w:tblLayout w:type="fixed"/>
        <w:tblCellMar>
          <w:left w:w="57" w:type="dxa"/>
          <w:right w:w="57" w:type="dxa"/>
        </w:tblCellMar>
        <w:tblLook w:val="04A0"/>
      </w:tblPr>
      <w:tblGrid>
        <w:gridCol w:w="709"/>
        <w:gridCol w:w="5812"/>
        <w:gridCol w:w="1417"/>
        <w:gridCol w:w="1985"/>
      </w:tblGrid>
      <w:tr w:rsidR="00E37885" w:rsidRPr="00C13B9D" w:rsidTr="008039C0">
        <w:trPr>
          <w:trHeight w:val="557"/>
        </w:trPr>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E37885" w:rsidRPr="00C13B9D" w:rsidRDefault="00E37885" w:rsidP="004644B2">
            <w:pPr>
              <w:widowControl/>
              <w:autoSpaceDE/>
              <w:autoSpaceDN/>
              <w:adjustRightInd/>
              <w:jc w:val="center"/>
            </w:pPr>
            <w:r w:rsidRPr="00C13B9D">
              <w:t>№                          п/п</w:t>
            </w:r>
          </w:p>
        </w:tc>
        <w:tc>
          <w:tcPr>
            <w:tcW w:w="5812" w:type="dxa"/>
            <w:tcBorders>
              <w:top w:val="single" w:sz="4" w:space="0" w:color="auto"/>
              <w:left w:val="single" w:sz="4" w:space="0" w:color="auto"/>
              <w:bottom w:val="single" w:sz="4" w:space="0" w:color="000000"/>
              <w:right w:val="single" w:sz="4" w:space="0" w:color="auto"/>
            </w:tcBorders>
            <w:shd w:val="clear" w:color="auto" w:fill="auto"/>
            <w:vAlign w:val="center"/>
          </w:tcPr>
          <w:p w:rsidR="00E37885" w:rsidRPr="00C13B9D" w:rsidRDefault="00E37885" w:rsidP="004644B2">
            <w:pPr>
              <w:widowControl/>
              <w:autoSpaceDE/>
              <w:autoSpaceDN/>
              <w:adjustRightInd/>
              <w:jc w:val="center"/>
            </w:pPr>
            <w:r w:rsidRPr="00C13B9D">
              <w:t>Показатели                                                                        производственной деятельности</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E37885" w:rsidRPr="00C13B9D" w:rsidRDefault="00E37885" w:rsidP="004644B2">
            <w:pPr>
              <w:widowControl/>
              <w:autoSpaceDE/>
              <w:autoSpaceDN/>
              <w:adjustRightInd/>
              <w:jc w:val="center"/>
            </w:pPr>
            <w:r w:rsidRPr="00C13B9D">
              <w:t>Ед.             изм.</w:t>
            </w:r>
          </w:p>
        </w:tc>
        <w:tc>
          <w:tcPr>
            <w:tcW w:w="1985" w:type="dxa"/>
            <w:tcBorders>
              <w:top w:val="single" w:sz="4" w:space="0" w:color="auto"/>
              <w:left w:val="single" w:sz="4" w:space="0" w:color="auto"/>
              <w:bottom w:val="single" w:sz="4" w:space="0" w:color="auto"/>
              <w:right w:val="single" w:sz="4" w:space="0" w:color="auto"/>
            </w:tcBorders>
          </w:tcPr>
          <w:p w:rsidR="00E37885" w:rsidRPr="00C13B9D" w:rsidRDefault="00E37885" w:rsidP="008039C0">
            <w:pPr>
              <w:widowControl/>
              <w:autoSpaceDE/>
              <w:autoSpaceDN/>
              <w:adjustRightInd/>
              <w:jc w:val="center"/>
            </w:pPr>
            <w:r w:rsidRPr="00C13B9D">
              <w:rPr>
                <w:bCs/>
              </w:rPr>
              <w:t>В</w:t>
            </w:r>
            <w:r w:rsidR="002805D6" w:rsidRPr="00C13B9D">
              <w:rPr>
                <w:bCs/>
              </w:rPr>
              <w:t xml:space="preserve">еличина показателя </w:t>
            </w:r>
            <w:r w:rsidR="008039C0" w:rsidRPr="00C13B9D">
              <w:t xml:space="preserve">за </w:t>
            </w:r>
            <w:r w:rsidR="008039C0" w:rsidRPr="00C13B9D">
              <w:rPr>
                <w:bCs/>
              </w:rPr>
              <w:t>201</w:t>
            </w:r>
            <w:r w:rsidR="008039C0">
              <w:rPr>
                <w:bCs/>
              </w:rPr>
              <w:t>8</w:t>
            </w:r>
            <w:r w:rsidR="008039C0" w:rsidRPr="00C13B9D">
              <w:t xml:space="preserve"> г</w:t>
            </w:r>
            <w:r w:rsidR="008039C0" w:rsidRPr="00C13B9D">
              <w:rPr>
                <w:bCs/>
              </w:rPr>
              <w:t xml:space="preserve"> </w:t>
            </w:r>
            <w:r w:rsidR="002805D6" w:rsidRPr="00C13B9D">
              <w:rPr>
                <w:bCs/>
              </w:rPr>
              <w:t>на период</w:t>
            </w:r>
            <w:r w:rsidRPr="00C13B9D">
              <w:t xml:space="preserve"> </w:t>
            </w:r>
            <w:r w:rsidR="002805D6" w:rsidRPr="00C13B9D">
              <w:t xml:space="preserve">регулирования </w:t>
            </w:r>
          </w:p>
        </w:tc>
      </w:tr>
      <w:tr w:rsidR="00E37885" w:rsidRPr="00C13B9D" w:rsidTr="008039C0">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1</w:t>
            </w:r>
          </w:p>
        </w:tc>
        <w:tc>
          <w:tcPr>
            <w:tcW w:w="5812" w:type="dxa"/>
            <w:tcBorders>
              <w:top w:val="nil"/>
              <w:left w:val="nil"/>
              <w:bottom w:val="single" w:sz="4" w:space="0" w:color="auto"/>
              <w:right w:val="single" w:sz="4" w:space="0" w:color="auto"/>
            </w:tcBorders>
            <w:shd w:val="clear" w:color="auto" w:fill="auto"/>
            <w:vAlign w:val="center"/>
          </w:tcPr>
          <w:p w:rsidR="00E37885" w:rsidRPr="00C13B9D" w:rsidRDefault="00E37885" w:rsidP="004644B2">
            <w:pPr>
              <w:widowControl/>
              <w:autoSpaceDE/>
              <w:autoSpaceDN/>
              <w:adjustRightInd/>
              <w:jc w:val="center"/>
            </w:pPr>
            <w:r w:rsidRPr="00C13B9D">
              <w:t>2</w:t>
            </w:r>
          </w:p>
        </w:tc>
        <w:tc>
          <w:tcPr>
            <w:tcW w:w="1417" w:type="dxa"/>
            <w:tcBorders>
              <w:top w:val="nil"/>
              <w:left w:val="nil"/>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3</w:t>
            </w:r>
          </w:p>
        </w:tc>
        <w:tc>
          <w:tcPr>
            <w:tcW w:w="1985" w:type="dxa"/>
            <w:tcBorders>
              <w:top w:val="single" w:sz="4" w:space="0" w:color="auto"/>
              <w:left w:val="nil"/>
              <w:bottom w:val="single" w:sz="4" w:space="0" w:color="auto"/>
              <w:right w:val="single" w:sz="4" w:space="0" w:color="auto"/>
            </w:tcBorders>
            <w:vAlign w:val="center"/>
          </w:tcPr>
          <w:p w:rsidR="00E37885" w:rsidRPr="00C13B9D" w:rsidRDefault="00E37885" w:rsidP="004644B2">
            <w:pPr>
              <w:jc w:val="center"/>
            </w:pPr>
            <w:r w:rsidRPr="00C13B9D">
              <w:t>4</w:t>
            </w:r>
          </w:p>
        </w:tc>
      </w:tr>
      <w:tr w:rsidR="00E37885" w:rsidRPr="00C13B9D" w:rsidTr="008039C0">
        <w:trPr>
          <w:trHeight w:val="13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rPr>
                <w:bCs/>
              </w:rPr>
            </w:pPr>
            <w:r w:rsidRPr="00C13B9D">
              <w:rPr>
                <w:bCs/>
              </w:rPr>
              <w:t>1</w:t>
            </w:r>
          </w:p>
        </w:tc>
        <w:tc>
          <w:tcPr>
            <w:tcW w:w="5812" w:type="dxa"/>
            <w:tcBorders>
              <w:top w:val="nil"/>
              <w:left w:val="nil"/>
              <w:bottom w:val="single" w:sz="4" w:space="0" w:color="auto"/>
              <w:right w:val="single" w:sz="4" w:space="0" w:color="auto"/>
            </w:tcBorders>
            <w:shd w:val="clear" w:color="auto" w:fill="auto"/>
            <w:vAlign w:val="center"/>
          </w:tcPr>
          <w:p w:rsidR="00E37885" w:rsidRPr="00C13B9D" w:rsidRDefault="00E37885" w:rsidP="004644B2">
            <w:pPr>
              <w:widowControl/>
              <w:autoSpaceDE/>
              <w:autoSpaceDN/>
              <w:adjustRightInd/>
              <w:rPr>
                <w:bCs/>
              </w:rPr>
            </w:pPr>
            <w:r w:rsidRPr="00C13B9D">
              <w:rPr>
                <w:bCs/>
              </w:rPr>
              <w:t>Объем выработки воды</w:t>
            </w:r>
          </w:p>
        </w:tc>
        <w:tc>
          <w:tcPr>
            <w:tcW w:w="1417" w:type="dxa"/>
            <w:tcBorders>
              <w:top w:val="nil"/>
              <w:left w:val="nil"/>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тыс. куб. м</w:t>
            </w:r>
          </w:p>
        </w:tc>
        <w:tc>
          <w:tcPr>
            <w:tcW w:w="1985" w:type="dxa"/>
            <w:tcBorders>
              <w:top w:val="nil"/>
              <w:left w:val="nil"/>
              <w:bottom w:val="single" w:sz="4" w:space="0" w:color="auto"/>
              <w:right w:val="single" w:sz="4" w:space="0" w:color="auto"/>
            </w:tcBorders>
            <w:vAlign w:val="center"/>
          </w:tcPr>
          <w:p w:rsidR="00E37885" w:rsidRPr="00C13B9D" w:rsidRDefault="00E37885" w:rsidP="00C7047C">
            <w:pPr>
              <w:jc w:val="center"/>
              <w:rPr>
                <w:bCs/>
              </w:rPr>
            </w:pPr>
            <w:r w:rsidRPr="00C13B9D">
              <w:rPr>
                <w:bCs/>
              </w:rPr>
              <w:t>3,</w:t>
            </w:r>
            <w:r w:rsidR="00893D91">
              <w:rPr>
                <w:bCs/>
              </w:rPr>
              <w:t>1</w:t>
            </w:r>
            <w:r w:rsidR="00C7047C">
              <w:rPr>
                <w:bCs/>
              </w:rPr>
              <w:t>76</w:t>
            </w:r>
          </w:p>
        </w:tc>
      </w:tr>
      <w:tr w:rsidR="00E37885" w:rsidRPr="00C13B9D" w:rsidTr="008039C0">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2</w:t>
            </w:r>
          </w:p>
        </w:tc>
        <w:tc>
          <w:tcPr>
            <w:tcW w:w="5812" w:type="dxa"/>
            <w:tcBorders>
              <w:top w:val="nil"/>
              <w:left w:val="nil"/>
              <w:bottom w:val="single" w:sz="4" w:space="0" w:color="auto"/>
              <w:right w:val="single" w:sz="4" w:space="0" w:color="auto"/>
            </w:tcBorders>
            <w:shd w:val="clear" w:color="auto" w:fill="auto"/>
            <w:vAlign w:val="center"/>
          </w:tcPr>
          <w:p w:rsidR="00E37885" w:rsidRPr="00C13B9D" w:rsidRDefault="00E37885" w:rsidP="004644B2">
            <w:pPr>
              <w:widowControl/>
              <w:autoSpaceDE/>
              <w:autoSpaceDN/>
              <w:adjustRightInd/>
            </w:pPr>
            <w:r w:rsidRPr="00C13B9D">
              <w:t>Объем пропущенной воды через очистные сооружения</w:t>
            </w:r>
          </w:p>
        </w:tc>
        <w:tc>
          <w:tcPr>
            <w:tcW w:w="1417" w:type="dxa"/>
            <w:tcBorders>
              <w:top w:val="nil"/>
              <w:left w:val="nil"/>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тыс. куб. м</w:t>
            </w:r>
          </w:p>
        </w:tc>
        <w:tc>
          <w:tcPr>
            <w:tcW w:w="1985" w:type="dxa"/>
            <w:tcBorders>
              <w:top w:val="nil"/>
              <w:left w:val="nil"/>
              <w:bottom w:val="single" w:sz="4" w:space="0" w:color="auto"/>
              <w:right w:val="single" w:sz="4" w:space="0" w:color="auto"/>
            </w:tcBorders>
            <w:vAlign w:val="center"/>
          </w:tcPr>
          <w:p w:rsidR="00E37885" w:rsidRPr="00C13B9D" w:rsidRDefault="00E37885" w:rsidP="004644B2">
            <w:pPr>
              <w:jc w:val="center"/>
            </w:pPr>
            <w:r w:rsidRPr="00C13B9D">
              <w:t>0</w:t>
            </w:r>
          </w:p>
        </w:tc>
      </w:tr>
      <w:tr w:rsidR="00E37885" w:rsidRPr="00C13B9D" w:rsidTr="008039C0">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rPr>
                <w:bCs/>
              </w:rPr>
            </w:pPr>
            <w:r w:rsidRPr="00C13B9D">
              <w:rPr>
                <w:bCs/>
              </w:rPr>
              <w:t>3</w:t>
            </w:r>
          </w:p>
        </w:tc>
        <w:tc>
          <w:tcPr>
            <w:tcW w:w="5812" w:type="dxa"/>
            <w:tcBorders>
              <w:top w:val="nil"/>
              <w:left w:val="nil"/>
              <w:bottom w:val="single" w:sz="4" w:space="0" w:color="auto"/>
              <w:right w:val="single" w:sz="4" w:space="0" w:color="auto"/>
            </w:tcBorders>
            <w:shd w:val="clear" w:color="auto" w:fill="auto"/>
            <w:vAlign w:val="center"/>
          </w:tcPr>
          <w:p w:rsidR="00E37885" w:rsidRPr="00C13B9D" w:rsidRDefault="00E37885" w:rsidP="004644B2">
            <w:pPr>
              <w:widowControl/>
              <w:autoSpaceDE/>
              <w:autoSpaceDN/>
              <w:adjustRightInd/>
              <w:rPr>
                <w:bCs/>
              </w:rPr>
            </w:pPr>
            <w:r w:rsidRPr="00C13B9D">
              <w:rPr>
                <w:bCs/>
              </w:rPr>
              <w:t>Объем отпуска в сеть</w:t>
            </w:r>
          </w:p>
        </w:tc>
        <w:tc>
          <w:tcPr>
            <w:tcW w:w="1417" w:type="dxa"/>
            <w:tcBorders>
              <w:top w:val="nil"/>
              <w:left w:val="nil"/>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тыс. куб. м</w:t>
            </w:r>
          </w:p>
        </w:tc>
        <w:tc>
          <w:tcPr>
            <w:tcW w:w="1985" w:type="dxa"/>
            <w:tcBorders>
              <w:top w:val="nil"/>
              <w:left w:val="nil"/>
              <w:bottom w:val="single" w:sz="4" w:space="0" w:color="auto"/>
              <w:right w:val="single" w:sz="4" w:space="0" w:color="auto"/>
            </w:tcBorders>
            <w:vAlign w:val="center"/>
          </w:tcPr>
          <w:p w:rsidR="00E37885" w:rsidRPr="00C13B9D" w:rsidRDefault="00E37885" w:rsidP="00C7047C">
            <w:pPr>
              <w:jc w:val="center"/>
              <w:rPr>
                <w:bCs/>
              </w:rPr>
            </w:pPr>
            <w:r w:rsidRPr="00C13B9D">
              <w:rPr>
                <w:bCs/>
              </w:rPr>
              <w:t>3,</w:t>
            </w:r>
            <w:r w:rsidR="00C7047C">
              <w:rPr>
                <w:bCs/>
              </w:rPr>
              <w:t>176</w:t>
            </w:r>
          </w:p>
        </w:tc>
      </w:tr>
      <w:tr w:rsidR="00E37885" w:rsidRPr="00C13B9D" w:rsidTr="008039C0">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4</w:t>
            </w:r>
          </w:p>
        </w:tc>
        <w:tc>
          <w:tcPr>
            <w:tcW w:w="5812" w:type="dxa"/>
            <w:tcBorders>
              <w:top w:val="nil"/>
              <w:left w:val="nil"/>
              <w:bottom w:val="single" w:sz="4" w:space="0" w:color="auto"/>
              <w:right w:val="single" w:sz="4" w:space="0" w:color="auto"/>
            </w:tcBorders>
            <w:shd w:val="clear" w:color="auto" w:fill="auto"/>
            <w:vAlign w:val="center"/>
          </w:tcPr>
          <w:p w:rsidR="00E37885" w:rsidRPr="00C13B9D" w:rsidRDefault="00E37885" w:rsidP="004644B2">
            <w:pPr>
              <w:widowControl/>
              <w:autoSpaceDE/>
              <w:autoSpaceDN/>
              <w:adjustRightInd/>
            </w:pPr>
            <w:r w:rsidRPr="00C13B9D">
              <w:t>Объем потерь</w:t>
            </w:r>
          </w:p>
        </w:tc>
        <w:tc>
          <w:tcPr>
            <w:tcW w:w="1417" w:type="dxa"/>
            <w:tcBorders>
              <w:top w:val="nil"/>
              <w:left w:val="nil"/>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тыс. куб. м</w:t>
            </w:r>
          </w:p>
        </w:tc>
        <w:tc>
          <w:tcPr>
            <w:tcW w:w="1985" w:type="dxa"/>
            <w:tcBorders>
              <w:top w:val="nil"/>
              <w:left w:val="nil"/>
              <w:bottom w:val="single" w:sz="4" w:space="0" w:color="auto"/>
              <w:right w:val="single" w:sz="4" w:space="0" w:color="auto"/>
            </w:tcBorders>
            <w:vAlign w:val="center"/>
          </w:tcPr>
          <w:p w:rsidR="00E37885" w:rsidRPr="00C13B9D" w:rsidRDefault="00893D91" w:rsidP="00C7047C">
            <w:pPr>
              <w:jc w:val="center"/>
            </w:pPr>
            <w:r>
              <w:t>0,06</w:t>
            </w:r>
            <w:r w:rsidR="00C7047C">
              <w:t>3</w:t>
            </w:r>
          </w:p>
        </w:tc>
      </w:tr>
      <w:tr w:rsidR="00E37885" w:rsidRPr="00C13B9D" w:rsidTr="008039C0">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4.1</w:t>
            </w:r>
          </w:p>
        </w:tc>
        <w:tc>
          <w:tcPr>
            <w:tcW w:w="5812" w:type="dxa"/>
            <w:tcBorders>
              <w:top w:val="nil"/>
              <w:left w:val="nil"/>
              <w:bottom w:val="single" w:sz="4" w:space="0" w:color="auto"/>
              <w:right w:val="single" w:sz="4" w:space="0" w:color="auto"/>
            </w:tcBorders>
            <w:shd w:val="clear" w:color="auto" w:fill="auto"/>
            <w:vAlign w:val="center"/>
          </w:tcPr>
          <w:p w:rsidR="00E37885" w:rsidRPr="00C13B9D" w:rsidRDefault="00E37885" w:rsidP="004644B2">
            <w:pPr>
              <w:widowControl/>
              <w:autoSpaceDE/>
              <w:autoSpaceDN/>
              <w:adjustRightInd/>
            </w:pPr>
            <w:r w:rsidRPr="00C13B9D">
              <w:t>Уровень потерь к объему отпущенной воды в сеть</w:t>
            </w:r>
          </w:p>
        </w:tc>
        <w:tc>
          <w:tcPr>
            <w:tcW w:w="1417" w:type="dxa"/>
            <w:tcBorders>
              <w:top w:val="nil"/>
              <w:left w:val="nil"/>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w:t>
            </w:r>
          </w:p>
        </w:tc>
        <w:tc>
          <w:tcPr>
            <w:tcW w:w="1985" w:type="dxa"/>
            <w:tcBorders>
              <w:top w:val="nil"/>
              <w:left w:val="nil"/>
              <w:bottom w:val="single" w:sz="4" w:space="0" w:color="auto"/>
              <w:right w:val="single" w:sz="4" w:space="0" w:color="auto"/>
            </w:tcBorders>
            <w:vAlign w:val="center"/>
          </w:tcPr>
          <w:p w:rsidR="00E37885" w:rsidRPr="00C13B9D" w:rsidRDefault="00C7047C" w:rsidP="00752641">
            <w:pPr>
              <w:jc w:val="center"/>
            </w:pPr>
            <w:r>
              <w:t>1,97</w:t>
            </w:r>
          </w:p>
        </w:tc>
      </w:tr>
      <w:tr w:rsidR="00E37885" w:rsidRPr="00C13B9D" w:rsidTr="008039C0">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rPr>
                <w:bCs/>
              </w:rPr>
            </w:pPr>
            <w:r w:rsidRPr="00C13B9D">
              <w:rPr>
                <w:bCs/>
              </w:rPr>
              <w:t>5</w:t>
            </w:r>
          </w:p>
        </w:tc>
        <w:tc>
          <w:tcPr>
            <w:tcW w:w="5812" w:type="dxa"/>
            <w:tcBorders>
              <w:top w:val="nil"/>
              <w:left w:val="nil"/>
              <w:bottom w:val="single" w:sz="4" w:space="0" w:color="auto"/>
              <w:right w:val="single" w:sz="4" w:space="0" w:color="auto"/>
            </w:tcBorders>
            <w:shd w:val="clear" w:color="auto" w:fill="auto"/>
            <w:vAlign w:val="center"/>
          </w:tcPr>
          <w:p w:rsidR="00E37885" w:rsidRPr="00C13B9D" w:rsidRDefault="00E37885" w:rsidP="004644B2">
            <w:pPr>
              <w:widowControl/>
              <w:autoSpaceDE/>
              <w:autoSpaceDN/>
              <w:adjustRightInd/>
              <w:rPr>
                <w:bCs/>
              </w:rPr>
            </w:pPr>
            <w:r w:rsidRPr="00C13B9D">
              <w:rPr>
                <w:bCs/>
              </w:rPr>
              <w:t>Отпущено воды всего</w:t>
            </w:r>
            <w:r w:rsidRPr="00C13B9D">
              <w:t>, в том числе:</w:t>
            </w:r>
          </w:p>
        </w:tc>
        <w:tc>
          <w:tcPr>
            <w:tcW w:w="1417" w:type="dxa"/>
            <w:tcBorders>
              <w:top w:val="nil"/>
              <w:left w:val="nil"/>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тыс. куб. м</w:t>
            </w:r>
          </w:p>
        </w:tc>
        <w:tc>
          <w:tcPr>
            <w:tcW w:w="1985" w:type="dxa"/>
            <w:tcBorders>
              <w:top w:val="nil"/>
              <w:left w:val="nil"/>
              <w:bottom w:val="single" w:sz="4" w:space="0" w:color="auto"/>
              <w:right w:val="single" w:sz="4" w:space="0" w:color="auto"/>
            </w:tcBorders>
            <w:vAlign w:val="center"/>
          </w:tcPr>
          <w:p w:rsidR="00E37885" w:rsidRPr="00C13B9D" w:rsidRDefault="00E37885" w:rsidP="00C7047C">
            <w:pPr>
              <w:jc w:val="center"/>
              <w:rPr>
                <w:bCs/>
              </w:rPr>
            </w:pPr>
            <w:r w:rsidRPr="00C13B9D">
              <w:rPr>
                <w:bCs/>
              </w:rPr>
              <w:t>3,</w:t>
            </w:r>
            <w:r w:rsidR="00C7047C">
              <w:rPr>
                <w:bCs/>
              </w:rPr>
              <w:t>113</w:t>
            </w:r>
          </w:p>
        </w:tc>
      </w:tr>
      <w:tr w:rsidR="00E37885" w:rsidRPr="00C13B9D" w:rsidTr="008039C0">
        <w:trPr>
          <w:trHeight w:val="116"/>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5.1</w:t>
            </w:r>
          </w:p>
        </w:tc>
        <w:tc>
          <w:tcPr>
            <w:tcW w:w="5812" w:type="dxa"/>
            <w:tcBorders>
              <w:top w:val="nil"/>
              <w:left w:val="nil"/>
              <w:bottom w:val="single" w:sz="4" w:space="0" w:color="auto"/>
              <w:right w:val="single" w:sz="4" w:space="0" w:color="auto"/>
            </w:tcBorders>
            <w:shd w:val="clear" w:color="auto" w:fill="auto"/>
            <w:vAlign w:val="center"/>
          </w:tcPr>
          <w:p w:rsidR="00E37885" w:rsidRPr="00C13B9D" w:rsidRDefault="00E37885" w:rsidP="004644B2">
            <w:pPr>
              <w:widowControl/>
              <w:autoSpaceDE/>
              <w:autoSpaceDN/>
              <w:adjustRightInd/>
            </w:pPr>
            <w:r w:rsidRPr="00C13B9D">
              <w:t>Объем воды на технологические нужды организации (собственные)</w:t>
            </w:r>
          </w:p>
        </w:tc>
        <w:tc>
          <w:tcPr>
            <w:tcW w:w="1417" w:type="dxa"/>
            <w:tcBorders>
              <w:top w:val="nil"/>
              <w:left w:val="nil"/>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тыс. куб. м</w:t>
            </w:r>
          </w:p>
        </w:tc>
        <w:tc>
          <w:tcPr>
            <w:tcW w:w="1985" w:type="dxa"/>
            <w:tcBorders>
              <w:top w:val="nil"/>
              <w:left w:val="nil"/>
              <w:bottom w:val="single" w:sz="4" w:space="0" w:color="auto"/>
              <w:right w:val="single" w:sz="4" w:space="0" w:color="auto"/>
            </w:tcBorders>
            <w:vAlign w:val="center"/>
          </w:tcPr>
          <w:p w:rsidR="00E37885" w:rsidRPr="00C13B9D" w:rsidRDefault="00E37885" w:rsidP="004644B2">
            <w:pPr>
              <w:jc w:val="center"/>
            </w:pPr>
            <w:r w:rsidRPr="00C13B9D">
              <w:t>0,162</w:t>
            </w:r>
          </w:p>
        </w:tc>
      </w:tr>
      <w:tr w:rsidR="00E37885" w:rsidRPr="00C13B9D" w:rsidTr="008039C0">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5.2</w:t>
            </w:r>
          </w:p>
        </w:tc>
        <w:tc>
          <w:tcPr>
            <w:tcW w:w="5812" w:type="dxa"/>
            <w:tcBorders>
              <w:top w:val="nil"/>
              <w:left w:val="nil"/>
              <w:bottom w:val="single" w:sz="4" w:space="0" w:color="auto"/>
              <w:right w:val="nil"/>
            </w:tcBorders>
            <w:shd w:val="clear" w:color="auto" w:fill="auto"/>
            <w:vAlign w:val="center"/>
          </w:tcPr>
          <w:p w:rsidR="00E37885" w:rsidRPr="00C13B9D" w:rsidRDefault="00E37885" w:rsidP="004644B2">
            <w:pPr>
              <w:widowControl/>
              <w:autoSpaceDE/>
              <w:autoSpaceDN/>
              <w:adjustRightInd/>
              <w:rPr>
                <w:bCs/>
              </w:rPr>
            </w:pPr>
            <w:r w:rsidRPr="00C13B9D">
              <w:rPr>
                <w:bCs/>
              </w:rPr>
              <w:t>Объем реализации товаров и услуг всего:</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тыс. куб. м</w:t>
            </w:r>
          </w:p>
        </w:tc>
        <w:tc>
          <w:tcPr>
            <w:tcW w:w="1985" w:type="dxa"/>
            <w:tcBorders>
              <w:top w:val="nil"/>
              <w:left w:val="single" w:sz="4" w:space="0" w:color="auto"/>
              <w:bottom w:val="single" w:sz="4" w:space="0" w:color="auto"/>
              <w:right w:val="single" w:sz="4" w:space="0" w:color="auto"/>
            </w:tcBorders>
            <w:vAlign w:val="center"/>
          </w:tcPr>
          <w:p w:rsidR="00E37885" w:rsidRPr="004A72BB" w:rsidRDefault="004A72BB" w:rsidP="00C7047C">
            <w:pPr>
              <w:jc w:val="center"/>
              <w:rPr>
                <w:bCs/>
              </w:rPr>
            </w:pPr>
            <w:r>
              <w:rPr>
                <w:bCs/>
              </w:rPr>
              <w:t>2,</w:t>
            </w:r>
            <w:r w:rsidR="00C7047C">
              <w:rPr>
                <w:bCs/>
              </w:rPr>
              <w:t>951</w:t>
            </w:r>
          </w:p>
        </w:tc>
      </w:tr>
      <w:tr w:rsidR="00E37885" w:rsidRPr="00C13B9D" w:rsidTr="008039C0">
        <w:trPr>
          <w:trHeight w:val="128"/>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5.2.1</w:t>
            </w:r>
          </w:p>
        </w:tc>
        <w:tc>
          <w:tcPr>
            <w:tcW w:w="5812" w:type="dxa"/>
            <w:tcBorders>
              <w:top w:val="nil"/>
              <w:left w:val="nil"/>
              <w:bottom w:val="single" w:sz="4" w:space="0" w:color="auto"/>
              <w:right w:val="single" w:sz="4" w:space="0" w:color="auto"/>
            </w:tcBorders>
            <w:shd w:val="clear" w:color="auto" w:fill="auto"/>
            <w:vAlign w:val="center"/>
          </w:tcPr>
          <w:p w:rsidR="00E37885" w:rsidRPr="00C13B9D" w:rsidRDefault="00E37885" w:rsidP="004644B2">
            <w:pPr>
              <w:widowControl/>
              <w:autoSpaceDE/>
              <w:autoSpaceDN/>
              <w:adjustRightInd/>
              <w:rPr>
                <w:bCs/>
              </w:rPr>
            </w:pPr>
            <w:r w:rsidRPr="00C13B9D">
              <w:rPr>
                <w:bCs/>
              </w:rPr>
              <w:t>Объем реализации воды по категориям потребителей</w:t>
            </w:r>
            <w:r w:rsidRPr="00C13B9D">
              <w:t>, в том числе:</w:t>
            </w:r>
          </w:p>
        </w:tc>
        <w:tc>
          <w:tcPr>
            <w:tcW w:w="1417" w:type="dxa"/>
            <w:tcBorders>
              <w:top w:val="nil"/>
              <w:left w:val="nil"/>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тыс. куб. м</w:t>
            </w:r>
          </w:p>
        </w:tc>
        <w:tc>
          <w:tcPr>
            <w:tcW w:w="1985" w:type="dxa"/>
            <w:tcBorders>
              <w:top w:val="nil"/>
              <w:left w:val="nil"/>
              <w:bottom w:val="single" w:sz="4" w:space="0" w:color="auto"/>
              <w:right w:val="single" w:sz="4" w:space="0" w:color="auto"/>
            </w:tcBorders>
            <w:vAlign w:val="center"/>
          </w:tcPr>
          <w:p w:rsidR="00E37885" w:rsidRPr="00C13B9D" w:rsidRDefault="00C7047C" w:rsidP="004644B2">
            <w:pPr>
              <w:jc w:val="center"/>
              <w:rPr>
                <w:bCs/>
              </w:rPr>
            </w:pPr>
            <w:r>
              <w:rPr>
                <w:bCs/>
              </w:rPr>
              <w:t>2,379</w:t>
            </w:r>
          </w:p>
        </w:tc>
      </w:tr>
      <w:tr w:rsidR="00E37885" w:rsidRPr="00C13B9D" w:rsidTr="008039C0">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p>
        </w:tc>
        <w:tc>
          <w:tcPr>
            <w:tcW w:w="5812" w:type="dxa"/>
            <w:tcBorders>
              <w:top w:val="nil"/>
              <w:left w:val="nil"/>
              <w:bottom w:val="single" w:sz="4" w:space="0" w:color="auto"/>
              <w:right w:val="single" w:sz="4" w:space="0" w:color="auto"/>
            </w:tcBorders>
            <w:shd w:val="clear" w:color="auto" w:fill="auto"/>
            <w:vAlign w:val="center"/>
          </w:tcPr>
          <w:p w:rsidR="00E37885" w:rsidRPr="00C13B9D" w:rsidRDefault="00E37885" w:rsidP="004644B2">
            <w:pPr>
              <w:widowControl/>
              <w:autoSpaceDE/>
              <w:autoSpaceDN/>
              <w:adjustRightInd/>
            </w:pPr>
            <w:r w:rsidRPr="00C13B9D">
              <w:t>- населению</w:t>
            </w:r>
          </w:p>
        </w:tc>
        <w:tc>
          <w:tcPr>
            <w:tcW w:w="1417" w:type="dxa"/>
            <w:tcBorders>
              <w:top w:val="nil"/>
              <w:left w:val="nil"/>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тыс. куб. м</w:t>
            </w:r>
          </w:p>
        </w:tc>
        <w:tc>
          <w:tcPr>
            <w:tcW w:w="1985" w:type="dxa"/>
            <w:tcBorders>
              <w:top w:val="nil"/>
              <w:left w:val="nil"/>
              <w:bottom w:val="single" w:sz="4" w:space="0" w:color="auto"/>
              <w:right w:val="single" w:sz="4" w:space="0" w:color="auto"/>
            </w:tcBorders>
            <w:vAlign w:val="center"/>
          </w:tcPr>
          <w:p w:rsidR="00E37885" w:rsidRPr="00C13B9D" w:rsidRDefault="00C7047C" w:rsidP="004644B2">
            <w:pPr>
              <w:jc w:val="center"/>
            </w:pPr>
            <w:r>
              <w:t>0,933</w:t>
            </w:r>
          </w:p>
        </w:tc>
      </w:tr>
      <w:tr w:rsidR="00E37885" w:rsidRPr="00C13B9D" w:rsidTr="008039C0">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p>
        </w:tc>
        <w:tc>
          <w:tcPr>
            <w:tcW w:w="5812" w:type="dxa"/>
            <w:tcBorders>
              <w:top w:val="nil"/>
              <w:left w:val="nil"/>
              <w:bottom w:val="single" w:sz="4" w:space="0" w:color="auto"/>
              <w:right w:val="single" w:sz="4" w:space="0" w:color="auto"/>
            </w:tcBorders>
            <w:shd w:val="clear" w:color="auto" w:fill="auto"/>
            <w:vAlign w:val="center"/>
          </w:tcPr>
          <w:p w:rsidR="00E37885" w:rsidRPr="00C13B9D" w:rsidRDefault="00E37885" w:rsidP="004644B2">
            <w:pPr>
              <w:widowControl/>
              <w:autoSpaceDE/>
              <w:autoSpaceDN/>
              <w:adjustRightInd/>
            </w:pPr>
            <w:r w:rsidRPr="00C13B9D">
              <w:t xml:space="preserve">- бюджетным потребителям </w:t>
            </w:r>
          </w:p>
        </w:tc>
        <w:tc>
          <w:tcPr>
            <w:tcW w:w="1417" w:type="dxa"/>
            <w:tcBorders>
              <w:top w:val="nil"/>
              <w:left w:val="nil"/>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тыс. куб. м</w:t>
            </w:r>
          </w:p>
        </w:tc>
        <w:tc>
          <w:tcPr>
            <w:tcW w:w="1985" w:type="dxa"/>
            <w:tcBorders>
              <w:top w:val="nil"/>
              <w:left w:val="nil"/>
              <w:bottom w:val="single" w:sz="4" w:space="0" w:color="auto"/>
              <w:right w:val="single" w:sz="4" w:space="0" w:color="auto"/>
            </w:tcBorders>
            <w:vAlign w:val="center"/>
          </w:tcPr>
          <w:p w:rsidR="00E37885" w:rsidRPr="00C13B9D" w:rsidRDefault="00C7047C" w:rsidP="004644B2">
            <w:pPr>
              <w:jc w:val="center"/>
            </w:pPr>
            <w:r>
              <w:t>1,41</w:t>
            </w:r>
          </w:p>
        </w:tc>
      </w:tr>
      <w:tr w:rsidR="00E37885" w:rsidRPr="00C13B9D" w:rsidTr="008039C0">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p>
        </w:tc>
        <w:tc>
          <w:tcPr>
            <w:tcW w:w="5812" w:type="dxa"/>
            <w:tcBorders>
              <w:top w:val="nil"/>
              <w:left w:val="nil"/>
              <w:bottom w:val="single" w:sz="4" w:space="0" w:color="auto"/>
              <w:right w:val="single" w:sz="4" w:space="0" w:color="auto"/>
            </w:tcBorders>
            <w:shd w:val="clear" w:color="auto" w:fill="auto"/>
            <w:vAlign w:val="center"/>
          </w:tcPr>
          <w:p w:rsidR="00E37885" w:rsidRPr="00C13B9D" w:rsidRDefault="00E37885" w:rsidP="004644B2">
            <w:pPr>
              <w:widowControl/>
              <w:autoSpaceDE/>
              <w:autoSpaceDN/>
              <w:adjustRightInd/>
            </w:pPr>
            <w:r w:rsidRPr="00C13B9D">
              <w:t xml:space="preserve">- прочим потребителям </w:t>
            </w:r>
          </w:p>
        </w:tc>
        <w:tc>
          <w:tcPr>
            <w:tcW w:w="1417" w:type="dxa"/>
            <w:tcBorders>
              <w:top w:val="nil"/>
              <w:left w:val="nil"/>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тыс. куб. м</w:t>
            </w:r>
          </w:p>
        </w:tc>
        <w:tc>
          <w:tcPr>
            <w:tcW w:w="1985" w:type="dxa"/>
            <w:tcBorders>
              <w:top w:val="nil"/>
              <w:left w:val="nil"/>
              <w:bottom w:val="single" w:sz="4" w:space="0" w:color="auto"/>
              <w:right w:val="single" w:sz="4" w:space="0" w:color="auto"/>
            </w:tcBorders>
            <w:vAlign w:val="center"/>
          </w:tcPr>
          <w:p w:rsidR="00E37885" w:rsidRPr="00C13B9D" w:rsidRDefault="00C7047C" w:rsidP="004644B2">
            <w:pPr>
              <w:jc w:val="center"/>
            </w:pPr>
            <w:r>
              <w:t>0,037</w:t>
            </w:r>
          </w:p>
        </w:tc>
      </w:tr>
      <w:tr w:rsidR="00E37885" w:rsidRPr="00C13B9D" w:rsidTr="008039C0">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5.2.2</w:t>
            </w:r>
          </w:p>
        </w:tc>
        <w:tc>
          <w:tcPr>
            <w:tcW w:w="5812" w:type="dxa"/>
            <w:tcBorders>
              <w:top w:val="nil"/>
              <w:left w:val="nil"/>
              <w:bottom w:val="single" w:sz="4" w:space="0" w:color="auto"/>
              <w:right w:val="single" w:sz="4" w:space="0" w:color="auto"/>
            </w:tcBorders>
            <w:shd w:val="clear" w:color="auto" w:fill="auto"/>
            <w:vAlign w:val="center"/>
          </w:tcPr>
          <w:p w:rsidR="00E37885" w:rsidRPr="00C13B9D" w:rsidRDefault="00E37885" w:rsidP="004644B2">
            <w:pPr>
              <w:widowControl/>
              <w:autoSpaceDE/>
              <w:autoSpaceDN/>
              <w:adjustRightInd/>
            </w:pPr>
            <w:r w:rsidRPr="00C13B9D">
              <w:rPr>
                <w:bCs/>
              </w:rPr>
              <w:t>Объем воды на нужды другого вида деятельности</w:t>
            </w:r>
            <w:r w:rsidRPr="00C13B9D">
              <w:t xml:space="preserve"> </w:t>
            </w:r>
          </w:p>
          <w:p w:rsidR="00E37885" w:rsidRPr="00C13B9D" w:rsidRDefault="00E37885" w:rsidP="004644B2">
            <w:pPr>
              <w:widowControl/>
              <w:autoSpaceDE/>
              <w:autoSpaceDN/>
              <w:adjustRightInd/>
              <w:rPr>
                <w:bCs/>
              </w:rPr>
            </w:pPr>
            <w:r w:rsidRPr="00C13B9D">
              <w:t>(на теплоснабжение)</w:t>
            </w:r>
          </w:p>
        </w:tc>
        <w:tc>
          <w:tcPr>
            <w:tcW w:w="1417" w:type="dxa"/>
            <w:tcBorders>
              <w:top w:val="nil"/>
              <w:left w:val="nil"/>
              <w:bottom w:val="single" w:sz="4" w:space="0" w:color="auto"/>
              <w:right w:val="single" w:sz="4" w:space="0" w:color="auto"/>
            </w:tcBorders>
            <w:shd w:val="clear" w:color="auto" w:fill="auto"/>
            <w:noWrap/>
            <w:vAlign w:val="center"/>
          </w:tcPr>
          <w:p w:rsidR="00E37885" w:rsidRPr="00C13B9D" w:rsidRDefault="00E37885" w:rsidP="004644B2">
            <w:pPr>
              <w:widowControl/>
              <w:autoSpaceDE/>
              <w:autoSpaceDN/>
              <w:adjustRightInd/>
              <w:jc w:val="center"/>
            </w:pPr>
            <w:r w:rsidRPr="00C13B9D">
              <w:t>тыс. куб. м</w:t>
            </w:r>
          </w:p>
        </w:tc>
        <w:tc>
          <w:tcPr>
            <w:tcW w:w="1985" w:type="dxa"/>
            <w:tcBorders>
              <w:top w:val="nil"/>
              <w:left w:val="nil"/>
              <w:bottom w:val="single" w:sz="4" w:space="0" w:color="auto"/>
              <w:right w:val="single" w:sz="4" w:space="0" w:color="auto"/>
            </w:tcBorders>
            <w:vAlign w:val="center"/>
          </w:tcPr>
          <w:p w:rsidR="00E37885" w:rsidRPr="00C13B9D" w:rsidRDefault="00C7047C" w:rsidP="004A72BB">
            <w:pPr>
              <w:jc w:val="center"/>
              <w:rPr>
                <w:bCs/>
              </w:rPr>
            </w:pPr>
            <w:r>
              <w:rPr>
                <w:bCs/>
              </w:rPr>
              <w:t>0,572</w:t>
            </w:r>
          </w:p>
        </w:tc>
      </w:tr>
    </w:tbl>
    <w:p w:rsidR="0099084F" w:rsidRDefault="00E37885" w:rsidP="007F56B2">
      <w:pPr>
        <w:pStyle w:val="af"/>
        <w:spacing w:before="240" w:after="120"/>
        <w:rPr>
          <w:rStyle w:val="FontStyle120"/>
        </w:rPr>
      </w:pPr>
      <w:bookmarkStart w:id="4" w:name="_Toc4506855"/>
      <w:r>
        <w:rPr>
          <w:rStyle w:val="FontStyle120"/>
        </w:rPr>
        <w:t xml:space="preserve">2.2. </w:t>
      </w:r>
      <w:r w:rsidR="009D7EF5" w:rsidRPr="00156385">
        <w:rPr>
          <w:rStyle w:val="FontStyle120"/>
        </w:rPr>
        <w:t>Характеристика оборудования водозаборных узлов</w:t>
      </w:r>
      <w:r w:rsidR="00EE2542">
        <w:rPr>
          <w:rStyle w:val="FontStyle120"/>
        </w:rPr>
        <w:t xml:space="preserve"> и сетей</w:t>
      </w:r>
      <w:bookmarkEnd w:id="4"/>
    </w:p>
    <w:p w:rsidR="00C910E4" w:rsidRPr="0098432C" w:rsidRDefault="00C910E4" w:rsidP="00C13B9D">
      <w:pPr>
        <w:widowControl/>
        <w:tabs>
          <w:tab w:val="left" w:pos="0"/>
          <w:tab w:val="left" w:pos="567"/>
        </w:tabs>
        <w:autoSpaceDE/>
        <w:autoSpaceDN/>
        <w:adjustRightInd/>
        <w:spacing w:line="360" w:lineRule="auto"/>
        <w:ind w:firstLine="709"/>
        <w:jc w:val="both"/>
        <w:rPr>
          <w:sz w:val="26"/>
          <w:szCs w:val="26"/>
        </w:rPr>
      </w:pPr>
      <w:r w:rsidRPr="007F56B2">
        <w:rPr>
          <w:sz w:val="26"/>
          <w:szCs w:val="26"/>
        </w:rPr>
        <w:t>Водоснабжение с.</w:t>
      </w:r>
      <w:r w:rsidR="002805D6" w:rsidRPr="007F56B2">
        <w:rPr>
          <w:sz w:val="26"/>
          <w:szCs w:val="26"/>
        </w:rPr>
        <w:t xml:space="preserve"> </w:t>
      </w:r>
      <w:r w:rsidRPr="007F56B2">
        <w:rPr>
          <w:sz w:val="26"/>
          <w:szCs w:val="26"/>
        </w:rPr>
        <w:t>Полевое</w:t>
      </w:r>
      <w:r w:rsidRPr="00271204">
        <w:rPr>
          <w:sz w:val="26"/>
          <w:szCs w:val="26"/>
        </w:rPr>
        <w:t xml:space="preserve"> осу</w:t>
      </w:r>
      <w:r>
        <w:rPr>
          <w:sz w:val="26"/>
          <w:szCs w:val="26"/>
        </w:rPr>
        <w:t xml:space="preserve">ществляется одним водозаборным </w:t>
      </w:r>
      <w:r w:rsidRPr="00271204">
        <w:rPr>
          <w:sz w:val="26"/>
          <w:szCs w:val="26"/>
        </w:rPr>
        <w:t>сооружени</w:t>
      </w:r>
      <w:r>
        <w:rPr>
          <w:sz w:val="26"/>
          <w:szCs w:val="26"/>
        </w:rPr>
        <w:t>ем</w:t>
      </w:r>
      <w:r w:rsidR="0098432C">
        <w:rPr>
          <w:sz w:val="26"/>
          <w:szCs w:val="26"/>
        </w:rPr>
        <w:t xml:space="preserve">, состоящим из следующих сооружений:  </w:t>
      </w:r>
    </w:p>
    <w:p w:rsidR="0098432C" w:rsidRDefault="0098432C" w:rsidP="00C13B9D">
      <w:pPr>
        <w:widowControl/>
        <w:tabs>
          <w:tab w:val="left" w:pos="0"/>
          <w:tab w:val="left" w:pos="567"/>
        </w:tabs>
        <w:autoSpaceDE/>
        <w:autoSpaceDN/>
        <w:adjustRightInd/>
        <w:spacing w:line="360" w:lineRule="auto"/>
        <w:ind w:firstLine="709"/>
        <w:jc w:val="both"/>
        <w:rPr>
          <w:sz w:val="26"/>
          <w:szCs w:val="26"/>
        </w:rPr>
      </w:pPr>
      <w:r w:rsidRPr="0098432C">
        <w:rPr>
          <w:sz w:val="26"/>
          <w:szCs w:val="26"/>
        </w:rPr>
        <w:t>- скважина № 1, оборудованная насосом марки ЭЦВ 6-4- 70</w:t>
      </w:r>
      <w:r>
        <w:rPr>
          <w:sz w:val="26"/>
          <w:szCs w:val="26"/>
        </w:rPr>
        <w:t>;</w:t>
      </w:r>
    </w:p>
    <w:p w:rsidR="0098432C" w:rsidRDefault="0098432C" w:rsidP="00C13B9D">
      <w:pPr>
        <w:widowControl/>
        <w:autoSpaceDE/>
        <w:autoSpaceDN/>
        <w:adjustRightInd/>
        <w:spacing w:line="360" w:lineRule="auto"/>
        <w:ind w:firstLine="709"/>
        <w:jc w:val="both"/>
        <w:rPr>
          <w:sz w:val="26"/>
          <w:szCs w:val="26"/>
        </w:rPr>
      </w:pPr>
      <w:r>
        <w:rPr>
          <w:sz w:val="26"/>
          <w:szCs w:val="26"/>
        </w:rPr>
        <w:t xml:space="preserve">- водонапорной башни </w:t>
      </w:r>
      <w:r w:rsidRPr="00B25E43">
        <w:rPr>
          <w:sz w:val="26"/>
          <w:szCs w:val="26"/>
        </w:rPr>
        <w:t xml:space="preserve">емкостью </w:t>
      </w:r>
      <w:r>
        <w:rPr>
          <w:sz w:val="26"/>
          <w:szCs w:val="26"/>
        </w:rPr>
        <w:t>25</w:t>
      </w:r>
      <w:r w:rsidRPr="00B25E43">
        <w:rPr>
          <w:sz w:val="26"/>
          <w:szCs w:val="26"/>
        </w:rPr>
        <w:t xml:space="preserve"> м3</w:t>
      </w:r>
      <w:r>
        <w:rPr>
          <w:sz w:val="26"/>
          <w:szCs w:val="26"/>
        </w:rPr>
        <w:t>.</w:t>
      </w:r>
    </w:p>
    <w:p w:rsidR="00012848" w:rsidRPr="00012848" w:rsidRDefault="008812FF" w:rsidP="00C13B9D">
      <w:pPr>
        <w:pStyle w:val="Style22"/>
        <w:widowControl/>
        <w:spacing w:line="360" w:lineRule="auto"/>
        <w:ind w:firstLine="709"/>
        <w:rPr>
          <w:rStyle w:val="FontStyle121"/>
        </w:rPr>
      </w:pPr>
      <w:r w:rsidRPr="00012848">
        <w:rPr>
          <w:rStyle w:val="FontStyle121"/>
        </w:rPr>
        <w:t>Водозаборн</w:t>
      </w:r>
      <w:r w:rsidR="00C910E4">
        <w:rPr>
          <w:rStyle w:val="FontStyle121"/>
        </w:rPr>
        <w:t>ая</w:t>
      </w:r>
      <w:r w:rsidR="009D7EF5" w:rsidRPr="00012848">
        <w:rPr>
          <w:rStyle w:val="FontStyle121"/>
        </w:rPr>
        <w:t xml:space="preserve"> </w:t>
      </w:r>
      <w:r w:rsidRPr="00012848">
        <w:rPr>
          <w:rStyle w:val="FontStyle121"/>
        </w:rPr>
        <w:t>с</w:t>
      </w:r>
      <w:r w:rsidR="009D7EF5" w:rsidRPr="00012848">
        <w:rPr>
          <w:rStyle w:val="FontStyle121"/>
        </w:rPr>
        <w:t>кважин</w:t>
      </w:r>
      <w:r w:rsidR="00C910E4">
        <w:rPr>
          <w:rStyle w:val="FontStyle121"/>
        </w:rPr>
        <w:t>а</w:t>
      </w:r>
      <w:r w:rsidR="002A645D" w:rsidRPr="00012848">
        <w:rPr>
          <w:rStyle w:val="FontStyle121"/>
        </w:rPr>
        <w:t xml:space="preserve"> оборудован</w:t>
      </w:r>
      <w:r w:rsidR="00C910E4">
        <w:rPr>
          <w:rStyle w:val="FontStyle121"/>
        </w:rPr>
        <w:t>а</w:t>
      </w:r>
      <w:r w:rsidR="002A645D" w:rsidRPr="00012848">
        <w:rPr>
          <w:rStyle w:val="FontStyle121"/>
        </w:rPr>
        <w:t xml:space="preserve"> кран</w:t>
      </w:r>
      <w:r w:rsidR="00C910E4">
        <w:rPr>
          <w:rStyle w:val="FontStyle121"/>
        </w:rPr>
        <w:t>ом</w:t>
      </w:r>
      <w:r w:rsidR="009D7EF5" w:rsidRPr="00012848">
        <w:rPr>
          <w:rStyle w:val="FontStyle121"/>
        </w:rPr>
        <w:t xml:space="preserve"> для отбора проб воды, отверстием для замера уровня воды и устройствами для учета поднимаемой воды.</w:t>
      </w:r>
      <w:r w:rsidR="00695F4E" w:rsidRPr="00012848">
        <w:rPr>
          <w:sz w:val="26"/>
          <w:szCs w:val="26"/>
        </w:rPr>
        <w:t xml:space="preserve"> </w:t>
      </w:r>
      <w:r w:rsidR="00695F4E" w:rsidRPr="00012848">
        <w:rPr>
          <w:rStyle w:val="FontStyle121"/>
        </w:rPr>
        <w:t>В водоприемн</w:t>
      </w:r>
      <w:r w:rsidRPr="00012848">
        <w:rPr>
          <w:rStyle w:val="FontStyle121"/>
        </w:rPr>
        <w:t>ых</w:t>
      </w:r>
      <w:r w:rsidR="00695F4E" w:rsidRPr="00012848">
        <w:rPr>
          <w:rStyle w:val="FontStyle121"/>
        </w:rPr>
        <w:t xml:space="preserve"> колодц</w:t>
      </w:r>
      <w:r w:rsidRPr="00012848">
        <w:rPr>
          <w:rStyle w:val="FontStyle121"/>
        </w:rPr>
        <w:t xml:space="preserve">ах </w:t>
      </w:r>
      <w:r w:rsidR="00695F4E" w:rsidRPr="00012848">
        <w:rPr>
          <w:rStyle w:val="FontStyle121"/>
        </w:rPr>
        <w:t>установлен</w:t>
      </w:r>
      <w:r w:rsidRPr="00012848">
        <w:rPr>
          <w:rStyle w:val="FontStyle121"/>
        </w:rPr>
        <w:t>ы</w:t>
      </w:r>
      <w:r w:rsidR="00695F4E" w:rsidRPr="00012848">
        <w:rPr>
          <w:rStyle w:val="FontStyle121"/>
        </w:rPr>
        <w:t xml:space="preserve"> глубинны</w:t>
      </w:r>
      <w:r w:rsidRPr="00012848">
        <w:rPr>
          <w:rStyle w:val="FontStyle121"/>
        </w:rPr>
        <w:t>е</w:t>
      </w:r>
      <w:r w:rsidR="00695F4E" w:rsidRPr="00012848">
        <w:rPr>
          <w:rStyle w:val="FontStyle121"/>
        </w:rPr>
        <w:t xml:space="preserve"> насос</w:t>
      </w:r>
      <w:r w:rsidRPr="00012848">
        <w:rPr>
          <w:rStyle w:val="FontStyle121"/>
        </w:rPr>
        <w:t>ы</w:t>
      </w:r>
      <w:r w:rsidR="00695F4E" w:rsidRPr="00012848">
        <w:rPr>
          <w:rStyle w:val="FontStyle121"/>
        </w:rPr>
        <w:t xml:space="preserve">. </w:t>
      </w:r>
    </w:p>
    <w:p w:rsidR="003621DB" w:rsidRPr="000743C5" w:rsidRDefault="000743C5" w:rsidP="00C13B9D">
      <w:pPr>
        <w:pStyle w:val="Style22"/>
        <w:widowControl/>
        <w:spacing w:line="360" w:lineRule="auto"/>
        <w:ind w:firstLine="0"/>
        <w:jc w:val="center"/>
        <w:rPr>
          <w:rStyle w:val="FontStyle121"/>
          <w:i/>
          <w:sz w:val="24"/>
          <w:szCs w:val="24"/>
        </w:rPr>
      </w:pPr>
      <w:r w:rsidRPr="000743C5">
        <w:rPr>
          <w:rStyle w:val="FontStyle121"/>
          <w:i/>
          <w:sz w:val="24"/>
          <w:szCs w:val="24"/>
        </w:rPr>
        <w:t>Таблица №</w:t>
      </w:r>
      <w:r w:rsidR="00C13B9D">
        <w:rPr>
          <w:rStyle w:val="FontStyle121"/>
          <w:i/>
          <w:sz w:val="24"/>
          <w:szCs w:val="24"/>
        </w:rPr>
        <w:t xml:space="preserve"> 2</w:t>
      </w:r>
      <w:r w:rsidR="00E81E10">
        <w:rPr>
          <w:rStyle w:val="FontStyle121"/>
          <w:i/>
          <w:sz w:val="24"/>
          <w:szCs w:val="24"/>
        </w:rPr>
        <w:t xml:space="preserve"> </w:t>
      </w:r>
      <w:r w:rsidR="002805D6">
        <w:rPr>
          <w:rStyle w:val="FontStyle121"/>
          <w:i/>
          <w:sz w:val="24"/>
          <w:szCs w:val="24"/>
        </w:rPr>
        <w:t xml:space="preserve"> -</w:t>
      </w:r>
      <w:r w:rsidR="00E81E10">
        <w:rPr>
          <w:rStyle w:val="FontStyle121"/>
          <w:i/>
          <w:sz w:val="24"/>
          <w:szCs w:val="24"/>
        </w:rPr>
        <w:t>Характеристика водопроводных сетей водозабор с. Полевое</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67"/>
        <w:gridCol w:w="2410"/>
        <w:gridCol w:w="1985"/>
        <w:gridCol w:w="1984"/>
        <w:gridCol w:w="1134"/>
        <w:gridCol w:w="1276"/>
      </w:tblGrid>
      <w:tr w:rsidR="00C13B9D" w:rsidRPr="009468FB" w:rsidTr="00C13B9D">
        <w:trPr>
          <w:cantSplit/>
          <w:trHeight w:val="701"/>
        </w:trPr>
        <w:tc>
          <w:tcPr>
            <w:tcW w:w="567" w:type="dxa"/>
          </w:tcPr>
          <w:p w:rsidR="00C13B9D" w:rsidRPr="009468FB" w:rsidRDefault="00C13B9D" w:rsidP="004644B2">
            <w:pPr>
              <w:widowControl/>
              <w:autoSpaceDE/>
              <w:autoSpaceDN/>
              <w:adjustRightInd/>
              <w:jc w:val="center"/>
              <w:rPr>
                <w:bCs/>
              </w:rPr>
            </w:pPr>
            <w:r>
              <w:rPr>
                <w:bCs/>
              </w:rPr>
              <w:t>№ п/п</w:t>
            </w:r>
          </w:p>
        </w:tc>
        <w:tc>
          <w:tcPr>
            <w:tcW w:w="2410" w:type="dxa"/>
            <w:vAlign w:val="center"/>
          </w:tcPr>
          <w:p w:rsidR="00C13B9D" w:rsidRPr="009468FB" w:rsidRDefault="00C13B9D" w:rsidP="004644B2">
            <w:pPr>
              <w:widowControl/>
              <w:autoSpaceDE/>
              <w:autoSpaceDN/>
              <w:adjustRightInd/>
              <w:jc w:val="center"/>
              <w:rPr>
                <w:bCs/>
              </w:rPr>
            </w:pPr>
            <w:r w:rsidRPr="009468FB">
              <w:rPr>
                <w:bCs/>
              </w:rPr>
              <w:t>Наименование участка</w:t>
            </w:r>
          </w:p>
        </w:tc>
        <w:tc>
          <w:tcPr>
            <w:tcW w:w="1985" w:type="dxa"/>
            <w:vAlign w:val="center"/>
          </w:tcPr>
          <w:p w:rsidR="00C13B9D" w:rsidRPr="009468FB" w:rsidRDefault="00C13B9D" w:rsidP="004644B2">
            <w:pPr>
              <w:widowControl/>
              <w:autoSpaceDE/>
              <w:autoSpaceDN/>
              <w:adjustRightInd/>
              <w:jc w:val="center"/>
              <w:rPr>
                <w:bCs/>
              </w:rPr>
            </w:pPr>
            <w:r w:rsidRPr="009468FB">
              <w:rPr>
                <w:bCs/>
              </w:rPr>
              <w:t>Диаметр трубопровода</w:t>
            </w:r>
            <w:r>
              <w:rPr>
                <w:bCs/>
              </w:rPr>
              <w:t xml:space="preserve">, </w:t>
            </w:r>
            <w:r w:rsidRPr="009468FB">
              <w:rPr>
                <w:bCs/>
              </w:rPr>
              <w:t>мм</w:t>
            </w:r>
          </w:p>
        </w:tc>
        <w:tc>
          <w:tcPr>
            <w:tcW w:w="1984" w:type="dxa"/>
            <w:vAlign w:val="center"/>
          </w:tcPr>
          <w:p w:rsidR="00C13B9D" w:rsidRPr="009468FB" w:rsidRDefault="00C13B9D" w:rsidP="00E81E10">
            <w:pPr>
              <w:widowControl/>
              <w:autoSpaceDE/>
              <w:autoSpaceDN/>
              <w:adjustRightInd/>
              <w:jc w:val="center"/>
              <w:rPr>
                <w:bCs/>
              </w:rPr>
            </w:pPr>
            <w:r w:rsidRPr="009468FB">
              <w:rPr>
                <w:bCs/>
              </w:rPr>
              <w:t xml:space="preserve">Длина </w:t>
            </w:r>
            <w:r>
              <w:rPr>
                <w:bCs/>
              </w:rPr>
              <w:t xml:space="preserve">трубопровода, </w:t>
            </w:r>
            <w:r w:rsidRPr="009468FB">
              <w:rPr>
                <w:bCs/>
              </w:rPr>
              <w:t>м</w:t>
            </w:r>
          </w:p>
        </w:tc>
        <w:tc>
          <w:tcPr>
            <w:tcW w:w="1134" w:type="dxa"/>
            <w:vAlign w:val="center"/>
          </w:tcPr>
          <w:p w:rsidR="00C13B9D" w:rsidRPr="009468FB" w:rsidRDefault="00C13B9D" w:rsidP="004644B2">
            <w:pPr>
              <w:widowControl/>
              <w:autoSpaceDE/>
              <w:autoSpaceDN/>
              <w:adjustRightInd/>
              <w:jc w:val="center"/>
              <w:rPr>
                <w:bCs/>
              </w:rPr>
            </w:pPr>
            <w:r w:rsidRPr="009468FB">
              <w:rPr>
                <w:bCs/>
              </w:rPr>
              <w:t>Материал труб</w:t>
            </w:r>
          </w:p>
        </w:tc>
        <w:tc>
          <w:tcPr>
            <w:tcW w:w="1276" w:type="dxa"/>
            <w:vAlign w:val="center"/>
          </w:tcPr>
          <w:p w:rsidR="00C13B9D" w:rsidRPr="009468FB" w:rsidRDefault="00C13B9D" w:rsidP="004644B2">
            <w:pPr>
              <w:widowControl/>
              <w:autoSpaceDE/>
              <w:autoSpaceDN/>
              <w:adjustRightInd/>
              <w:jc w:val="center"/>
              <w:rPr>
                <w:bCs/>
              </w:rPr>
            </w:pPr>
            <w:r w:rsidRPr="009468FB">
              <w:rPr>
                <w:bCs/>
              </w:rPr>
              <w:t>%</w:t>
            </w:r>
          </w:p>
          <w:p w:rsidR="00C13B9D" w:rsidRPr="009468FB" w:rsidRDefault="00C13B9D" w:rsidP="004644B2">
            <w:pPr>
              <w:widowControl/>
              <w:autoSpaceDE/>
              <w:autoSpaceDN/>
              <w:adjustRightInd/>
              <w:jc w:val="center"/>
              <w:rPr>
                <w:bCs/>
              </w:rPr>
            </w:pPr>
            <w:r w:rsidRPr="009468FB">
              <w:rPr>
                <w:bCs/>
              </w:rPr>
              <w:t>Износа</w:t>
            </w:r>
          </w:p>
        </w:tc>
      </w:tr>
      <w:tr w:rsidR="00C13B9D" w:rsidRPr="009468FB" w:rsidTr="00C96342">
        <w:trPr>
          <w:cantSplit/>
          <w:trHeight w:val="327"/>
        </w:trPr>
        <w:tc>
          <w:tcPr>
            <w:tcW w:w="567" w:type="dxa"/>
          </w:tcPr>
          <w:p w:rsidR="00C13B9D" w:rsidRPr="009468FB" w:rsidRDefault="00C13B9D" w:rsidP="004644B2">
            <w:pPr>
              <w:widowControl/>
              <w:autoSpaceDE/>
              <w:autoSpaceDN/>
              <w:adjustRightInd/>
              <w:jc w:val="center"/>
              <w:rPr>
                <w:bCs/>
              </w:rPr>
            </w:pPr>
            <w:r>
              <w:rPr>
                <w:bCs/>
              </w:rPr>
              <w:t>1</w:t>
            </w:r>
          </w:p>
        </w:tc>
        <w:tc>
          <w:tcPr>
            <w:tcW w:w="2410" w:type="dxa"/>
            <w:vAlign w:val="center"/>
          </w:tcPr>
          <w:p w:rsidR="00C13B9D" w:rsidRPr="009468FB" w:rsidRDefault="00C13B9D" w:rsidP="004644B2">
            <w:pPr>
              <w:widowControl/>
              <w:autoSpaceDE/>
              <w:autoSpaceDN/>
              <w:adjustRightInd/>
              <w:jc w:val="center"/>
              <w:rPr>
                <w:bCs/>
              </w:rPr>
            </w:pPr>
            <w:r>
              <w:rPr>
                <w:bCs/>
              </w:rPr>
              <w:t>2</w:t>
            </w:r>
          </w:p>
        </w:tc>
        <w:tc>
          <w:tcPr>
            <w:tcW w:w="1985" w:type="dxa"/>
            <w:vAlign w:val="center"/>
          </w:tcPr>
          <w:p w:rsidR="00C13B9D" w:rsidRPr="009468FB" w:rsidRDefault="00C13B9D" w:rsidP="004644B2">
            <w:pPr>
              <w:widowControl/>
              <w:autoSpaceDE/>
              <w:autoSpaceDN/>
              <w:adjustRightInd/>
              <w:jc w:val="center"/>
              <w:rPr>
                <w:bCs/>
              </w:rPr>
            </w:pPr>
            <w:r>
              <w:rPr>
                <w:bCs/>
              </w:rPr>
              <w:t>3</w:t>
            </w:r>
          </w:p>
        </w:tc>
        <w:tc>
          <w:tcPr>
            <w:tcW w:w="1984" w:type="dxa"/>
            <w:vAlign w:val="center"/>
          </w:tcPr>
          <w:p w:rsidR="00C13B9D" w:rsidRPr="009468FB" w:rsidRDefault="00C13B9D" w:rsidP="00E81E10">
            <w:pPr>
              <w:widowControl/>
              <w:autoSpaceDE/>
              <w:autoSpaceDN/>
              <w:adjustRightInd/>
              <w:jc w:val="center"/>
              <w:rPr>
                <w:bCs/>
              </w:rPr>
            </w:pPr>
            <w:r>
              <w:rPr>
                <w:bCs/>
              </w:rPr>
              <w:t>4</w:t>
            </w:r>
          </w:p>
        </w:tc>
        <w:tc>
          <w:tcPr>
            <w:tcW w:w="1134" w:type="dxa"/>
            <w:vAlign w:val="center"/>
          </w:tcPr>
          <w:p w:rsidR="00C13B9D" w:rsidRPr="009468FB" w:rsidRDefault="00C13B9D" w:rsidP="004644B2">
            <w:pPr>
              <w:widowControl/>
              <w:autoSpaceDE/>
              <w:autoSpaceDN/>
              <w:adjustRightInd/>
              <w:jc w:val="center"/>
              <w:rPr>
                <w:bCs/>
              </w:rPr>
            </w:pPr>
            <w:r>
              <w:rPr>
                <w:bCs/>
              </w:rPr>
              <w:t>5</w:t>
            </w:r>
          </w:p>
        </w:tc>
        <w:tc>
          <w:tcPr>
            <w:tcW w:w="1276" w:type="dxa"/>
            <w:vAlign w:val="center"/>
          </w:tcPr>
          <w:p w:rsidR="00C13B9D" w:rsidRPr="009468FB" w:rsidRDefault="008039C0" w:rsidP="004644B2">
            <w:pPr>
              <w:widowControl/>
              <w:autoSpaceDE/>
              <w:autoSpaceDN/>
              <w:adjustRightInd/>
              <w:jc w:val="center"/>
              <w:rPr>
                <w:bCs/>
              </w:rPr>
            </w:pPr>
            <w:r>
              <w:rPr>
                <w:bCs/>
              </w:rPr>
              <w:t>6</w:t>
            </w:r>
          </w:p>
        </w:tc>
      </w:tr>
      <w:tr w:rsidR="008039C0" w:rsidRPr="009468FB" w:rsidTr="00C13B9D">
        <w:trPr>
          <w:cantSplit/>
          <w:trHeight w:val="339"/>
        </w:trPr>
        <w:tc>
          <w:tcPr>
            <w:tcW w:w="567" w:type="dxa"/>
          </w:tcPr>
          <w:p w:rsidR="008039C0" w:rsidRPr="009468FB" w:rsidRDefault="008039C0" w:rsidP="0038345B">
            <w:r>
              <w:t>1</w:t>
            </w:r>
          </w:p>
        </w:tc>
        <w:tc>
          <w:tcPr>
            <w:tcW w:w="2410" w:type="dxa"/>
          </w:tcPr>
          <w:p w:rsidR="008039C0" w:rsidRPr="009468FB" w:rsidRDefault="008039C0" w:rsidP="00E81E10">
            <w:r w:rsidRPr="009468FB">
              <w:t xml:space="preserve">водозабор с. </w:t>
            </w:r>
            <w:r>
              <w:t>Полевое</w:t>
            </w:r>
          </w:p>
        </w:tc>
        <w:tc>
          <w:tcPr>
            <w:tcW w:w="1985" w:type="dxa"/>
            <w:vAlign w:val="center"/>
          </w:tcPr>
          <w:p w:rsidR="008039C0" w:rsidRPr="009468FB" w:rsidRDefault="008039C0" w:rsidP="004644B2">
            <w:pPr>
              <w:jc w:val="center"/>
            </w:pPr>
            <w:r>
              <w:t>100</w:t>
            </w:r>
          </w:p>
        </w:tc>
        <w:tc>
          <w:tcPr>
            <w:tcW w:w="1984" w:type="dxa"/>
            <w:vAlign w:val="center"/>
          </w:tcPr>
          <w:p w:rsidR="008039C0" w:rsidRPr="009468FB" w:rsidRDefault="004B3632" w:rsidP="004B3632">
            <w:pPr>
              <w:jc w:val="center"/>
            </w:pPr>
            <w:r>
              <w:t>142</w:t>
            </w:r>
          </w:p>
        </w:tc>
        <w:tc>
          <w:tcPr>
            <w:tcW w:w="1134" w:type="dxa"/>
          </w:tcPr>
          <w:p w:rsidR="008039C0" w:rsidRPr="002126CD" w:rsidRDefault="008039C0" w:rsidP="004644B2">
            <w:pPr>
              <w:widowControl/>
              <w:autoSpaceDE/>
              <w:autoSpaceDN/>
              <w:adjustRightInd/>
              <w:jc w:val="center"/>
              <w:rPr>
                <w:bCs/>
              </w:rPr>
            </w:pPr>
            <w:r>
              <w:rPr>
                <w:bCs/>
              </w:rPr>
              <w:t>ППР</w:t>
            </w:r>
          </w:p>
        </w:tc>
        <w:tc>
          <w:tcPr>
            <w:tcW w:w="1276" w:type="dxa"/>
          </w:tcPr>
          <w:p w:rsidR="008039C0" w:rsidRPr="002126CD" w:rsidRDefault="008039C0" w:rsidP="004644B2">
            <w:pPr>
              <w:widowControl/>
              <w:autoSpaceDE/>
              <w:autoSpaceDN/>
              <w:adjustRightInd/>
              <w:jc w:val="center"/>
              <w:rPr>
                <w:bCs/>
              </w:rPr>
            </w:pPr>
            <w:r>
              <w:rPr>
                <w:bCs/>
              </w:rPr>
              <w:t>4</w:t>
            </w:r>
          </w:p>
        </w:tc>
      </w:tr>
      <w:tr w:rsidR="008039C0" w:rsidRPr="009468FB" w:rsidTr="00C13B9D">
        <w:trPr>
          <w:cantSplit/>
          <w:trHeight w:val="339"/>
        </w:trPr>
        <w:tc>
          <w:tcPr>
            <w:tcW w:w="567" w:type="dxa"/>
          </w:tcPr>
          <w:p w:rsidR="008039C0" w:rsidRPr="009468FB" w:rsidRDefault="008039C0" w:rsidP="0038345B">
            <w:r>
              <w:t>2</w:t>
            </w:r>
          </w:p>
        </w:tc>
        <w:tc>
          <w:tcPr>
            <w:tcW w:w="2410" w:type="dxa"/>
          </w:tcPr>
          <w:p w:rsidR="008039C0" w:rsidRPr="009468FB" w:rsidRDefault="008039C0" w:rsidP="00E81E10">
            <w:r w:rsidRPr="009468FB">
              <w:t xml:space="preserve">водозабор с. </w:t>
            </w:r>
            <w:r>
              <w:t>Полевое</w:t>
            </w:r>
          </w:p>
        </w:tc>
        <w:tc>
          <w:tcPr>
            <w:tcW w:w="1985" w:type="dxa"/>
            <w:vAlign w:val="center"/>
          </w:tcPr>
          <w:p w:rsidR="008039C0" w:rsidRPr="009468FB" w:rsidRDefault="008039C0" w:rsidP="004644B2">
            <w:pPr>
              <w:jc w:val="center"/>
            </w:pPr>
            <w:r w:rsidRPr="009468FB">
              <w:t>1</w:t>
            </w:r>
            <w:r>
              <w:t>0</w:t>
            </w:r>
            <w:r w:rsidRPr="009468FB">
              <w:t>0</w:t>
            </w:r>
          </w:p>
        </w:tc>
        <w:tc>
          <w:tcPr>
            <w:tcW w:w="1984" w:type="dxa"/>
            <w:vAlign w:val="center"/>
          </w:tcPr>
          <w:p w:rsidR="008039C0" w:rsidRPr="009468FB" w:rsidRDefault="004B3632" w:rsidP="004B3632">
            <w:pPr>
              <w:jc w:val="center"/>
            </w:pPr>
            <w:r>
              <w:t>4,7</w:t>
            </w:r>
          </w:p>
        </w:tc>
        <w:tc>
          <w:tcPr>
            <w:tcW w:w="1134" w:type="dxa"/>
          </w:tcPr>
          <w:p w:rsidR="008039C0" w:rsidRPr="002126CD" w:rsidRDefault="008039C0" w:rsidP="004644B2">
            <w:pPr>
              <w:widowControl/>
              <w:autoSpaceDE/>
              <w:autoSpaceDN/>
              <w:adjustRightInd/>
              <w:jc w:val="center"/>
              <w:rPr>
                <w:bCs/>
              </w:rPr>
            </w:pPr>
            <w:r w:rsidRPr="002126CD">
              <w:rPr>
                <w:bCs/>
              </w:rPr>
              <w:t>Сталь</w:t>
            </w:r>
          </w:p>
        </w:tc>
        <w:tc>
          <w:tcPr>
            <w:tcW w:w="1276" w:type="dxa"/>
          </w:tcPr>
          <w:p w:rsidR="008039C0" w:rsidRPr="002126CD" w:rsidRDefault="008039C0" w:rsidP="004644B2">
            <w:pPr>
              <w:widowControl/>
              <w:autoSpaceDE/>
              <w:autoSpaceDN/>
              <w:adjustRightInd/>
              <w:jc w:val="center"/>
              <w:rPr>
                <w:bCs/>
              </w:rPr>
            </w:pPr>
            <w:r w:rsidRPr="002126CD">
              <w:rPr>
                <w:bCs/>
              </w:rPr>
              <w:t>100</w:t>
            </w:r>
          </w:p>
        </w:tc>
      </w:tr>
      <w:tr w:rsidR="008039C0" w:rsidRPr="009468FB" w:rsidTr="00C13B9D">
        <w:trPr>
          <w:cantSplit/>
          <w:trHeight w:val="339"/>
        </w:trPr>
        <w:tc>
          <w:tcPr>
            <w:tcW w:w="567" w:type="dxa"/>
          </w:tcPr>
          <w:p w:rsidR="008039C0" w:rsidRPr="009468FB" w:rsidRDefault="008039C0" w:rsidP="0038345B">
            <w:r>
              <w:t>3</w:t>
            </w:r>
          </w:p>
        </w:tc>
        <w:tc>
          <w:tcPr>
            <w:tcW w:w="2410" w:type="dxa"/>
          </w:tcPr>
          <w:p w:rsidR="008039C0" w:rsidRPr="009468FB" w:rsidRDefault="008039C0" w:rsidP="004644B2">
            <w:r w:rsidRPr="009468FB">
              <w:t xml:space="preserve">водозабор с. </w:t>
            </w:r>
            <w:r>
              <w:t>Полевое</w:t>
            </w:r>
          </w:p>
        </w:tc>
        <w:tc>
          <w:tcPr>
            <w:tcW w:w="1985" w:type="dxa"/>
            <w:vAlign w:val="center"/>
          </w:tcPr>
          <w:p w:rsidR="008039C0" w:rsidRPr="009468FB" w:rsidRDefault="008039C0" w:rsidP="00C96342">
            <w:pPr>
              <w:jc w:val="center"/>
            </w:pPr>
            <w:r>
              <w:t>76</w:t>
            </w:r>
          </w:p>
        </w:tc>
        <w:tc>
          <w:tcPr>
            <w:tcW w:w="1984" w:type="dxa"/>
            <w:vAlign w:val="center"/>
          </w:tcPr>
          <w:p w:rsidR="008039C0" w:rsidRPr="009468FB" w:rsidRDefault="004B3632" w:rsidP="00C96342">
            <w:pPr>
              <w:jc w:val="center"/>
            </w:pPr>
            <w:r>
              <w:t>115</w:t>
            </w:r>
          </w:p>
        </w:tc>
        <w:tc>
          <w:tcPr>
            <w:tcW w:w="1134" w:type="dxa"/>
          </w:tcPr>
          <w:p w:rsidR="008039C0" w:rsidRPr="00C96342" w:rsidRDefault="008039C0" w:rsidP="004644B2">
            <w:pPr>
              <w:widowControl/>
              <w:autoSpaceDE/>
              <w:autoSpaceDN/>
              <w:adjustRightInd/>
              <w:jc w:val="center"/>
              <w:rPr>
                <w:bCs/>
              </w:rPr>
            </w:pPr>
            <w:r w:rsidRPr="00C96342">
              <w:rPr>
                <w:bCs/>
              </w:rPr>
              <w:t xml:space="preserve">Сталь </w:t>
            </w:r>
          </w:p>
        </w:tc>
        <w:tc>
          <w:tcPr>
            <w:tcW w:w="1276" w:type="dxa"/>
          </w:tcPr>
          <w:p w:rsidR="008039C0" w:rsidRPr="00C96342" w:rsidRDefault="008039C0" w:rsidP="004644B2">
            <w:pPr>
              <w:jc w:val="center"/>
            </w:pPr>
            <w:r w:rsidRPr="00C96342">
              <w:rPr>
                <w:bCs/>
              </w:rPr>
              <w:t>100</w:t>
            </w:r>
          </w:p>
        </w:tc>
      </w:tr>
      <w:tr w:rsidR="008039C0" w:rsidRPr="009468FB" w:rsidTr="00C13B9D">
        <w:trPr>
          <w:cantSplit/>
          <w:trHeight w:val="339"/>
        </w:trPr>
        <w:tc>
          <w:tcPr>
            <w:tcW w:w="567" w:type="dxa"/>
          </w:tcPr>
          <w:p w:rsidR="008039C0" w:rsidRDefault="008039C0" w:rsidP="0038345B">
            <w:r>
              <w:t>4</w:t>
            </w:r>
          </w:p>
        </w:tc>
        <w:tc>
          <w:tcPr>
            <w:tcW w:w="2410" w:type="dxa"/>
          </w:tcPr>
          <w:p w:rsidR="008039C0" w:rsidRPr="009468FB" w:rsidRDefault="008039C0" w:rsidP="004644B2">
            <w:r w:rsidRPr="009468FB">
              <w:t xml:space="preserve">водозабор с. </w:t>
            </w:r>
            <w:r>
              <w:t>Полевое</w:t>
            </w:r>
          </w:p>
        </w:tc>
        <w:tc>
          <w:tcPr>
            <w:tcW w:w="1985" w:type="dxa"/>
            <w:vAlign w:val="center"/>
          </w:tcPr>
          <w:p w:rsidR="008039C0" w:rsidRDefault="008039C0" w:rsidP="00C96342">
            <w:pPr>
              <w:jc w:val="center"/>
            </w:pPr>
            <w:r>
              <w:t>63</w:t>
            </w:r>
          </w:p>
        </w:tc>
        <w:tc>
          <w:tcPr>
            <w:tcW w:w="1984" w:type="dxa"/>
            <w:vAlign w:val="center"/>
          </w:tcPr>
          <w:p w:rsidR="008039C0" w:rsidRPr="009468FB" w:rsidRDefault="004B3632" w:rsidP="00C96342">
            <w:pPr>
              <w:jc w:val="center"/>
            </w:pPr>
            <w:r>
              <w:t>361</w:t>
            </w:r>
          </w:p>
        </w:tc>
        <w:tc>
          <w:tcPr>
            <w:tcW w:w="1134" w:type="dxa"/>
          </w:tcPr>
          <w:p w:rsidR="008039C0" w:rsidRPr="00C96342" w:rsidRDefault="008039C0" w:rsidP="004644B2">
            <w:pPr>
              <w:widowControl/>
              <w:autoSpaceDE/>
              <w:autoSpaceDN/>
              <w:adjustRightInd/>
              <w:jc w:val="center"/>
              <w:rPr>
                <w:bCs/>
              </w:rPr>
            </w:pPr>
            <w:r>
              <w:rPr>
                <w:bCs/>
              </w:rPr>
              <w:t>ППР</w:t>
            </w:r>
          </w:p>
        </w:tc>
        <w:tc>
          <w:tcPr>
            <w:tcW w:w="1276" w:type="dxa"/>
          </w:tcPr>
          <w:p w:rsidR="008039C0" w:rsidRPr="00C96342" w:rsidRDefault="008039C0" w:rsidP="00C96342">
            <w:pPr>
              <w:jc w:val="center"/>
              <w:rPr>
                <w:bCs/>
              </w:rPr>
            </w:pPr>
            <w:r>
              <w:rPr>
                <w:bCs/>
              </w:rPr>
              <w:t>8</w:t>
            </w:r>
          </w:p>
        </w:tc>
      </w:tr>
      <w:tr w:rsidR="008039C0" w:rsidRPr="009468FB" w:rsidTr="00C13B9D">
        <w:trPr>
          <w:cantSplit/>
          <w:trHeight w:val="339"/>
        </w:trPr>
        <w:tc>
          <w:tcPr>
            <w:tcW w:w="567" w:type="dxa"/>
          </w:tcPr>
          <w:p w:rsidR="008039C0" w:rsidRDefault="008039C0" w:rsidP="0038345B">
            <w:r>
              <w:t>5</w:t>
            </w:r>
          </w:p>
        </w:tc>
        <w:tc>
          <w:tcPr>
            <w:tcW w:w="2410" w:type="dxa"/>
          </w:tcPr>
          <w:p w:rsidR="008039C0" w:rsidRPr="009468FB" w:rsidRDefault="008039C0" w:rsidP="004644B2">
            <w:r w:rsidRPr="009468FB">
              <w:t xml:space="preserve">водозабор с. </w:t>
            </w:r>
            <w:r>
              <w:t>Полевое</w:t>
            </w:r>
          </w:p>
        </w:tc>
        <w:tc>
          <w:tcPr>
            <w:tcW w:w="1985" w:type="dxa"/>
            <w:vAlign w:val="center"/>
          </w:tcPr>
          <w:p w:rsidR="008039C0" w:rsidRDefault="008039C0" w:rsidP="004644B2">
            <w:pPr>
              <w:jc w:val="center"/>
            </w:pPr>
            <w:r>
              <w:t>50</w:t>
            </w:r>
          </w:p>
        </w:tc>
        <w:tc>
          <w:tcPr>
            <w:tcW w:w="1984" w:type="dxa"/>
            <w:vAlign w:val="center"/>
          </w:tcPr>
          <w:p w:rsidR="008039C0" w:rsidRDefault="004B3632" w:rsidP="008039C0">
            <w:pPr>
              <w:jc w:val="center"/>
            </w:pPr>
            <w:r>
              <w:t>20</w:t>
            </w:r>
          </w:p>
        </w:tc>
        <w:tc>
          <w:tcPr>
            <w:tcW w:w="1134" w:type="dxa"/>
          </w:tcPr>
          <w:p w:rsidR="008039C0" w:rsidRPr="00E81E10" w:rsidRDefault="008039C0" w:rsidP="004644B2">
            <w:pPr>
              <w:widowControl/>
              <w:autoSpaceDE/>
              <w:autoSpaceDN/>
              <w:adjustRightInd/>
              <w:jc w:val="center"/>
              <w:rPr>
                <w:bCs/>
                <w:highlight w:val="yellow"/>
              </w:rPr>
            </w:pPr>
            <w:r w:rsidRPr="00C96342">
              <w:rPr>
                <w:bCs/>
              </w:rPr>
              <w:t>Сталь</w:t>
            </w:r>
          </w:p>
        </w:tc>
        <w:tc>
          <w:tcPr>
            <w:tcW w:w="1276" w:type="dxa"/>
          </w:tcPr>
          <w:p w:rsidR="008039C0" w:rsidRPr="00C96342" w:rsidRDefault="008039C0" w:rsidP="004644B2">
            <w:pPr>
              <w:jc w:val="center"/>
              <w:rPr>
                <w:bCs/>
              </w:rPr>
            </w:pPr>
            <w:r w:rsidRPr="00C96342">
              <w:rPr>
                <w:bCs/>
              </w:rPr>
              <w:t>100</w:t>
            </w:r>
          </w:p>
        </w:tc>
      </w:tr>
      <w:tr w:rsidR="008039C0" w:rsidRPr="009468FB" w:rsidTr="00C13B9D">
        <w:trPr>
          <w:cantSplit/>
          <w:trHeight w:val="339"/>
        </w:trPr>
        <w:tc>
          <w:tcPr>
            <w:tcW w:w="567" w:type="dxa"/>
          </w:tcPr>
          <w:p w:rsidR="008039C0" w:rsidRDefault="008039C0" w:rsidP="004644B2">
            <w:r>
              <w:t>6</w:t>
            </w:r>
          </w:p>
        </w:tc>
        <w:tc>
          <w:tcPr>
            <w:tcW w:w="2410" w:type="dxa"/>
          </w:tcPr>
          <w:p w:rsidR="008039C0" w:rsidRPr="009468FB" w:rsidRDefault="008039C0" w:rsidP="004644B2">
            <w:r w:rsidRPr="009468FB">
              <w:t xml:space="preserve">водозабор с. </w:t>
            </w:r>
            <w:r>
              <w:t>Полевое</w:t>
            </w:r>
          </w:p>
        </w:tc>
        <w:tc>
          <w:tcPr>
            <w:tcW w:w="1985" w:type="dxa"/>
            <w:vAlign w:val="center"/>
          </w:tcPr>
          <w:p w:rsidR="008039C0" w:rsidRDefault="008039C0" w:rsidP="004644B2">
            <w:pPr>
              <w:jc w:val="center"/>
            </w:pPr>
            <w:r>
              <w:t>32</w:t>
            </w:r>
          </w:p>
        </w:tc>
        <w:tc>
          <w:tcPr>
            <w:tcW w:w="1984" w:type="dxa"/>
            <w:vAlign w:val="center"/>
          </w:tcPr>
          <w:p w:rsidR="008039C0" w:rsidRDefault="004B3632" w:rsidP="00E81E10">
            <w:pPr>
              <w:jc w:val="center"/>
            </w:pPr>
            <w:r>
              <w:t>38,5</w:t>
            </w:r>
          </w:p>
        </w:tc>
        <w:tc>
          <w:tcPr>
            <w:tcW w:w="1134" w:type="dxa"/>
          </w:tcPr>
          <w:p w:rsidR="008039C0" w:rsidRPr="00E81E10" w:rsidRDefault="008039C0" w:rsidP="004644B2">
            <w:pPr>
              <w:widowControl/>
              <w:autoSpaceDE/>
              <w:autoSpaceDN/>
              <w:adjustRightInd/>
              <w:jc w:val="center"/>
              <w:rPr>
                <w:bCs/>
                <w:highlight w:val="yellow"/>
              </w:rPr>
            </w:pPr>
            <w:r w:rsidRPr="00C96342">
              <w:rPr>
                <w:bCs/>
              </w:rPr>
              <w:t>Сталь</w:t>
            </w:r>
          </w:p>
        </w:tc>
        <w:tc>
          <w:tcPr>
            <w:tcW w:w="1276" w:type="dxa"/>
          </w:tcPr>
          <w:p w:rsidR="008039C0" w:rsidRPr="00C96342" w:rsidRDefault="008039C0" w:rsidP="004644B2">
            <w:pPr>
              <w:jc w:val="center"/>
              <w:rPr>
                <w:bCs/>
              </w:rPr>
            </w:pPr>
            <w:r>
              <w:rPr>
                <w:bCs/>
              </w:rPr>
              <w:t>100</w:t>
            </w:r>
          </w:p>
        </w:tc>
      </w:tr>
      <w:tr w:rsidR="008039C0" w:rsidRPr="009468FB" w:rsidTr="00224C70">
        <w:trPr>
          <w:cantSplit/>
          <w:trHeight w:val="339"/>
        </w:trPr>
        <w:tc>
          <w:tcPr>
            <w:tcW w:w="4962" w:type="dxa"/>
            <w:gridSpan w:val="3"/>
            <w:vAlign w:val="center"/>
          </w:tcPr>
          <w:p w:rsidR="008039C0" w:rsidRPr="009468FB" w:rsidRDefault="008039C0" w:rsidP="00C96342">
            <w:pPr>
              <w:widowControl/>
              <w:autoSpaceDE/>
              <w:autoSpaceDN/>
              <w:adjustRightInd/>
              <w:ind w:firstLine="652"/>
              <w:rPr>
                <w:bCs/>
              </w:rPr>
            </w:pPr>
            <w:r w:rsidRPr="00E81E10">
              <w:rPr>
                <w:b/>
                <w:bCs/>
              </w:rPr>
              <w:t xml:space="preserve">Всего </w:t>
            </w:r>
          </w:p>
        </w:tc>
        <w:tc>
          <w:tcPr>
            <w:tcW w:w="4394" w:type="dxa"/>
            <w:gridSpan w:val="3"/>
            <w:vAlign w:val="center"/>
          </w:tcPr>
          <w:p w:rsidR="008039C0" w:rsidRPr="009468FB" w:rsidRDefault="004B3632" w:rsidP="00C96342">
            <w:pPr>
              <w:widowControl/>
              <w:autoSpaceDE/>
              <w:autoSpaceDN/>
              <w:adjustRightInd/>
              <w:ind w:firstLine="651"/>
              <w:rPr>
                <w:bCs/>
              </w:rPr>
            </w:pPr>
            <w:r>
              <w:rPr>
                <w:b/>
                <w:bCs/>
              </w:rPr>
              <w:t>681,2</w:t>
            </w:r>
          </w:p>
        </w:tc>
      </w:tr>
    </w:tbl>
    <w:p w:rsidR="009D7EF5" w:rsidRPr="00177146" w:rsidRDefault="002126CD" w:rsidP="00206F58">
      <w:pPr>
        <w:pStyle w:val="af"/>
        <w:spacing w:after="120"/>
        <w:rPr>
          <w:rStyle w:val="FontStyle120"/>
        </w:rPr>
      </w:pPr>
      <w:bookmarkStart w:id="5" w:name="_Toc4506856"/>
      <w:r w:rsidRPr="00177146">
        <w:rPr>
          <w:rStyle w:val="FontStyle120"/>
        </w:rPr>
        <w:lastRenderedPageBreak/>
        <w:t>2.</w:t>
      </w:r>
      <w:r w:rsidR="009D7EF5" w:rsidRPr="00177146">
        <w:rPr>
          <w:rStyle w:val="FontStyle120"/>
        </w:rPr>
        <w:t>3. Анализ существующих проблем</w:t>
      </w:r>
      <w:bookmarkEnd w:id="5"/>
    </w:p>
    <w:p w:rsidR="00C13B9D" w:rsidRDefault="009D7EF5" w:rsidP="00CA104F">
      <w:pPr>
        <w:pStyle w:val="Style22"/>
        <w:widowControl/>
        <w:numPr>
          <w:ilvl w:val="0"/>
          <w:numId w:val="34"/>
        </w:numPr>
        <w:tabs>
          <w:tab w:val="left" w:pos="993"/>
        </w:tabs>
        <w:spacing w:line="360" w:lineRule="auto"/>
        <w:ind w:left="0" w:firstLine="709"/>
        <w:rPr>
          <w:rStyle w:val="FontStyle121"/>
        </w:rPr>
      </w:pPr>
      <w:r w:rsidRPr="00177146">
        <w:rPr>
          <w:rStyle w:val="FontStyle121"/>
        </w:rPr>
        <w:t>Длительная эксплуатация водозаборн</w:t>
      </w:r>
      <w:r w:rsidR="0097265D" w:rsidRPr="00177146">
        <w:rPr>
          <w:rStyle w:val="FontStyle121"/>
        </w:rPr>
        <w:t>ых</w:t>
      </w:r>
      <w:r w:rsidRPr="00177146">
        <w:rPr>
          <w:rStyle w:val="FontStyle121"/>
        </w:rPr>
        <w:t xml:space="preserve"> скважин, коррозия обсадных труб и фильтрующих элементов ухудшают органолептические показатели качества питьевой воды.</w:t>
      </w:r>
    </w:p>
    <w:p w:rsidR="00C13B9D" w:rsidRDefault="009D7EF5" w:rsidP="00CA104F">
      <w:pPr>
        <w:pStyle w:val="Style22"/>
        <w:widowControl/>
        <w:numPr>
          <w:ilvl w:val="0"/>
          <w:numId w:val="34"/>
        </w:numPr>
        <w:tabs>
          <w:tab w:val="left" w:pos="993"/>
        </w:tabs>
        <w:spacing w:line="360" w:lineRule="auto"/>
        <w:ind w:left="0" w:firstLine="709"/>
        <w:rPr>
          <w:rStyle w:val="FontStyle121"/>
        </w:rPr>
      </w:pPr>
      <w:r w:rsidRPr="00177146">
        <w:rPr>
          <w:rStyle w:val="FontStyle121"/>
        </w:rPr>
        <w:t>Централизованным водоснабжением не охвачено большая часть индивидуальной жилой застройки.</w:t>
      </w:r>
    </w:p>
    <w:p w:rsidR="00C13B9D" w:rsidRDefault="009D7EF5" w:rsidP="00CA104F">
      <w:pPr>
        <w:pStyle w:val="Style22"/>
        <w:widowControl/>
        <w:numPr>
          <w:ilvl w:val="0"/>
          <w:numId w:val="34"/>
        </w:numPr>
        <w:tabs>
          <w:tab w:val="left" w:pos="993"/>
        </w:tabs>
        <w:spacing w:line="360" w:lineRule="auto"/>
        <w:ind w:left="0" w:firstLine="709"/>
        <w:rPr>
          <w:rStyle w:val="FontStyle121"/>
        </w:rPr>
      </w:pPr>
      <w:r w:rsidRPr="00177146">
        <w:rPr>
          <w:rStyle w:val="FontStyle121"/>
        </w:rPr>
        <w:t xml:space="preserve">Водозаборные узлы и </w:t>
      </w:r>
      <w:r w:rsidR="00B16326" w:rsidRPr="00177146">
        <w:rPr>
          <w:rStyle w:val="FontStyle121"/>
        </w:rPr>
        <w:t>наземные емкости требуют ремонта</w:t>
      </w:r>
      <w:r w:rsidRPr="00177146">
        <w:rPr>
          <w:rStyle w:val="FontStyle121"/>
        </w:rPr>
        <w:t>.</w:t>
      </w:r>
    </w:p>
    <w:p w:rsidR="00177146" w:rsidRPr="00C13B9D" w:rsidRDefault="002805D6" w:rsidP="00CA104F">
      <w:pPr>
        <w:pStyle w:val="Style22"/>
        <w:widowControl/>
        <w:numPr>
          <w:ilvl w:val="0"/>
          <w:numId w:val="34"/>
        </w:numPr>
        <w:tabs>
          <w:tab w:val="left" w:pos="993"/>
        </w:tabs>
        <w:spacing w:line="360" w:lineRule="auto"/>
        <w:ind w:left="0" w:firstLine="709"/>
        <w:rPr>
          <w:rStyle w:val="FontStyle120"/>
          <w:b w:val="0"/>
          <w:bCs w:val="0"/>
        </w:rPr>
      </w:pPr>
      <w:r>
        <w:rPr>
          <w:rStyle w:val="FontStyle121"/>
        </w:rPr>
        <w:t>Имеется износ сетей хозяйственно-питьевого водопровода.</w:t>
      </w:r>
    </w:p>
    <w:p w:rsidR="009D7EF5" w:rsidRPr="00C13B9D" w:rsidRDefault="004B0807" w:rsidP="00C13B9D">
      <w:pPr>
        <w:pStyle w:val="af"/>
        <w:spacing w:before="120" w:after="240"/>
        <w:rPr>
          <w:rStyle w:val="FontStyle120"/>
          <w:bCs w:val="0"/>
          <w:color w:val="auto"/>
        </w:rPr>
      </w:pPr>
      <w:bookmarkStart w:id="6" w:name="_Toc4506857"/>
      <w:r w:rsidRPr="00C13B9D">
        <w:rPr>
          <w:rStyle w:val="FontStyle120"/>
          <w:bCs w:val="0"/>
          <w:color w:val="auto"/>
        </w:rPr>
        <w:t>2</w:t>
      </w:r>
      <w:r w:rsidR="009D7EF5" w:rsidRPr="00C13B9D">
        <w:rPr>
          <w:rStyle w:val="FontStyle120"/>
          <w:bCs w:val="0"/>
          <w:color w:val="auto"/>
        </w:rPr>
        <w:t>.</w:t>
      </w:r>
      <w:r w:rsidRPr="00C13B9D">
        <w:rPr>
          <w:rStyle w:val="FontStyle120"/>
          <w:bCs w:val="0"/>
          <w:color w:val="auto"/>
        </w:rPr>
        <w:t>4</w:t>
      </w:r>
      <w:r w:rsidR="009D7EF5" w:rsidRPr="00C13B9D">
        <w:rPr>
          <w:rStyle w:val="FontStyle120"/>
          <w:bCs w:val="0"/>
          <w:color w:val="auto"/>
        </w:rPr>
        <w:t xml:space="preserve">. </w:t>
      </w:r>
      <w:r w:rsidR="002805D6" w:rsidRPr="00C13B9D">
        <w:rPr>
          <w:rStyle w:val="FontStyle120"/>
          <w:bCs w:val="0"/>
          <w:color w:val="auto"/>
        </w:rPr>
        <w:t>Направления развития централизованных систем водоснабжения</w:t>
      </w:r>
      <w:bookmarkEnd w:id="6"/>
    </w:p>
    <w:p w:rsidR="009D7EF5" w:rsidRPr="00177146" w:rsidRDefault="002805D6" w:rsidP="00226AA5">
      <w:pPr>
        <w:pStyle w:val="Style22"/>
        <w:widowControl/>
        <w:spacing w:line="360" w:lineRule="auto"/>
        <w:ind w:firstLine="709"/>
        <w:rPr>
          <w:rStyle w:val="FontStyle121"/>
        </w:rPr>
      </w:pPr>
      <w:r>
        <w:rPr>
          <w:rStyle w:val="FontStyle121"/>
        </w:rPr>
        <w:t>- Обеспечение р</w:t>
      </w:r>
      <w:r w:rsidR="009D7EF5" w:rsidRPr="00177146">
        <w:rPr>
          <w:rStyle w:val="FontStyle121"/>
        </w:rPr>
        <w:t>азвити</w:t>
      </w:r>
      <w:r>
        <w:rPr>
          <w:rStyle w:val="FontStyle121"/>
        </w:rPr>
        <w:t>я</w:t>
      </w:r>
      <w:r w:rsidR="009D7EF5" w:rsidRPr="00177146">
        <w:rPr>
          <w:rStyle w:val="FontStyle121"/>
        </w:rPr>
        <w:t xml:space="preserve"> систем водоснабжения и водоотведения</w:t>
      </w:r>
      <w:r w:rsidR="006041BD">
        <w:rPr>
          <w:rStyle w:val="FontStyle121"/>
        </w:rPr>
        <w:t xml:space="preserve"> для существующего и нового строительства, а также объектов социально-культурного и рекреационного назначения</w:t>
      </w:r>
      <w:r w:rsidR="009D7EF5" w:rsidRPr="00177146">
        <w:rPr>
          <w:rStyle w:val="FontStyle121"/>
        </w:rPr>
        <w:t xml:space="preserve"> </w:t>
      </w:r>
      <w:r w:rsidR="006041BD">
        <w:rPr>
          <w:rStyle w:val="FontStyle121"/>
        </w:rPr>
        <w:t>в</w:t>
      </w:r>
      <w:r w:rsidR="009D7EF5" w:rsidRPr="00177146">
        <w:rPr>
          <w:rStyle w:val="FontStyle121"/>
        </w:rPr>
        <w:t xml:space="preserve"> период до 202</w:t>
      </w:r>
      <w:r w:rsidR="00FC6A78">
        <w:rPr>
          <w:rStyle w:val="FontStyle121"/>
        </w:rPr>
        <w:t>9</w:t>
      </w:r>
      <w:r w:rsidR="009D7EF5" w:rsidRPr="00177146">
        <w:rPr>
          <w:rStyle w:val="FontStyle121"/>
        </w:rPr>
        <w:t xml:space="preserve"> года</w:t>
      </w:r>
      <w:r w:rsidR="006041BD">
        <w:rPr>
          <w:rStyle w:val="FontStyle121"/>
        </w:rPr>
        <w:t>;</w:t>
      </w:r>
    </w:p>
    <w:p w:rsidR="00DC67D8" w:rsidRPr="00177146" w:rsidRDefault="009D7EF5" w:rsidP="00226AA5">
      <w:pPr>
        <w:pStyle w:val="Style23"/>
        <w:widowControl/>
        <w:tabs>
          <w:tab w:val="left" w:pos="941"/>
        </w:tabs>
        <w:spacing w:line="360" w:lineRule="auto"/>
        <w:ind w:firstLine="709"/>
        <w:rPr>
          <w:rStyle w:val="FontStyle121"/>
        </w:rPr>
      </w:pPr>
      <w:r w:rsidRPr="001B7E0B">
        <w:rPr>
          <w:rStyle w:val="FontStyle121"/>
          <w:sz w:val="24"/>
          <w:szCs w:val="24"/>
        </w:rPr>
        <w:t>-</w:t>
      </w:r>
      <w:r w:rsidRPr="001B7E0B">
        <w:rPr>
          <w:rStyle w:val="FontStyle121"/>
          <w:sz w:val="24"/>
          <w:szCs w:val="24"/>
        </w:rPr>
        <w:tab/>
      </w:r>
      <w:r w:rsidR="006041BD">
        <w:rPr>
          <w:rStyle w:val="FontStyle121"/>
        </w:rPr>
        <w:t>У</w:t>
      </w:r>
      <w:r w:rsidRPr="00177146">
        <w:rPr>
          <w:rStyle w:val="FontStyle121"/>
        </w:rPr>
        <w:t xml:space="preserve">величение размера территорий, занятых индивидуальной жилой застройкой повышенной комфортности, на основе нового строительства на свободных от застройки территориях и реконструкции существующих кварталов жилой застройки; </w:t>
      </w:r>
    </w:p>
    <w:p w:rsidR="003E20D5" w:rsidRPr="006041BD" w:rsidRDefault="009D7EF5" w:rsidP="00226AA5">
      <w:pPr>
        <w:pStyle w:val="Style23"/>
        <w:widowControl/>
        <w:tabs>
          <w:tab w:val="left" w:pos="941"/>
        </w:tabs>
        <w:spacing w:line="360" w:lineRule="auto"/>
        <w:ind w:firstLine="709"/>
        <w:rPr>
          <w:rStyle w:val="FontStyle120"/>
          <w:b w:val="0"/>
          <w:bCs w:val="0"/>
        </w:rPr>
      </w:pPr>
      <w:r w:rsidRPr="00177146">
        <w:rPr>
          <w:rStyle w:val="FontStyle121"/>
        </w:rPr>
        <w:t>Реализация схемы должна обеспечить развитие систем централизованного водоснабжения и водоотведения в соответствии с потребностями зон жилищного и коммунально-промышленного строительства и подключения населения муниципального образования к централизованным системам водоснабжения и водоотведения.</w:t>
      </w:r>
      <w:r w:rsidR="006162D4" w:rsidRPr="006162D4">
        <w:rPr>
          <w:sz w:val="28"/>
          <w:szCs w:val="28"/>
        </w:rPr>
        <w:tab/>
      </w:r>
    </w:p>
    <w:p w:rsidR="009D7EF5" w:rsidRDefault="009D35F3" w:rsidP="00226AA5">
      <w:pPr>
        <w:pStyle w:val="af"/>
        <w:spacing w:after="120"/>
        <w:rPr>
          <w:rStyle w:val="FontStyle120"/>
        </w:rPr>
      </w:pPr>
      <w:bookmarkStart w:id="7" w:name="_Toc4506858"/>
      <w:r>
        <w:rPr>
          <w:rStyle w:val="FontStyle120"/>
        </w:rPr>
        <w:t>2</w:t>
      </w:r>
      <w:r w:rsidR="00C442AC" w:rsidRPr="00177146">
        <w:rPr>
          <w:rStyle w:val="FontStyle120"/>
        </w:rPr>
        <w:t>.</w:t>
      </w:r>
      <w:r>
        <w:rPr>
          <w:rStyle w:val="FontStyle120"/>
        </w:rPr>
        <w:t>5</w:t>
      </w:r>
      <w:r w:rsidR="00C442AC" w:rsidRPr="00177146">
        <w:rPr>
          <w:rStyle w:val="FontStyle120"/>
        </w:rPr>
        <w:t xml:space="preserve">. </w:t>
      </w:r>
      <w:r w:rsidR="009D7EF5" w:rsidRPr="00177146">
        <w:rPr>
          <w:rStyle w:val="FontStyle120"/>
        </w:rPr>
        <w:t xml:space="preserve">Баланс водоснабжения </w:t>
      </w:r>
      <w:r w:rsidR="006041BD">
        <w:rPr>
          <w:rStyle w:val="FontStyle120"/>
        </w:rPr>
        <w:t>Полевского сельского поселения</w:t>
      </w:r>
      <w:bookmarkEnd w:id="7"/>
    </w:p>
    <w:p w:rsidR="004062B8" w:rsidRPr="002671E2" w:rsidRDefault="002671E2" w:rsidP="00226AA5">
      <w:pPr>
        <w:pStyle w:val="Style104"/>
        <w:widowControl/>
        <w:spacing w:after="120" w:line="480" w:lineRule="exact"/>
        <w:ind w:firstLine="0"/>
        <w:jc w:val="center"/>
        <w:rPr>
          <w:rStyle w:val="FontStyle120"/>
          <w:b w:val="0"/>
          <w:i/>
          <w:sz w:val="24"/>
          <w:szCs w:val="24"/>
        </w:rPr>
      </w:pPr>
      <w:r w:rsidRPr="002671E2">
        <w:rPr>
          <w:rStyle w:val="FontStyle120"/>
          <w:b w:val="0"/>
          <w:i/>
          <w:sz w:val="24"/>
          <w:szCs w:val="24"/>
        </w:rPr>
        <w:t xml:space="preserve">Таблица № </w:t>
      </w:r>
      <w:r w:rsidR="00226AA5">
        <w:rPr>
          <w:rStyle w:val="FontStyle120"/>
          <w:b w:val="0"/>
          <w:i/>
          <w:sz w:val="24"/>
          <w:szCs w:val="24"/>
        </w:rPr>
        <w:t xml:space="preserve">3 </w:t>
      </w:r>
      <w:r w:rsidRPr="002671E2">
        <w:rPr>
          <w:rStyle w:val="FontStyle120"/>
          <w:b w:val="0"/>
          <w:i/>
          <w:sz w:val="24"/>
          <w:szCs w:val="24"/>
        </w:rPr>
        <w:t>- Структурный баланс реализации питьевой воды водозабор с. Полевое</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379"/>
        <w:gridCol w:w="1276"/>
        <w:gridCol w:w="1701"/>
      </w:tblGrid>
      <w:tr w:rsidR="002671E2" w:rsidRPr="00226AA5" w:rsidTr="004D7C39">
        <w:trPr>
          <w:trHeight w:val="315"/>
        </w:trPr>
        <w:tc>
          <w:tcPr>
            <w:tcW w:w="572" w:type="dxa"/>
          </w:tcPr>
          <w:p w:rsidR="002671E2" w:rsidRPr="00226AA5" w:rsidRDefault="002671E2" w:rsidP="002671E2">
            <w:pPr>
              <w:widowControl/>
              <w:autoSpaceDE/>
              <w:autoSpaceDN/>
              <w:adjustRightInd/>
              <w:ind w:firstLine="39"/>
              <w:jc w:val="center"/>
              <w:rPr>
                <w:bCs/>
              </w:rPr>
            </w:pPr>
            <w:r w:rsidRPr="00226AA5">
              <w:rPr>
                <w:bCs/>
              </w:rPr>
              <w:t>№ п/п</w:t>
            </w:r>
          </w:p>
        </w:tc>
        <w:tc>
          <w:tcPr>
            <w:tcW w:w="6379" w:type="dxa"/>
            <w:shd w:val="clear" w:color="auto" w:fill="auto"/>
            <w:noWrap/>
            <w:vAlign w:val="center"/>
          </w:tcPr>
          <w:p w:rsidR="002671E2" w:rsidRPr="00226AA5" w:rsidRDefault="002671E2" w:rsidP="002671E2">
            <w:pPr>
              <w:widowControl/>
              <w:autoSpaceDE/>
              <w:autoSpaceDN/>
              <w:adjustRightInd/>
              <w:ind w:firstLine="39"/>
              <w:jc w:val="center"/>
              <w:rPr>
                <w:bCs/>
              </w:rPr>
            </w:pPr>
            <w:r w:rsidRPr="00226AA5">
              <w:rPr>
                <w:bCs/>
              </w:rPr>
              <w:t>Наименование объекта</w:t>
            </w:r>
          </w:p>
        </w:tc>
        <w:tc>
          <w:tcPr>
            <w:tcW w:w="1276" w:type="dxa"/>
            <w:vAlign w:val="center"/>
          </w:tcPr>
          <w:p w:rsidR="002671E2" w:rsidRPr="00226AA5" w:rsidRDefault="002671E2" w:rsidP="004F5A6E">
            <w:pPr>
              <w:jc w:val="center"/>
              <w:rPr>
                <w:bCs/>
              </w:rPr>
            </w:pPr>
            <w:r w:rsidRPr="00226AA5">
              <w:rPr>
                <w:bCs/>
              </w:rPr>
              <w:t>Ед. изм.</w:t>
            </w:r>
          </w:p>
        </w:tc>
        <w:tc>
          <w:tcPr>
            <w:tcW w:w="1701" w:type="dxa"/>
            <w:shd w:val="clear" w:color="auto" w:fill="auto"/>
            <w:vAlign w:val="center"/>
          </w:tcPr>
          <w:p w:rsidR="002671E2" w:rsidRPr="00226AA5" w:rsidRDefault="002671E2" w:rsidP="004F5A6E">
            <w:pPr>
              <w:jc w:val="center"/>
              <w:rPr>
                <w:bCs/>
              </w:rPr>
            </w:pPr>
            <w:r w:rsidRPr="00226AA5">
              <w:rPr>
                <w:bCs/>
              </w:rPr>
              <w:t xml:space="preserve">Объем ХВС за </w:t>
            </w:r>
            <w:r w:rsidR="00FC6A78">
              <w:rPr>
                <w:bCs/>
              </w:rPr>
              <w:t xml:space="preserve">2018 </w:t>
            </w:r>
            <w:r w:rsidRPr="00226AA5">
              <w:rPr>
                <w:bCs/>
              </w:rPr>
              <w:t>год</w:t>
            </w:r>
          </w:p>
        </w:tc>
      </w:tr>
      <w:tr w:rsidR="002671E2" w:rsidRPr="00226AA5" w:rsidTr="004D7C39">
        <w:trPr>
          <w:trHeight w:val="290"/>
        </w:trPr>
        <w:tc>
          <w:tcPr>
            <w:tcW w:w="572" w:type="dxa"/>
            <w:vAlign w:val="center"/>
          </w:tcPr>
          <w:p w:rsidR="002671E2" w:rsidRPr="00226AA5" w:rsidRDefault="002671E2" w:rsidP="00C0543E">
            <w:pPr>
              <w:widowControl/>
              <w:autoSpaceDE/>
              <w:autoSpaceDN/>
              <w:adjustRightInd/>
              <w:jc w:val="center"/>
              <w:rPr>
                <w:bCs/>
              </w:rPr>
            </w:pPr>
            <w:r w:rsidRPr="00226AA5">
              <w:rPr>
                <w:bCs/>
              </w:rPr>
              <w:t>1</w:t>
            </w:r>
          </w:p>
        </w:tc>
        <w:tc>
          <w:tcPr>
            <w:tcW w:w="6379" w:type="dxa"/>
            <w:shd w:val="clear" w:color="auto" w:fill="auto"/>
            <w:noWrap/>
            <w:vAlign w:val="center"/>
          </w:tcPr>
          <w:p w:rsidR="002671E2" w:rsidRPr="00226AA5" w:rsidRDefault="002671E2" w:rsidP="00C0543E">
            <w:pPr>
              <w:jc w:val="center"/>
              <w:rPr>
                <w:bCs/>
              </w:rPr>
            </w:pPr>
            <w:r w:rsidRPr="00226AA5">
              <w:rPr>
                <w:bCs/>
              </w:rPr>
              <w:t>2</w:t>
            </w:r>
          </w:p>
        </w:tc>
        <w:tc>
          <w:tcPr>
            <w:tcW w:w="1276" w:type="dxa"/>
            <w:vAlign w:val="center"/>
          </w:tcPr>
          <w:p w:rsidR="002671E2" w:rsidRPr="00226AA5" w:rsidRDefault="002671E2" w:rsidP="00C0543E">
            <w:pPr>
              <w:jc w:val="center"/>
              <w:rPr>
                <w:bCs/>
              </w:rPr>
            </w:pPr>
            <w:r w:rsidRPr="00226AA5">
              <w:rPr>
                <w:bCs/>
              </w:rPr>
              <w:t>3</w:t>
            </w:r>
          </w:p>
        </w:tc>
        <w:tc>
          <w:tcPr>
            <w:tcW w:w="1701" w:type="dxa"/>
            <w:shd w:val="clear" w:color="auto" w:fill="auto"/>
            <w:vAlign w:val="center"/>
          </w:tcPr>
          <w:p w:rsidR="002671E2" w:rsidRPr="00226AA5" w:rsidRDefault="002671E2" w:rsidP="007E4DCA">
            <w:pPr>
              <w:jc w:val="center"/>
              <w:rPr>
                <w:bCs/>
              </w:rPr>
            </w:pPr>
            <w:r w:rsidRPr="00226AA5">
              <w:rPr>
                <w:bCs/>
              </w:rPr>
              <w:t>4</w:t>
            </w:r>
          </w:p>
        </w:tc>
      </w:tr>
      <w:tr w:rsidR="002671E2" w:rsidRPr="00226AA5" w:rsidTr="004D7C39">
        <w:trPr>
          <w:trHeight w:val="154"/>
        </w:trPr>
        <w:tc>
          <w:tcPr>
            <w:tcW w:w="572" w:type="dxa"/>
            <w:vAlign w:val="center"/>
          </w:tcPr>
          <w:p w:rsidR="002671E2" w:rsidRPr="00226AA5" w:rsidRDefault="002671E2" w:rsidP="00226AA5">
            <w:pPr>
              <w:widowControl/>
              <w:autoSpaceDE/>
              <w:autoSpaceDN/>
              <w:adjustRightInd/>
              <w:ind w:firstLine="39"/>
              <w:jc w:val="center"/>
              <w:rPr>
                <w:bCs/>
              </w:rPr>
            </w:pPr>
            <w:r w:rsidRPr="00226AA5">
              <w:rPr>
                <w:bCs/>
              </w:rPr>
              <w:t>1</w:t>
            </w:r>
          </w:p>
        </w:tc>
        <w:tc>
          <w:tcPr>
            <w:tcW w:w="6379" w:type="dxa"/>
            <w:shd w:val="clear" w:color="auto" w:fill="auto"/>
            <w:noWrap/>
            <w:vAlign w:val="center"/>
          </w:tcPr>
          <w:p w:rsidR="002671E2" w:rsidRPr="00226AA5" w:rsidRDefault="002671E2" w:rsidP="00226AA5">
            <w:pPr>
              <w:widowControl/>
              <w:autoSpaceDE/>
              <w:autoSpaceDN/>
              <w:adjustRightInd/>
              <w:ind w:firstLine="39"/>
              <w:rPr>
                <w:bCs/>
              </w:rPr>
            </w:pPr>
            <w:r w:rsidRPr="00226AA5">
              <w:rPr>
                <w:bCs/>
              </w:rPr>
              <w:t>Всего население</w:t>
            </w:r>
          </w:p>
        </w:tc>
        <w:tc>
          <w:tcPr>
            <w:tcW w:w="1276" w:type="dxa"/>
            <w:vAlign w:val="center"/>
          </w:tcPr>
          <w:p w:rsidR="002671E2" w:rsidRPr="00226AA5" w:rsidRDefault="002671E2" w:rsidP="00226AA5">
            <w:pPr>
              <w:jc w:val="center"/>
              <w:rPr>
                <w:bCs/>
              </w:rPr>
            </w:pPr>
            <w:r w:rsidRPr="00226AA5">
              <w:rPr>
                <w:bCs/>
              </w:rPr>
              <w:t>м3</w:t>
            </w:r>
          </w:p>
        </w:tc>
        <w:tc>
          <w:tcPr>
            <w:tcW w:w="1701" w:type="dxa"/>
            <w:shd w:val="clear" w:color="auto" w:fill="auto"/>
            <w:vAlign w:val="center"/>
          </w:tcPr>
          <w:p w:rsidR="002671E2" w:rsidRPr="00226AA5" w:rsidRDefault="00FC6A78" w:rsidP="00226AA5">
            <w:pPr>
              <w:jc w:val="center"/>
              <w:rPr>
                <w:bCs/>
              </w:rPr>
            </w:pPr>
            <w:r>
              <w:rPr>
                <w:bCs/>
              </w:rPr>
              <w:t>933</w:t>
            </w:r>
          </w:p>
        </w:tc>
      </w:tr>
      <w:tr w:rsidR="002671E2" w:rsidRPr="00226AA5" w:rsidTr="004D7C39">
        <w:trPr>
          <w:trHeight w:val="70"/>
        </w:trPr>
        <w:tc>
          <w:tcPr>
            <w:tcW w:w="572" w:type="dxa"/>
            <w:vAlign w:val="center"/>
          </w:tcPr>
          <w:p w:rsidR="002671E2" w:rsidRPr="00226AA5" w:rsidRDefault="002671E2" w:rsidP="00226AA5">
            <w:pPr>
              <w:widowControl/>
              <w:autoSpaceDE/>
              <w:autoSpaceDN/>
              <w:adjustRightInd/>
              <w:ind w:firstLine="39"/>
              <w:jc w:val="center"/>
              <w:rPr>
                <w:bCs/>
              </w:rPr>
            </w:pPr>
            <w:r w:rsidRPr="00226AA5">
              <w:rPr>
                <w:bCs/>
              </w:rPr>
              <w:t>2</w:t>
            </w:r>
          </w:p>
        </w:tc>
        <w:tc>
          <w:tcPr>
            <w:tcW w:w="6379" w:type="dxa"/>
            <w:shd w:val="clear" w:color="auto" w:fill="auto"/>
            <w:noWrap/>
            <w:vAlign w:val="center"/>
          </w:tcPr>
          <w:p w:rsidR="002671E2" w:rsidRPr="00226AA5" w:rsidRDefault="002671E2" w:rsidP="00226AA5">
            <w:pPr>
              <w:widowControl/>
              <w:autoSpaceDE/>
              <w:autoSpaceDN/>
              <w:adjustRightInd/>
              <w:ind w:firstLine="39"/>
              <w:rPr>
                <w:bCs/>
              </w:rPr>
            </w:pPr>
            <w:r w:rsidRPr="00226AA5">
              <w:rPr>
                <w:bCs/>
              </w:rPr>
              <w:t>Всего бюджетные потребители</w:t>
            </w:r>
          </w:p>
        </w:tc>
        <w:tc>
          <w:tcPr>
            <w:tcW w:w="1276" w:type="dxa"/>
            <w:vAlign w:val="center"/>
          </w:tcPr>
          <w:p w:rsidR="002671E2" w:rsidRPr="00226AA5" w:rsidRDefault="002671E2" w:rsidP="00226AA5">
            <w:pPr>
              <w:jc w:val="center"/>
              <w:rPr>
                <w:bCs/>
              </w:rPr>
            </w:pPr>
            <w:r w:rsidRPr="00226AA5">
              <w:rPr>
                <w:bCs/>
              </w:rPr>
              <w:t>м3</w:t>
            </w:r>
          </w:p>
        </w:tc>
        <w:tc>
          <w:tcPr>
            <w:tcW w:w="1701" w:type="dxa"/>
            <w:shd w:val="clear" w:color="auto" w:fill="auto"/>
            <w:vAlign w:val="center"/>
          </w:tcPr>
          <w:p w:rsidR="002671E2" w:rsidRPr="00226AA5" w:rsidRDefault="00FC6A78" w:rsidP="00226AA5">
            <w:pPr>
              <w:jc w:val="center"/>
              <w:rPr>
                <w:bCs/>
              </w:rPr>
            </w:pPr>
            <w:r>
              <w:rPr>
                <w:bCs/>
              </w:rPr>
              <w:t>1410</w:t>
            </w:r>
          </w:p>
        </w:tc>
      </w:tr>
      <w:tr w:rsidR="002671E2" w:rsidRPr="00226AA5" w:rsidTr="004D7C39">
        <w:trPr>
          <w:trHeight w:val="148"/>
        </w:trPr>
        <w:tc>
          <w:tcPr>
            <w:tcW w:w="572" w:type="dxa"/>
            <w:vAlign w:val="center"/>
          </w:tcPr>
          <w:p w:rsidR="002671E2" w:rsidRPr="00226AA5" w:rsidRDefault="002671E2" w:rsidP="00226AA5">
            <w:pPr>
              <w:widowControl/>
              <w:autoSpaceDE/>
              <w:autoSpaceDN/>
              <w:adjustRightInd/>
              <w:ind w:firstLine="39"/>
              <w:jc w:val="center"/>
              <w:rPr>
                <w:bCs/>
              </w:rPr>
            </w:pPr>
            <w:r w:rsidRPr="00226AA5">
              <w:rPr>
                <w:bCs/>
              </w:rPr>
              <w:t>3</w:t>
            </w:r>
          </w:p>
        </w:tc>
        <w:tc>
          <w:tcPr>
            <w:tcW w:w="6379" w:type="dxa"/>
            <w:shd w:val="clear" w:color="auto" w:fill="auto"/>
            <w:noWrap/>
            <w:vAlign w:val="center"/>
          </w:tcPr>
          <w:p w:rsidR="002671E2" w:rsidRPr="00226AA5" w:rsidRDefault="002671E2" w:rsidP="00226AA5">
            <w:pPr>
              <w:widowControl/>
              <w:autoSpaceDE/>
              <w:autoSpaceDN/>
              <w:adjustRightInd/>
              <w:ind w:firstLine="39"/>
              <w:rPr>
                <w:bCs/>
              </w:rPr>
            </w:pPr>
            <w:r w:rsidRPr="00226AA5">
              <w:rPr>
                <w:bCs/>
              </w:rPr>
              <w:t>Всего прочие потребители</w:t>
            </w:r>
          </w:p>
        </w:tc>
        <w:tc>
          <w:tcPr>
            <w:tcW w:w="1276" w:type="dxa"/>
            <w:vAlign w:val="center"/>
          </w:tcPr>
          <w:p w:rsidR="002671E2" w:rsidRPr="00226AA5" w:rsidRDefault="002671E2" w:rsidP="00226AA5">
            <w:pPr>
              <w:jc w:val="center"/>
              <w:rPr>
                <w:bCs/>
              </w:rPr>
            </w:pPr>
            <w:r w:rsidRPr="00226AA5">
              <w:rPr>
                <w:bCs/>
              </w:rPr>
              <w:t>м3</w:t>
            </w:r>
          </w:p>
        </w:tc>
        <w:tc>
          <w:tcPr>
            <w:tcW w:w="1701" w:type="dxa"/>
            <w:shd w:val="clear" w:color="auto" w:fill="auto"/>
            <w:vAlign w:val="center"/>
          </w:tcPr>
          <w:p w:rsidR="002671E2" w:rsidRPr="00226AA5" w:rsidRDefault="00FC6A78" w:rsidP="00226AA5">
            <w:pPr>
              <w:jc w:val="center"/>
              <w:rPr>
                <w:bCs/>
              </w:rPr>
            </w:pPr>
            <w:r>
              <w:rPr>
                <w:bCs/>
              </w:rPr>
              <w:t>37,32</w:t>
            </w:r>
          </w:p>
        </w:tc>
      </w:tr>
      <w:tr w:rsidR="002671E2" w:rsidRPr="00226AA5" w:rsidTr="004D7C39">
        <w:trPr>
          <w:trHeight w:val="151"/>
        </w:trPr>
        <w:tc>
          <w:tcPr>
            <w:tcW w:w="572" w:type="dxa"/>
            <w:vAlign w:val="center"/>
          </w:tcPr>
          <w:p w:rsidR="002671E2" w:rsidRPr="00226AA5" w:rsidRDefault="002671E2" w:rsidP="00226AA5">
            <w:pPr>
              <w:widowControl/>
              <w:autoSpaceDE/>
              <w:autoSpaceDN/>
              <w:adjustRightInd/>
              <w:ind w:firstLine="39"/>
              <w:jc w:val="center"/>
              <w:rPr>
                <w:bCs/>
              </w:rPr>
            </w:pPr>
            <w:r w:rsidRPr="00226AA5">
              <w:rPr>
                <w:bCs/>
              </w:rPr>
              <w:t>4</w:t>
            </w:r>
          </w:p>
        </w:tc>
        <w:tc>
          <w:tcPr>
            <w:tcW w:w="6379" w:type="dxa"/>
            <w:shd w:val="clear" w:color="auto" w:fill="auto"/>
            <w:noWrap/>
            <w:vAlign w:val="center"/>
          </w:tcPr>
          <w:p w:rsidR="002671E2" w:rsidRPr="00226AA5" w:rsidRDefault="002671E2" w:rsidP="00226AA5">
            <w:pPr>
              <w:widowControl/>
              <w:autoSpaceDE/>
              <w:autoSpaceDN/>
              <w:adjustRightInd/>
              <w:ind w:firstLine="39"/>
              <w:rPr>
                <w:bCs/>
              </w:rPr>
            </w:pPr>
            <w:r w:rsidRPr="00226AA5">
              <w:rPr>
                <w:bCs/>
              </w:rPr>
              <w:t>Всего производственные нужды водоотведения</w:t>
            </w:r>
          </w:p>
        </w:tc>
        <w:tc>
          <w:tcPr>
            <w:tcW w:w="1276" w:type="dxa"/>
            <w:vAlign w:val="center"/>
          </w:tcPr>
          <w:p w:rsidR="002671E2" w:rsidRPr="00226AA5" w:rsidRDefault="002671E2" w:rsidP="00226AA5">
            <w:pPr>
              <w:jc w:val="center"/>
              <w:rPr>
                <w:bCs/>
              </w:rPr>
            </w:pPr>
            <w:r w:rsidRPr="00226AA5">
              <w:rPr>
                <w:bCs/>
              </w:rPr>
              <w:t>м3</w:t>
            </w:r>
          </w:p>
        </w:tc>
        <w:tc>
          <w:tcPr>
            <w:tcW w:w="1701" w:type="dxa"/>
            <w:shd w:val="clear" w:color="auto" w:fill="auto"/>
            <w:vAlign w:val="center"/>
          </w:tcPr>
          <w:p w:rsidR="002671E2" w:rsidRPr="00226AA5" w:rsidRDefault="00FC6A78" w:rsidP="00226AA5">
            <w:pPr>
              <w:jc w:val="center"/>
              <w:rPr>
                <w:bCs/>
              </w:rPr>
            </w:pPr>
            <w:r>
              <w:rPr>
                <w:bCs/>
              </w:rPr>
              <w:t>0</w:t>
            </w:r>
          </w:p>
        </w:tc>
      </w:tr>
      <w:tr w:rsidR="002671E2" w:rsidRPr="00226AA5" w:rsidTr="004D7C39">
        <w:trPr>
          <w:trHeight w:val="142"/>
        </w:trPr>
        <w:tc>
          <w:tcPr>
            <w:tcW w:w="572" w:type="dxa"/>
            <w:vAlign w:val="center"/>
          </w:tcPr>
          <w:p w:rsidR="002671E2" w:rsidRPr="00226AA5" w:rsidRDefault="002671E2" w:rsidP="00226AA5">
            <w:pPr>
              <w:widowControl/>
              <w:autoSpaceDE/>
              <w:autoSpaceDN/>
              <w:adjustRightInd/>
              <w:ind w:firstLine="39"/>
              <w:jc w:val="center"/>
              <w:rPr>
                <w:bCs/>
              </w:rPr>
            </w:pPr>
            <w:r w:rsidRPr="00226AA5">
              <w:rPr>
                <w:bCs/>
              </w:rPr>
              <w:t>5</w:t>
            </w:r>
          </w:p>
        </w:tc>
        <w:tc>
          <w:tcPr>
            <w:tcW w:w="6379" w:type="dxa"/>
            <w:shd w:val="clear" w:color="auto" w:fill="auto"/>
            <w:vAlign w:val="center"/>
          </w:tcPr>
          <w:p w:rsidR="002671E2" w:rsidRPr="00226AA5" w:rsidRDefault="002671E2" w:rsidP="00226AA5">
            <w:pPr>
              <w:widowControl/>
              <w:autoSpaceDE/>
              <w:autoSpaceDN/>
              <w:adjustRightInd/>
              <w:ind w:firstLine="39"/>
              <w:rPr>
                <w:bCs/>
              </w:rPr>
            </w:pPr>
            <w:r w:rsidRPr="00226AA5">
              <w:rPr>
                <w:bCs/>
              </w:rPr>
              <w:t>Всего на нужды других видов деятельности:</w:t>
            </w:r>
          </w:p>
        </w:tc>
        <w:tc>
          <w:tcPr>
            <w:tcW w:w="1276" w:type="dxa"/>
            <w:vAlign w:val="center"/>
          </w:tcPr>
          <w:p w:rsidR="002671E2" w:rsidRPr="00226AA5" w:rsidRDefault="002671E2" w:rsidP="00226AA5">
            <w:pPr>
              <w:jc w:val="center"/>
              <w:rPr>
                <w:bCs/>
              </w:rPr>
            </w:pPr>
            <w:r w:rsidRPr="00226AA5">
              <w:rPr>
                <w:bCs/>
              </w:rPr>
              <w:t>м3</w:t>
            </w:r>
          </w:p>
        </w:tc>
        <w:tc>
          <w:tcPr>
            <w:tcW w:w="1701" w:type="dxa"/>
            <w:shd w:val="clear" w:color="auto" w:fill="auto"/>
            <w:vAlign w:val="center"/>
          </w:tcPr>
          <w:p w:rsidR="002671E2" w:rsidRPr="00226AA5" w:rsidRDefault="00FC6A78" w:rsidP="00C54D4F">
            <w:pPr>
              <w:jc w:val="center"/>
              <w:rPr>
                <w:bCs/>
              </w:rPr>
            </w:pPr>
            <w:r>
              <w:rPr>
                <w:bCs/>
              </w:rPr>
              <w:t>572</w:t>
            </w:r>
          </w:p>
        </w:tc>
      </w:tr>
      <w:tr w:rsidR="002671E2" w:rsidRPr="00226AA5" w:rsidTr="004D7C39">
        <w:trPr>
          <w:trHeight w:val="145"/>
        </w:trPr>
        <w:tc>
          <w:tcPr>
            <w:tcW w:w="572" w:type="dxa"/>
            <w:vAlign w:val="center"/>
          </w:tcPr>
          <w:p w:rsidR="002671E2" w:rsidRPr="00226AA5" w:rsidRDefault="002671E2" w:rsidP="00226AA5">
            <w:pPr>
              <w:widowControl/>
              <w:autoSpaceDE/>
              <w:autoSpaceDN/>
              <w:adjustRightInd/>
              <w:ind w:firstLine="39"/>
              <w:jc w:val="center"/>
              <w:rPr>
                <w:bCs/>
              </w:rPr>
            </w:pPr>
            <w:r w:rsidRPr="00226AA5">
              <w:rPr>
                <w:bCs/>
              </w:rPr>
              <w:t>6</w:t>
            </w:r>
          </w:p>
        </w:tc>
        <w:tc>
          <w:tcPr>
            <w:tcW w:w="6379" w:type="dxa"/>
            <w:shd w:val="clear" w:color="auto" w:fill="auto"/>
            <w:noWrap/>
            <w:vAlign w:val="center"/>
          </w:tcPr>
          <w:p w:rsidR="002671E2" w:rsidRPr="00226AA5" w:rsidRDefault="002671E2" w:rsidP="00226AA5">
            <w:pPr>
              <w:widowControl/>
              <w:autoSpaceDE/>
              <w:autoSpaceDN/>
              <w:adjustRightInd/>
              <w:ind w:firstLine="39"/>
              <w:rPr>
                <w:bCs/>
              </w:rPr>
            </w:pPr>
            <w:r w:rsidRPr="00226AA5">
              <w:rPr>
                <w:bCs/>
              </w:rPr>
              <w:t>- в части теплоснабжения</w:t>
            </w:r>
          </w:p>
        </w:tc>
        <w:tc>
          <w:tcPr>
            <w:tcW w:w="1276" w:type="dxa"/>
            <w:vAlign w:val="center"/>
          </w:tcPr>
          <w:p w:rsidR="002671E2" w:rsidRPr="00226AA5" w:rsidRDefault="002671E2" w:rsidP="00226AA5">
            <w:pPr>
              <w:jc w:val="center"/>
              <w:rPr>
                <w:bCs/>
              </w:rPr>
            </w:pPr>
            <w:r w:rsidRPr="00226AA5">
              <w:rPr>
                <w:bCs/>
              </w:rPr>
              <w:t>м3</w:t>
            </w:r>
          </w:p>
        </w:tc>
        <w:tc>
          <w:tcPr>
            <w:tcW w:w="1701" w:type="dxa"/>
            <w:shd w:val="clear" w:color="auto" w:fill="auto"/>
            <w:vAlign w:val="center"/>
          </w:tcPr>
          <w:p w:rsidR="002671E2" w:rsidRPr="00226AA5" w:rsidRDefault="00FC6A78" w:rsidP="00226AA5">
            <w:pPr>
              <w:jc w:val="center"/>
              <w:rPr>
                <w:bCs/>
              </w:rPr>
            </w:pPr>
            <w:r>
              <w:rPr>
                <w:bCs/>
              </w:rPr>
              <w:t>572</w:t>
            </w:r>
          </w:p>
        </w:tc>
      </w:tr>
      <w:tr w:rsidR="002671E2" w:rsidRPr="00226AA5" w:rsidTr="004D7C39">
        <w:trPr>
          <w:trHeight w:val="150"/>
        </w:trPr>
        <w:tc>
          <w:tcPr>
            <w:tcW w:w="572" w:type="dxa"/>
            <w:vAlign w:val="center"/>
          </w:tcPr>
          <w:p w:rsidR="002671E2" w:rsidRPr="00226AA5" w:rsidRDefault="002671E2" w:rsidP="00226AA5">
            <w:pPr>
              <w:widowControl/>
              <w:autoSpaceDE/>
              <w:autoSpaceDN/>
              <w:adjustRightInd/>
              <w:ind w:firstLine="39"/>
              <w:jc w:val="center"/>
              <w:rPr>
                <w:bCs/>
              </w:rPr>
            </w:pPr>
            <w:r w:rsidRPr="00226AA5">
              <w:rPr>
                <w:bCs/>
              </w:rPr>
              <w:t>7</w:t>
            </w:r>
          </w:p>
        </w:tc>
        <w:tc>
          <w:tcPr>
            <w:tcW w:w="6379" w:type="dxa"/>
            <w:shd w:val="clear" w:color="auto" w:fill="auto"/>
            <w:noWrap/>
            <w:vAlign w:val="center"/>
          </w:tcPr>
          <w:p w:rsidR="002671E2" w:rsidRPr="00226AA5" w:rsidRDefault="002671E2" w:rsidP="00226AA5">
            <w:pPr>
              <w:widowControl/>
              <w:autoSpaceDE/>
              <w:autoSpaceDN/>
              <w:adjustRightInd/>
              <w:ind w:firstLine="39"/>
              <w:rPr>
                <w:bCs/>
              </w:rPr>
            </w:pPr>
            <w:r w:rsidRPr="00226AA5">
              <w:rPr>
                <w:bCs/>
              </w:rPr>
              <w:t>- в части водоотведения</w:t>
            </w:r>
          </w:p>
        </w:tc>
        <w:tc>
          <w:tcPr>
            <w:tcW w:w="1276" w:type="dxa"/>
            <w:vAlign w:val="center"/>
          </w:tcPr>
          <w:p w:rsidR="002671E2" w:rsidRPr="00226AA5" w:rsidRDefault="002671E2" w:rsidP="00226AA5">
            <w:pPr>
              <w:jc w:val="center"/>
              <w:rPr>
                <w:bCs/>
              </w:rPr>
            </w:pPr>
            <w:r w:rsidRPr="00226AA5">
              <w:rPr>
                <w:bCs/>
              </w:rPr>
              <w:t>м3</w:t>
            </w:r>
          </w:p>
        </w:tc>
        <w:tc>
          <w:tcPr>
            <w:tcW w:w="1701" w:type="dxa"/>
            <w:shd w:val="clear" w:color="auto" w:fill="auto"/>
            <w:vAlign w:val="center"/>
          </w:tcPr>
          <w:p w:rsidR="002671E2" w:rsidRPr="00226AA5" w:rsidRDefault="002671E2" w:rsidP="00226AA5">
            <w:pPr>
              <w:jc w:val="center"/>
              <w:rPr>
                <w:bCs/>
              </w:rPr>
            </w:pPr>
            <w:r w:rsidRPr="00226AA5">
              <w:rPr>
                <w:bCs/>
              </w:rPr>
              <w:t>0</w:t>
            </w:r>
          </w:p>
        </w:tc>
      </w:tr>
      <w:tr w:rsidR="002671E2" w:rsidRPr="00226AA5" w:rsidTr="004D7C39">
        <w:trPr>
          <w:trHeight w:val="70"/>
        </w:trPr>
        <w:tc>
          <w:tcPr>
            <w:tcW w:w="6951" w:type="dxa"/>
            <w:gridSpan w:val="2"/>
          </w:tcPr>
          <w:p w:rsidR="002671E2" w:rsidRPr="00226AA5" w:rsidRDefault="002671E2" w:rsidP="00226AA5">
            <w:pPr>
              <w:widowControl/>
              <w:autoSpaceDE/>
              <w:autoSpaceDN/>
              <w:adjustRightInd/>
              <w:ind w:firstLine="39"/>
              <w:rPr>
                <w:b/>
                <w:bCs/>
                <w:i/>
              </w:rPr>
            </w:pPr>
            <w:r w:rsidRPr="00226AA5">
              <w:rPr>
                <w:b/>
                <w:bCs/>
                <w:i/>
              </w:rPr>
              <w:t>Всего по водозабору с. ПОЛЕВОЕ</w:t>
            </w:r>
          </w:p>
        </w:tc>
        <w:tc>
          <w:tcPr>
            <w:tcW w:w="1276" w:type="dxa"/>
            <w:vAlign w:val="center"/>
          </w:tcPr>
          <w:p w:rsidR="002671E2" w:rsidRPr="00226AA5" w:rsidRDefault="002671E2" w:rsidP="00226AA5">
            <w:pPr>
              <w:jc w:val="center"/>
              <w:rPr>
                <w:b/>
                <w:bCs/>
                <w:i/>
              </w:rPr>
            </w:pPr>
            <w:r w:rsidRPr="00226AA5">
              <w:rPr>
                <w:b/>
                <w:bCs/>
                <w:i/>
              </w:rPr>
              <w:t>м3</w:t>
            </w:r>
          </w:p>
        </w:tc>
        <w:tc>
          <w:tcPr>
            <w:tcW w:w="1701" w:type="dxa"/>
            <w:shd w:val="clear" w:color="auto" w:fill="auto"/>
            <w:vAlign w:val="center"/>
          </w:tcPr>
          <w:p w:rsidR="002671E2" w:rsidRPr="00226AA5" w:rsidRDefault="00FC6A78" w:rsidP="00226AA5">
            <w:pPr>
              <w:jc w:val="center"/>
              <w:rPr>
                <w:b/>
                <w:bCs/>
                <w:i/>
              </w:rPr>
            </w:pPr>
            <w:r>
              <w:rPr>
                <w:b/>
                <w:bCs/>
                <w:i/>
              </w:rPr>
              <w:t>2</w:t>
            </w:r>
            <w:r w:rsidR="00545FC7">
              <w:rPr>
                <w:b/>
                <w:bCs/>
                <w:i/>
              </w:rPr>
              <w:t>952,32</w:t>
            </w:r>
          </w:p>
        </w:tc>
      </w:tr>
    </w:tbl>
    <w:p w:rsidR="00110B50" w:rsidRDefault="00110B50" w:rsidP="009D7EF5">
      <w:pPr>
        <w:pStyle w:val="Style22"/>
        <w:widowControl/>
        <w:spacing w:line="480" w:lineRule="exact"/>
        <w:ind w:firstLine="562"/>
        <w:rPr>
          <w:rStyle w:val="FontStyle120"/>
          <w:b w:val="0"/>
          <w:i/>
          <w:sz w:val="24"/>
          <w:szCs w:val="24"/>
        </w:rPr>
      </w:pPr>
    </w:p>
    <w:p w:rsidR="00E21B2D" w:rsidRDefault="00E21B2D" w:rsidP="009D7EF5">
      <w:pPr>
        <w:pStyle w:val="Style22"/>
        <w:widowControl/>
        <w:spacing w:line="480" w:lineRule="exact"/>
        <w:ind w:firstLine="562"/>
        <w:rPr>
          <w:rStyle w:val="FontStyle120"/>
          <w:b w:val="0"/>
          <w:i/>
          <w:sz w:val="24"/>
          <w:szCs w:val="24"/>
        </w:rPr>
      </w:pPr>
    </w:p>
    <w:p w:rsidR="006041BD" w:rsidRDefault="002671E2" w:rsidP="004D7C39">
      <w:pPr>
        <w:pStyle w:val="Style22"/>
        <w:widowControl/>
        <w:spacing w:after="120" w:line="480" w:lineRule="exact"/>
        <w:ind w:firstLine="0"/>
        <w:jc w:val="center"/>
        <w:rPr>
          <w:rStyle w:val="FontStyle120"/>
          <w:b w:val="0"/>
          <w:i/>
          <w:sz w:val="24"/>
          <w:szCs w:val="24"/>
        </w:rPr>
      </w:pPr>
      <w:r>
        <w:rPr>
          <w:rStyle w:val="FontStyle120"/>
          <w:b w:val="0"/>
          <w:i/>
          <w:sz w:val="24"/>
          <w:szCs w:val="24"/>
        </w:rPr>
        <w:lastRenderedPageBreak/>
        <w:t xml:space="preserve">Таблица № </w:t>
      </w:r>
      <w:r w:rsidR="00226AA5">
        <w:rPr>
          <w:rStyle w:val="FontStyle120"/>
          <w:b w:val="0"/>
          <w:i/>
          <w:sz w:val="24"/>
          <w:szCs w:val="24"/>
        </w:rPr>
        <w:t>4</w:t>
      </w:r>
      <w:r>
        <w:rPr>
          <w:rStyle w:val="FontStyle120"/>
          <w:b w:val="0"/>
          <w:i/>
          <w:sz w:val="24"/>
          <w:szCs w:val="24"/>
        </w:rPr>
        <w:t xml:space="preserve"> - </w:t>
      </w:r>
      <w:r w:rsidR="006041BD" w:rsidRPr="002671E2">
        <w:rPr>
          <w:rStyle w:val="FontStyle120"/>
          <w:b w:val="0"/>
          <w:i/>
          <w:sz w:val="24"/>
          <w:szCs w:val="24"/>
        </w:rPr>
        <w:t>Сведения о фактических расходах воды на нужды населения</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2409"/>
        <w:gridCol w:w="1843"/>
        <w:gridCol w:w="1276"/>
        <w:gridCol w:w="1984"/>
        <w:gridCol w:w="1985"/>
      </w:tblGrid>
      <w:tr w:rsidR="00110B50" w:rsidRPr="00170169" w:rsidTr="004D7C39">
        <w:trPr>
          <w:trHeight w:val="271"/>
        </w:trPr>
        <w:tc>
          <w:tcPr>
            <w:tcW w:w="426" w:type="dxa"/>
            <w:vMerge w:val="restart"/>
            <w:tcBorders>
              <w:top w:val="single" w:sz="4" w:space="0" w:color="auto"/>
              <w:left w:val="single" w:sz="4" w:space="0" w:color="auto"/>
              <w:right w:val="single" w:sz="4" w:space="0" w:color="auto"/>
            </w:tcBorders>
            <w:shd w:val="clear" w:color="auto" w:fill="auto"/>
            <w:vAlign w:val="center"/>
          </w:tcPr>
          <w:p w:rsidR="00170169" w:rsidRPr="00170169" w:rsidRDefault="00170169" w:rsidP="00170169">
            <w:pPr>
              <w:pStyle w:val="Style97"/>
              <w:widowControl/>
              <w:spacing w:line="269" w:lineRule="exact"/>
              <w:rPr>
                <w:rStyle w:val="FontStyle122"/>
                <w:sz w:val="24"/>
                <w:szCs w:val="24"/>
              </w:rPr>
            </w:pPr>
            <w:r w:rsidRPr="00170169">
              <w:rPr>
                <w:rStyle w:val="FontStyle122"/>
                <w:sz w:val="24"/>
                <w:szCs w:val="24"/>
              </w:rPr>
              <w:t>№ п/п</w:t>
            </w:r>
          </w:p>
        </w:tc>
        <w:tc>
          <w:tcPr>
            <w:tcW w:w="2409" w:type="dxa"/>
            <w:vMerge w:val="restart"/>
            <w:tcBorders>
              <w:top w:val="single" w:sz="4" w:space="0" w:color="auto"/>
              <w:left w:val="single" w:sz="4" w:space="0" w:color="auto"/>
              <w:right w:val="single" w:sz="4" w:space="0" w:color="auto"/>
            </w:tcBorders>
            <w:shd w:val="clear" w:color="auto" w:fill="auto"/>
            <w:vAlign w:val="center"/>
          </w:tcPr>
          <w:p w:rsidR="00170169" w:rsidRPr="00170169" w:rsidRDefault="00170169" w:rsidP="00170169">
            <w:pPr>
              <w:pStyle w:val="Style97"/>
              <w:widowControl/>
              <w:spacing w:line="274" w:lineRule="exact"/>
              <w:rPr>
                <w:rStyle w:val="FontStyle122"/>
                <w:sz w:val="24"/>
                <w:szCs w:val="24"/>
              </w:rPr>
            </w:pPr>
            <w:r w:rsidRPr="00170169">
              <w:rPr>
                <w:rStyle w:val="FontStyle122"/>
                <w:sz w:val="24"/>
                <w:szCs w:val="24"/>
              </w:rPr>
              <w:t>Вид жилой застройки</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170169" w:rsidRPr="00170169" w:rsidRDefault="00170169" w:rsidP="00226AA5">
            <w:pPr>
              <w:pStyle w:val="Style97"/>
              <w:widowControl/>
              <w:spacing w:line="274" w:lineRule="exact"/>
              <w:rPr>
                <w:rStyle w:val="FontStyle122"/>
                <w:sz w:val="24"/>
                <w:szCs w:val="24"/>
              </w:rPr>
            </w:pPr>
            <w:r w:rsidRPr="00170169">
              <w:rPr>
                <w:rStyle w:val="FontStyle122"/>
                <w:sz w:val="24"/>
                <w:szCs w:val="24"/>
              </w:rPr>
              <w:t>Норма водопотребл</w:t>
            </w:r>
            <w:r w:rsidR="00110B50">
              <w:rPr>
                <w:rStyle w:val="FontStyle122"/>
                <w:sz w:val="24"/>
                <w:szCs w:val="24"/>
              </w:rPr>
              <w:t xml:space="preserve">ения </w:t>
            </w:r>
            <w:r w:rsidRPr="00170169">
              <w:rPr>
                <w:rStyle w:val="FontStyle122"/>
                <w:sz w:val="24"/>
                <w:szCs w:val="24"/>
              </w:rPr>
              <w:t>л/чел.</w:t>
            </w:r>
            <w:r w:rsidR="00110B50">
              <w:rPr>
                <w:rStyle w:val="FontStyle122"/>
                <w:sz w:val="24"/>
                <w:szCs w:val="24"/>
              </w:rPr>
              <w:t xml:space="preserve"> </w:t>
            </w:r>
            <w:r w:rsidRPr="00170169">
              <w:rPr>
                <w:rStyle w:val="FontStyle122"/>
                <w:sz w:val="24"/>
                <w:szCs w:val="24"/>
              </w:rPr>
              <w:t>в сутки</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0169" w:rsidRPr="00170169" w:rsidRDefault="00170169" w:rsidP="00170169">
            <w:pPr>
              <w:pStyle w:val="Style97"/>
              <w:widowControl/>
              <w:spacing w:line="240" w:lineRule="auto"/>
              <w:rPr>
                <w:rStyle w:val="FontStyle122"/>
                <w:sz w:val="24"/>
                <w:szCs w:val="24"/>
              </w:rPr>
            </w:pPr>
            <w:r w:rsidRPr="00170169">
              <w:rPr>
                <w:rStyle w:val="FontStyle122"/>
                <w:sz w:val="24"/>
                <w:szCs w:val="24"/>
              </w:rPr>
              <w:t>Существующее положение 2017 г.</w:t>
            </w:r>
          </w:p>
        </w:tc>
      </w:tr>
      <w:tr w:rsidR="00110B50" w:rsidRPr="00170169" w:rsidTr="004D7C39">
        <w:tc>
          <w:tcPr>
            <w:tcW w:w="426" w:type="dxa"/>
            <w:vMerge/>
            <w:tcBorders>
              <w:left w:val="single" w:sz="4" w:space="0" w:color="auto"/>
              <w:bottom w:val="single" w:sz="4" w:space="0" w:color="auto"/>
              <w:right w:val="single" w:sz="4" w:space="0" w:color="auto"/>
            </w:tcBorders>
            <w:shd w:val="clear" w:color="auto" w:fill="auto"/>
            <w:vAlign w:val="center"/>
          </w:tcPr>
          <w:p w:rsidR="00170169" w:rsidRPr="00170169" w:rsidRDefault="00170169" w:rsidP="00170169">
            <w:pPr>
              <w:pStyle w:val="Style22"/>
              <w:widowControl/>
              <w:spacing w:line="480" w:lineRule="exact"/>
              <w:ind w:firstLine="0"/>
              <w:jc w:val="center"/>
              <w:rPr>
                <w:rStyle w:val="FontStyle121"/>
                <w:sz w:val="24"/>
                <w:szCs w:val="24"/>
              </w:rPr>
            </w:pPr>
          </w:p>
        </w:tc>
        <w:tc>
          <w:tcPr>
            <w:tcW w:w="2409" w:type="dxa"/>
            <w:vMerge/>
            <w:tcBorders>
              <w:left w:val="single" w:sz="4" w:space="0" w:color="auto"/>
              <w:bottom w:val="single" w:sz="4" w:space="0" w:color="auto"/>
              <w:right w:val="single" w:sz="4" w:space="0" w:color="auto"/>
            </w:tcBorders>
            <w:shd w:val="clear" w:color="auto" w:fill="auto"/>
            <w:vAlign w:val="center"/>
          </w:tcPr>
          <w:p w:rsidR="00170169" w:rsidRPr="00170169" w:rsidRDefault="00170169" w:rsidP="00170169">
            <w:pPr>
              <w:pStyle w:val="Style22"/>
              <w:widowControl/>
              <w:spacing w:line="480" w:lineRule="exact"/>
              <w:ind w:firstLine="0"/>
              <w:jc w:val="center"/>
              <w:rPr>
                <w:rStyle w:val="FontStyle121"/>
                <w:sz w:val="24"/>
                <w:szCs w:val="24"/>
              </w:rPr>
            </w:pPr>
          </w:p>
        </w:tc>
        <w:tc>
          <w:tcPr>
            <w:tcW w:w="1843" w:type="dxa"/>
            <w:vMerge/>
            <w:tcBorders>
              <w:left w:val="single" w:sz="4" w:space="0" w:color="auto"/>
              <w:bottom w:val="single" w:sz="4" w:space="0" w:color="auto"/>
              <w:right w:val="single" w:sz="4" w:space="0" w:color="auto"/>
            </w:tcBorders>
            <w:shd w:val="clear" w:color="auto" w:fill="auto"/>
            <w:vAlign w:val="center"/>
          </w:tcPr>
          <w:p w:rsidR="00170169" w:rsidRPr="00170169" w:rsidRDefault="00170169" w:rsidP="00170169">
            <w:pPr>
              <w:pStyle w:val="Style22"/>
              <w:widowControl/>
              <w:spacing w:line="480" w:lineRule="exact"/>
              <w:ind w:firstLine="0"/>
              <w:jc w:val="center"/>
              <w:rPr>
                <w:rStyle w:val="FontStyle12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0169" w:rsidRPr="00170169" w:rsidRDefault="00226AA5" w:rsidP="00170169">
            <w:pPr>
              <w:pStyle w:val="Style97"/>
              <w:widowControl/>
              <w:spacing w:line="240" w:lineRule="auto"/>
              <w:rPr>
                <w:rStyle w:val="FontStyle122"/>
                <w:sz w:val="24"/>
                <w:szCs w:val="24"/>
              </w:rPr>
            </w:pPr>
            <w:r>
              <w:rPr>
                <w:rStyle w:val="FontStyle122"/>
                <w:sz w:val="24"/>
                <w:szCs w:val="24"/>
              </w:rPr>
              <w:t>Население</w:t>
            </w:r>
          </w:p>
          <w:p w:rsidR="00170169" w:rsidRPr="00170169" w:rsidRDefault="00170169" w:rsidP="00170169">
            <w:pPr>
              <w:pStyle w:val="Style97"/>
              <w:widowControl/>
              <w:spacing w:line="264" w:lineRule="exact"/>
              <w:rPr>
                <w:rStyle w:val="FontStyle122"/>
                <w:sz w:val="24"/>
                <w:szCs w:val="24"/>
              </w:rPr>
            </w:pPr>
            <w:r w:rsidRPr="00170169">
              <w:rPr>
                <w:rStyle w:val="FontStyle122"/>
                <w:sz w:val="24"/>
                <w:szCs w:val="24"/>
              </w:rPr>
              <w:t>чел.</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169" w:rsidRPr="00170169" w:rsidRDefault="00170169" w:rsidP="00170169">
            <w:pPr>
              <w:pStyle w:val="Style97"/>
              <w:widowControl/>
              <w:spacing w:line="274" w:lineRule="exact"/>
              <w:rPr>
                <w:rStyle w:val="FontStyle122"/>
                <w:sz w:val="24"/>
                <w:szCs w:val="24"/>
              </w:rPr>
            </w:pPr>
            <w:r w:rsidRPr="00170169">
              <w:rPr>
                <w:rStyle w:val="FontStyle122"/>
                <w:sz w:val="24"/>
                <w:szCs w:val="24"/>
              </w:rPr>
              <w:t>Среднесуточное</w:t>
            </w:r>
          </w:p>
          <w:p w:rsidR="00170169" w:rsidRPr="00170169" w:rsidRDefault="00226AA5" w:rsidP="00170169">
            <w:pPr>
              <w:pStyle w:val="Style97"/>
              <w:widowControl/>
              <w:spacing w:line="274" w:lineRule="exact"/>
              <w:rPr>
                <w:rStyle w:val="FontStyle122"/>
                <w:sz w:val="24"/>
                <w:szCs w:val="24"/>
              </w:rPr>
            </w:pPr>
            <w:r>
              <w:rPr>
                <w:rStyle w:val="FontStyle122"/>
                <w:sz w:val="24"/>
                <w:szCs w:val="24"/>
              </w:rPr>
              <w:t>водопотребление</w:t>
            </w:r>
            <w:r w:rsidR="00170169" w:rsidRPr="00170169">
              <w:rPr>
                <w:rStyle w:val="FontStyle122"/>
                <w:sz w:val="24"/>
                <w:szCs w:val="24"/>
              </w:rPr>
              <w:t xml:space="preserve"> м</w:t>
            </w:r>
            <w:r w:rsidR="00170169" w:rsidRPr="00170169">
              <w:rPr>
                <w:rStyle w:val="FontStyle122"/>
                <w:sz w:val="24"/>
                <w:szCs w:val="24"/>
                <w:vertAlign w:val="superscript"/>
              </w:rPr>
              <w:t>3</w:t>
            </w:r>
            <w:r w:rsidR="00110B50">
              <w:rPr>
                <w:rStyle w:val="FontStyle122"/>
                <w:sz w:val="24"/>
                <w:szCs w:val="24"/>
              </w:rPr>
              <w:t>/сутки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70169" w:rsidRPr="00170169" w:rsidRDefault="00170169" w:rsidP="00170169">
            <w:pPr>
              <w:pStyle w:val="Style97"/>
              <w:widowControl/>
              <w:spacing w:line="274" w:lineRule="exact"/>
              <w:rPr>
                <w:rStyle w:val="FontStyle122"/>
                <w:sz w:val="24"/>
                <w:szCs w:val="24"/>
              </w:rPr>
            </w:pPr>
            <w:r w:rsidRPr="00170169">
              <w:rPr>
                <w:rStyle w:val="FontStyle122"/>
                <w:sz w:val="24"/>
                <w:szCs w:val="24"/>
              </w:rPr>
              <w:t>Максимальное суточное</w:t>
            </w:r>
          </w:p>
          <w:p w:rsidR="00170169" w:rsidRPr="00170169" w:rsidRDefault="004D7C39" w:rsidP="00170169">
            <w:pPr>
              <w:pStyle w:val="Style97"/>
              <w:widowControl/>
              <w:spacing w:line="274" w:lineRule="exact"/>
              <w:rPr>
                <w:rStyle w:val="FontStyle122"/>
                <w:sz w:val="24"/>
                <w:szCs w:val="24"/>
              </w:rPr>
            </w:pPr>
            <w:r>
              <w:rPr>
                <w:rStyle w:val="FontStyle122"/>
                <w:sz w:val="24"/>
                <w:szCs w:val="24"/>
              </w:rPr>
              <w:t xml:space="preserve">водопотребление </w:t>
            </w:r>
            <w:r w:rsidR="00170169" w:rsidRPr="00170169">
              <w:rPr>
                <w:rStyle w:val="FontStyle122"/>
                <w:sz w:val="24"/>
                <w:szCs w:val="24"/>
              </w:rPr>
              <w:t>м</w:t>
            </w:r>
            <w:r w:rsidR="00170169" w:rsidRPr="00170169">
              <w:rPr>
                <w:rStyle w:val="FontStyle122"/>
                <w:sz w:val="24"/>
                <w:szCs w:val="24"/>
                <w:vertAlign w:val="superscript"/>
              </w:rPr>
              <w:t>3</w:t>
            </w:r>
            <w:r w:rsidR="00170169" w:rsidRPr="00170169">
              <w:rPr>
                <w:rStyle w:val="FontStyle122"/>
                <w:sz w:val="24"/>
                <w:szCs w:val="24"/>
              </w:rPr>
              <w:t>/сут</w:t>
            </w:r>
            <w:r w:rsidR="00110B50">
              <w:rPr>
                <w:rStyle w:val="FontStyle122"/>
                <w:sz w:val="24"/>
                <w:szCs w:val="24"/>
              </w:rPr>
              <w:t>ки</w:t>
            </w:r>
          </w:p>
        </w:tc>
      </w:tr>
      <w:tr w:rsidR="00110B50" w:rsidRPr="00170169" w:rsidTr="004D7C39">
        <w:trPr>
          <w:trHeight w:val="166"/>
        </w:trPr>
        <w:tc>
          <w:tcPr>
            <w:tcW w:w="426" w:type="dxa"/>
            <w:tcBorders>
              <w:left w:val="single" w:sz="4" w:space="0" w:color="auto"/>
              <w:bottom w:val="single" w:sz="4" w:space="0" w:color="auto"/>
              <w:right w:val="single" w:sz="4" w:space="0" w:color="auto"/>
            </w:tcBorders>
            <w:shd w:val="clear" w:color="auto" w:fill="auto"/>
            <w:vAlign w:val="center"/>
          </w:tcPr>
          <w:p w:rsidR="00170169" w:rsidRPr="00170169" w:rsidRDefault="00170169" w:rsidP="007E4DCA">
            <w:pPr>
              <w:pStyle w:val="Style22"/>
              <w:widowControl/>
              <w:spacing w:line="240" w:lineRule="auto"/>
              <w:ind w:firstLine="0"/>
              <w:jc w:val="center"/>
              <w:rPr>
                <w:rStyle w:val="FontStyle121"/>
                <w:sz w:val="24"/>
                <w:szCs w:val="24"/>
              </w:rPr>
            </w:pPr>
            <w:r>
              <w:rPr>
                <w:rStyle w:val="FontStyle121"/>
                <w:sz w:val="24"/>
                <w:szCs w:val="24"/>
              </w:rPr>
              <w:t>1</w:t>
            </w:r>
          </w:p>
        </w:tc>
        <w:tc>
          <w:tcPr>
            <w:tcW w:w="2409" w:type="dxa"/>
            <w:tcBorders>
              <w:left w:val="single" w:sz="4" w:space="0" w:color="auto"/>
              <w:bottom w:val="single" w:sz="4" w:space="0" w:color="auto"/>
              <w:right w:val="single" w:sz="4" w:space="0" w:color="auto"/>
            </w:tcBorders>
            <w:shd w:val="clear" w:color="auto" w:fill="auto"/>
            <w:vAlign w:val="center"/>
          </w:tcPr>
          <w:p w:rsidR="00170169" w:rsidRPr="00170169" w:rsidRDefault="00170169" w:rsidP="007E4DCA">
            <w:pPr>
              <w:pStyle w:val="Style22"/>
              <w:widowControl/>
              <w:spacing w:line="240" w:lineRule="auto"/>
              <w:ind w:firstLine="0"/>
              <w:jc w:val="center"/>
              <w:rPr>
                <w:rStyle w:val="FontStyle121"/>
                <w:sz w:val="24"/>
                <w:szCs w:val="24"/>
              </w:rPr>
            </w:pPr>
            <w:r>
              <w:rPr>
                <w:rStyle w:val="FontStyle121"/>
                <w:sz w:val="24"/>
                <w:szCs w:val="24"/>
              </w:rPr>
              <w:t>2</w:t>
            </w:r>
          </w:p>
        </w:tc>
        <w:tc>
          <w:tcPr>
            <w:tcW w:w="1843" w:type="dxa"/>
            <w:tcBorders>
              <w:left w:val="single" w:sz="4" w:space="0" w:color="auto"/>
              <w:bottom w:val="single" w:sz="4" w:space="0" w:color="auto"/>
              <w:right w:val="single" w:sz="4" w:space="0" w:color="auto"/>
            </w:tcBorders>
            <w:shd w:val="clear" w:color="auto" w:fill="auto"/>
            <w:vAlign w:val="center"/>
          </w:tcPr>
          <w:p w:rsidR="00170169" w:rsidRPr="00170169" w:rsidRDefault="00170169" w:rsidP="007E4DCA">
            <w:pPr>
              <w:pStyle w:val="Style22"/>
              <w:widowControl/>
              <w:spacing w:line="240" w:lineRule="auto"/>
              <w:ind w:firstLine="0"/>
              <w:jc w:val="center"/>
              <w:rPr>
                <w:rStyle w:val="FontStyle121"/>
                <w:sz w:val="24"/>
                <w:szCs w:val="24"/>
              </w:rPr>
            </w:pPr>
            <w:r>
              <w:rPr>
                <w:rStyle w:val="FontStyle12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0169" w:rsidRPr="00170169" w:rsidRDefault="00170169" w:rsidP="007E4DCA">
            <w:pPr>
              <w:pStyle w:val="Style97"/>
              <w:widowControl/>
              <w:spacing w:line="240" w:lineRule="auto"/>
              <w:rPr>
                <w:rStyle w:val="FontStyle122"/>
                <w:sz w:val="24"/>
                <w:szCs w:val="24"/>
              </w:rPr>
            </w:pPr>
            <w:r>
              <w:rPr>
                <w:rStyle w:val="FontStyle122"/>
                <w:sz w:val="24"/>
                <w:szCs w:val="24"/>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70169" w:rsidRPr="00170169" w:rsidRDefault="00170169" w:rsidP="007E4DCA">
            <w:pPr>
              <w:pStyle w:val="Style97"/>
              <w:widowControl/>
              <w:spacing w:line="240" w:lineRule="auto"/>
              <w:rPr>
                <w:rStyle w:val="FontStyle122"/>
                <w:sz w:val="24"/>
                <w:szCs w:val="24"/>
              </w:rPr>
            </w:pPr>
            <w:r>
              <w:rPr>
                <w:rStyle w:val="FontStyle122"/>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70169" w:rsidRPr="00170169" w:rsidRDefault="00170169" w:rsidP="007E4DCA">
            <w:pPr>
              <w:pStyle w:val="Style97"/>
              <w:widowControl/>
              <w:spacing w:line="240" w:lineRule="auto"/>
              <w:rPr>
                <w:rStyle w:val="FontStyle122"/>
                <w:sz w:val="24"/>
                <w:szCs w:val="24"/>
              </w:rPr>
            </w:pPr>
            <w:r>
              <w:rPr>
                <w:rStyle w:val="FontStyle122"/>
                <w:sz w:val="24"/>
                <w:szCs w:val="24"/>
              </w:rPr>
              <w:t>6</w:t>
            </w:r>
          </w:p>
        </w:tc>
      </w:tr>
      <w:tr w:rsidR="00110B50" w:rsidRPr="00170169" w:rsidTr="00B05BA4">
        <w:trPr>
          <w:trHeight w:val="111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041BD" w:rsidRPr="00170169" w:rsidRDefault="006041BD" w:rsidP="00170169">
            <w:pPr>
              <w:pStyle w:val="Style99"/>
              <w:widowControl/>
              <w:jc w:val="center"/>
              <w:rPr>
                <w:rFonts w:hAnsi="Calibri"/>
              </w:rPr>
            </w:pPr>
            <w:r w:rsidRPr="00170169">
              <w:rPr>
                <w:rFonts w:hAnsi="Calibri"/>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041BD" w:rsidRPr="00170169" w:rsidRDefault="006041BD" w:rsidP="00170169">
            <w:pPr>
              <w:pStyle w:val="Style97"/>
              <w:widowControl/>
              <w:spacing w:line="274" w:lineRule="exact"/>
              <w:rPr>
                <w:rStyle w:val="FontStyle122"/>
                <w:sz w:val="24"/>
                <w:szCs w:val="24"/>
              </w:rPr>
            </w:pPr>
            <w:r w:rsidRPr="00170169">
              <w:rPr>
                <w:rStyle w:val="FontStyle122"/>
                <w:sz w:val="24"/>
                <w:szCs w:val="24"/>
              </w:rPr>
              <w:t>Многоквартирная жилая застройка малой и средней этажности (2-3 этажа)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41BD" w:rsidRPr="00170169" w:rsidRDefault="00B05BA4" w:rsidP="00170169">
            <w:pPr>
              <w:pStyle w:val="Style97"/>
              <w:widowControl/>
              <w:spacing w:line="240" w:lineRule="auto"/>
              <w:rPr>
                <w:rStyle w:val="FontStyle122"/>
                <w:sz w:val="24"/>
                <w:szCs w:val="24"/>
              </w:rPr>
            </w:pPr>
            <w:r>
              <w:rPr>
                <w:rStyle w:val="FontStyle122"/>
                <w:sz w:val="24"/>
                <w:szCs w:val="24"/>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041BD" w:rsidRPr="00170169" w:rsidRDefault="006041BD" w:rsidP="00B05BA4">
            <w:pPr>
              <w:pStyle w:val="Style97"/>
              <w:widowControl/>
              <w:spacing w:line="240" w:lineRule="auto"/>
              <w:rPr>
                <w:rStyle w:val="FontStyle122"/>
                <w:sz w:val="24"/>
                <w:szCs w:val="24"/>
              </w:rPr>
            </w:pPr>
            <w:r w:rsidRPr="00170169">
              <w:rPr>
                <w:rStyle w:val="FontStyle122"/>
                <w:sz w:val="24"/>
                <w:szCs w:val="24"/>
              </w:rPr>
              <w:t>2</w:t>
            </w:r>
            <w:r w:rsidR="00B05BA4">
              <w:rPr>
                <w:rStyle w:val="FontStyle122"/>
                <w:sz w:val="24"/>
                <w:szCs w:val="24"/>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041BD" w:rsidRPr="00170169" w:rsidRDefault="00B05BA4" w:rsidP="00170169">
            <w:pPr>
              <w:pStyle w:val="Style97"/>
              <w:widowControl/>
              <w:spacing w:line="240" w:lineRule="auto"/>
              <w:rPr>
                <w:rStyle w:val="FontStyle122"/>
                <w:sz w:val="24"/>
                <w:szCs w:val="24"/>
              </w:rPr>
            </w:pPr>
            <w:r>
              <w:rPr>
                <w:rStyle w:val="FontStyle122"/>
                <w:sz w:val="24"/>
                <w:szCs w:val="24"/>
              </w:rPr>
              <w:t>3,032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41BD" w:rsidRPr="00170169" w:rsidRDefault="00B05BA4" w:rsidP="00170169">
            <w:pPr>
              <w:pStyle w:val="Style97"/>
              <w:widowControl/>
              <w:spacing w:line="240" w:lineRule="auto"/>
              <w:rPr>
                <w:rStyle w:val="FontStyle122"/>
                <w:sz w:val="24"/>
                <w:szCs w:val="24"/>
              </w:rPr>
            </w:pPr>
            <w:r>
              <w:rPr>
                <w:rStyle w:val="FontStyle122"/>
                <w:sz w:val="24"/>
                <w:szCs w:val="24"/>
              </w:rPr>
              <w:t>5,28</w:t>
            </w:r>
          </w:p>
        </w:tc>
      </w:tr>
    </w:tbl>
    <w:p w:rsidR="006041BD" w:rsidRPr="009D35F3" w:rsidRDefault="00110B50" w:rsidP="00226AA5">
      <w:pPr>
        <w:spacing w:before="240" w:after="120"/>
        <w:jc w:val="center"/>
        <w:rPr>
          <w:rStyle w:val="FontStyle120"/>
          <w:b w:val="0"/>
          <w:i/>
          <w:sz w:val="24"/>
          <w:szCs w:val="24"/>
        </w:rPr>
      </w:pPr>
      <w:r w:rsidRPr="009D35F3">
        <w:rPr>
          <w:rStyle w:val="FontStyle120"/>
          <w:b w:val="0"/>
          <w:i/>
          <w:sz w:val="24"/>
          <w:szCs w:val="24"/>
        </w:rPr>
        <w:t xml:space="preserve">Таблица № </w:t>
      </w:r>
      <w:r w:rsidR="00226AA5">
        <w:rPr>
          <w:rStyle w:val="FontStyle120"/>
          <w:b w:val="0"/>
          <w:i/>
          <w:sz w:val="24"/>
          <w:szCs w:val="24"/>
        </w:rPr>
        <w:t xml:space="preserve">5 </w:t>
      </w:r>
      <w:r w:rsidRPr="009D35F3">
        <w:rPr>
          <w:rStyle w:val="FontStyle120"/>
          <w:b w:val="0"/>
          <w:i/>
          <w:sz w:val="24"/>
          <w:szCs w:val="24"/>
        </w:rPr>
        <w:t xml:space="preserve">- </w:t>
      </w:r>
      <w:r w:rsidR="006041BD" w:rsidRPr="009D35F3">
        <w:rPr>
          <w:rStyle w:val="FontStyle120"/>
          <w:b w:val="0"/>
          <w:i/>
          <w:sz w:val="24"/>
          <w:szCs w:val="24"/>
        </w:rPr>
        <w:t>Сведения о фактических расходах воды на нужды объектов капитального строительства производственно – коммунального и социально – бытового обслуживания</w:t>
      </w: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67"/>
        <w:gridCol w:w="2552"/>
        <w:gridCol w:w="1276"/>
        <w:gridCol w:w="1984"/>
        <w:gridCol w:w="2126"/>
        <w:gridCol w:w="1418"/>
      </w:tblGrid>
      <w:tr w:rsidR="007E4DCA" w:rsidTr="00B05BA4">
        <w:tc>
          <w:tcPr>
            <w:tcW w:w="567" w:type="dxa"/>
            <w:vMerge w:val="restart"/>
            <w:shd w:val="clear" w:color="auto" w:fill="auto"/>
            <w:vAlign w:val="center"/>
          </w:tcPr>
          <w:p w:rsidR="007E4DCA" w:rsidRPr="00110B50" w:rsidRDefault="007E4DCA" w:rsidP="00110B50">
            <w:pPr>
              <w:pStyle w:val="Style97"/>
              <w:widowControl/>
              <w:spacing w:line="240" w:lineRule="auto"/>
              <w:rPr>
                <w:rStyle w:val="FontStyle122"/>
                <w:sz w:val="24"/>
                <w:szCs w:val="24"/>
              </w:rPr>
            </w:pPr>
            <w:r w:rsidRPr="00110B50">
              <w:rPr>
                <w:rStyle w:val="FontStyle122"/>
                <w:sz w:val="24"/>
                <w:szCs w:val="24"/>
              </w:rPr>
              <w:t>№ п/п</w:t>
            </w:r>
          </w:p>
        </w:tc>
        <w:tc>
          <w:tcPr>
            <w:tcW w:w="2552" w:type="dxa"/>
            <w:vMerge w:val="restart"/>
            <w:shd w:val="clear" w:color="auto" w:fill="auto"/>
            <w:vAlign w:val="center"/>
          </w:tcPr>
          <w:p w:rsidR="007E4DCA" w:rsidRPr="00110B50" w:rsidRDefault="007E4DCA" w:rsidP="00110B50">
            <w:pPr>
              <w:pStyle w:val="Style97"/>
              <w:widowControl/>
              <w:spacing w:line="240" w:lineRule="auto"/>
              <w:rPr>
                <w:rStyle w:val="FontStyle122"/>
                <w:sz w:val="24"/>
                <w:szCs w:val="24"/>
              </w:rPr>
            </w:pPr>
            <w:r w:rsidRPr="00110B50">
              <w:rPr>
                <w:rStyle w:val="FontStyle122"/>
                <w:sz w:val="24"/>
                <w:szCs w:val="24"/>
              </w:rPr>
              <w:t>Вид застройки</w:t>
            </w:r>
          </w:p>
        </w:tc>
        <w:tc>
          <w:tcPr>
            <w:tcW w:w="1276" w:type="dxa"/>
            <w:vMerge w:val="restart"/>
            <w:shd w:val="clear" w:color="auto" w:fill="auto"/>
            <w:vAlign w:val="center"/>
          </w:tcPr>
          <w:p w:rsidR="007E4DCA" w:rsidRPr="00110B50" w:rsidRDefault="007E4DCA" w:rsidP="00110B50">
            <w:pPr>
              <w:pStyle w:val="Style97"/>
              <w:widowControl/>
              <w:spacing w:line="240" w:lineRule="auto"/>
              <w:rPr>
                <w:rStyle w:val="FontStyle122"/>
                <w:sz w:val="24"/>
                <w:szCs w:val="24"/>
              </w:rPr>
            </w:pPr>
            <w:r w:rsidRPr="00110B50">
              <w:rPr>
                <w:rStyle w:val="FontStyle122"/>
                <w:sz w:val="24"/>
                <w:szCs w:val="24"/>
              </w:rPr>
              <w:t>Единица измерения</w:t>
            </w:r>
          </w:p>
        </w:tc>
        <w:tc>
          <w:tcPr>
            <w:tcW w:w="1984" w:type="dxa"/>
            <w:vMerge w:val="restart"/>
            <w:shd w:val="clear" w:color="auto" w:fill="auto"/>
            <w:vAlign w:val="center"/>
          </w:tcPr>
          <w:p w:rsidR="007E4DCA" w:rsidRPr="00110B50" w:rsidRDefault="00226AA5" w:rsidP="00110B50">
            <w:pPr>
              <w:pStyle w:val="Style97"/>
              <w:widowControl/>
              <w:spacing w:line="240" w:lineRule="auto"/>
              <w:rPr>
                <w:rStyle w:val="FontStyle122"/>
                <w:sz w:val="24"/>
                <w:szCs w:val="24"/>
              </w:rPr>
            </w:pPr>
            <w:r>
              <w:rPr>
                <w:rStyle w:val="FontStyle122"/>
                <w:sz w:val="24"/>
                <w:szCs w:val="24"/>
              </w:rPr>
              <w:t>Норма водопотребления</w:t>
            </w:r>
            <w:r w:rsidR="007E4DCA" w:rsidRPr="00110B50">
              <w:rPr>
                <w:rStyle w:val="FontStyle122"/>
                <w:sz w:val="24"/>
                <w:szCs w:val="24"/>
              </w:rPr>
              <w:t xml:space="preserve"> л</w:t>
            </w:r>
          </w:p>
        </w:tc>
        <w:tc>
          <w:tcPr>
            <w:tcW w:w="3544" w:type="dxa"/>
            <w:gridSpan w:val="2"/>
            <w:shd w:val="clear" w:color="auto" w:fill="auto"/>
            <w:vAlign w:val="center"/>
          </w:tcPr>
          <w:p w:rsidR="00110B50" w:rsidRPr="00110B50" w:rsidRDefault="007E4DCA" w:rsidP="00110B50">
            <w:pPr>
              <w:pStyle w:val="Style97"/>
              <w:widowControl/>
              <w:spacing w:line="240" w:lineRule="auto"/>
              <w:rPr>
                <w:rStyle w:val="FontStyle122"/>
                <w:sz w:val="24"/>
                <w:szCs w:val="24"/>
              </w:rPr>
            </w:pPr>
            <w:r w:rsidRPr="00110B50">
              <w:rPr>
                <w:rStyle w:val="FontStyle122"/>
                <w:sz w:val="24"/>
                <w:szCs w:val="24"/>
              </w:rPr>
              <w:t xml:space="preserve">Существующее положение </w:t>
            </w:r>
          </w:p>
          <w:p w:rsidR="007E4DCA" w:rsidRPr="00110B50" w:rsidRDefault="007E4DCA" w:rsidP="00110B50">
            <w:pPr>
              <w:pStyle w:val="Style97"/>
              <w:widowControl/>
              <w:spacing w:line="240" w:lineRule="auto"/>
              <w:rPr>
                <w:rStyle w:val="FontStyle122"/>
                <w:sz w:val="24"/>
                <w:szCs w:val="24"/>
              </w:rPr>
            </w:pPr>
            <w:r w:rsidRPr="00110B50">
              <w:rPr>
                <w:rStyle w:val="FontStyle122"/>
                <w:sz w:val="24"/>
                <w:szCs w:val="24"/>
              </w:rPr>
              <w:t>2017 г.</w:t>
            </w:r>
          </w:p>
        </w:tc>
      </w:tr>
      <w:tr w:rsidR="00110B50" w:rsidTr="00B05BA4">
        <w:tc>
          <w:tcPr>
            <w:tcW w:w="567" w:type="dxa"/>
            <w:vMerge/>
            <w:shd w:val="clear" w:color="auto" w:fill="auto"/>
            <w:vAlign w:val="center"/>
          </w:tcPr>
          <w:p w:rsidR="007E4DCA" w:rsidRPr="00110B50" w:rsidRDefault="007E4DCA" w:rsidP="00110B50">
            <w:pPr>
              <w:jc w:val="center"/>
              <w:rPr>
                <w:rStyle w:val="FontStyle120"/>
                <w:b w:val="0"/>
                <w:sz w:val="24"/>
                <w:szCs w:val="24"/>
              </w:rPr>
            </w:pPr>
          </w:p>
        </w:tc>
        <w:tc>
          <w:tcPr>
            <w:tcW w:w="2552" w:type="dxa"/>
            <w:vMerge/>
            <w:shd w:val="clear" w:color="auto" w:fill="auto"/>
            <w:vAlign w:val="center"/>
          </w:tcPr>
          <w:p w:rsidR="007E4DCA" w:rsidRPr="00110B50" w:rsidRDefault="007E4DCA" w:rsidP="00110B50">
            <w:pPr>
              <w:jc w:val="center"/>
              <w:rPr>
                <w:rStyle w:val="FontStyle120"/>
                <w:b w:val="0"/>
                <w:sz w:val="24"/>
                <w:szCs w:val="24"/>
              </w:rPr>
            </w:pPr>
          </w:p>
        </w:tc>
        <w:tc>
          <w:tcPr>
            <w:tcW w:w="1276" w:type="dxa"/>
            <w:vMerge/>
            <w:shd w:val="clear" w:color="auto" w:fill="auto"/>
            <w:vAlign w:val="center"/>
          </w:tcPr>
          <w:p w:rsidR="007E4DCA" w:rsidRPr="00110B50" w:rsidRDefault="007E4DCA" w:rsidP="00110B50">
            <w:pPr>
              <w:jc w:val="center"/>
              <w:rPr>
                <w:rStyle w:val="FontStyle120"/>
                <w:b w:val="0"/>
                <w:sz w:val="24"/>
                <w:szCs w:val="24"/>
              </w:rPr>
            </w:pPr>
          </w:p>
        </w:tc>
        <w:tc>
          <w:tcPr>
            <w:tcW w:w="1984" w:type="dxa"/>
            <w:vMerge/>
            <w:shd w:val="clear" w:color="auto" w:fill="auto"/>
            <w:vAlign w:val="center"/>
          </w:tcPr>
          <w:p w:rsidR="007E4DCA" w:rsidRPr="00110B50" w:rsidRDefault="007E4DCA" w:rsidP="00110B50">
            <w:pPr>
              <w:jc w:val="center"/>
              <w:rPr>
                <w:rStyle w:val="FontStyle120"/>
                <w:b w:val="0"/>
                <w:sz w:val="24"/>
                <w:szCs w:val="24"/>
              </w:rPr>
            </w:pPr>
          </w:p>
        </w:tc>
        <w:tc>
          <w:tcPr>
            <w:tcW w:w="2126" w:type="dxa"/>
            <w:shd w:val="clear" w:color="auto" w:fill="auto"/>
            <w:vAlign w:val="center"/>
          </w:tcPr>
          <w:p w:rsidR="007E4DCA" w:rsidRPr="00110B50" w:rsidRDefault="007E4DCA" w:rsidP="00110B50">
            <w:pPr>
              <w:pStyle w:val="Style97"/>
              <w:widowControl/>
              <w:spacing w:line="240" w:lineRule="auto"/>
              <w:rPr>
                <w:rStyle w:val="FontStyle122"/>
                <w:sz w:val="24"/>
                <w:szCs w:val="24"/>
              </w:rPr>
            </w:pPr>
            <w:r w:rsidRPr="00110B50">
              <w:rPr>
                <w:rStyle w:val="FontStyle122"/>
                <w:sz w:val="24"/>
                <w:szCs w:val="24"/>
              </w:rPr>
              <w:t>среднесуточное</w:t>
            </w:r>
          </w:p>
          <w:p w:rsidR="007E4DCA" w:rsidRPr="00110B50" w:rsidRDefault="007E4DCA" w:rsidP="00226AA5">
            <w:pPr>
              <w:pStyle w:val="Style97"/>
              <w:widowControl/>
              <w:spacing w:line="240" w:lineRule="auto"/>
              <w:rPr>
                <w:rStyle w:val="FontStyle122"/>
                <w:sz w:val="24"/>
                <w:szCs w:val="24"/>
              </w:rPr>
            </w:pPr>
            <w:r w:rsidRPr="00110B50">
              <w:rPr>
                <w:rStyle w:val="FontStyle122"/>
                <w:sz w:val="24"/>
                <w:szCs w:val="24"/>
              </w:rPr>
              <w:t>водопотребление л</w:t>
            </w:r>
          </w:p>
        </w:tc>
        <w:tc>
          <w:tcPr>
            <w:tcW w:w="1418" w:type="dxa"/>
            <w:shd w:val="clear" w:color="auto" w:fill="auto"/>
            <w:vAlign w:val="center"/>
          </w:tcPr>
          <w:p w:rsidR="007E4DCA" w:rsidRPr="00110B50" w:rsidRDefault="007E4DCA" w:rsidP="00110B50">
            <w:pPr>
              <w:pStyle w:val="Style97"/>
              <w:widowControl/>
              <w:spacing w:line="240" w:lineRule="auto"/>
              <w:rPr>
                <w:rStyle w:val="FontStyle122"/>
                <w:sz w:val="24"/>
                <w:szCs w:val="24"/>
              </w:rPr>
            </w:pPr>
            <w:r w:rsidRPr="00110B50">
              <w:rPr>
                <w:rStyle w:val="FontStyle122"/>
                <w:sz w:val="24"/>
                <w:szCs w:val="24"/>
              </w:rPr>
              <w:t>м3/сут</w:t>
            </w:r>
            <w:r w:rsidR="00110B50" w:rsidRPr="00110B50">
              <w:rPr>
                <w:rStyle w:val="FontStyle122"/>
                <w:sz w:val="24"/>
                <w:szCs w:val="24"/>
              </w:rPr>
              <w:t>ки</w:t>
            </w:r>
          </w:p>
        </w:tc>
      </w:tr>
      <w:tr w:rsidR="00110B50" w:rsidTr="00B05BA4">
        <w:tc>
          <w:tcPr>
            <w:tcW w:w="567" w:type="dxa"/>
            <w:shd w:val="clear" w:color="auto" w:fill="auto"/>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1</w:t>
            </w:r>
          </w:p>
        </w:tc>
        <w:tc>
          <w:tcPr>
            <w:tcW w:w="2552" w:type="dxa"/>
            <w:shd w:val="clear" w:color="auto" w:fill="auto"/>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2</w:t>
            </w:r>
          </w:p>
        </w:tc>
        <w:tc>
          <w:tcPr>
            <w:tcW w:w="1276" w:type="dxa"/>
            <w:shd w:val="clear" w:color="auto" w:fill="auto"/>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3</w:t>
            </w:r>
          </w:p>
        </w:tc>
        <w:tc>
          <w:tcPr>
            <w:tcW w:w="1984" w:type="dxa"/>
            <w:shd w:val="clear" w:color="auto" w:fill="auto"/>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4</w:t>
            </w:r>
          </w:p>
        </w:tc>
        <w:tc>
          <w:tcPr>
            <w:tcW w:w="2126" w:type="dxa"/>
            <w:shd w:val="clear" w:color="auto" w:fill="auto"/>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5</w:t>
            </w:r>
          </w:p>
        </w:tc>
        <w:tc>
          <w:tcPr>
            <w:tcW w:w="1418" w:type="dxa"/>
            <w:shd w:val="clear" w:color="auto" w:fill="auto"/>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6</w:t>
            </w:r>
          </w:p>
        </w:tc>
      </w:tr>
      <w:tr w:rsidR="00110B50" w:rsidTr="00B05BA4">
        <w:tc>
          <w:tcPr>
            <w:tcW w:w="567"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1</w:t>
            </w:r>
          </w:p>
        </w:tc>
        <w:tc>
          <w:tcPr>
            <w:tcW w:w="2552" w:type="dxa"/>
            <w:shd w:val="clear" w:color="auto" w:fill="auto"/>
            <w:vAlign w:val="center"/>
          </w:tcPr>
          <w:p w:rsidR="006041BD" w:rsidRPr="00110B50" w:rsidRDefault="006041BD" w:rsidP="00110B50">
            <w:pPr>
              <w:pStyle w:val="Style97"/>
              <w:widowControl/>
              <w:spacing w:line="240" w:lineRule="auto"/>
              <w:jc w:val="left"/>
              <w:rPr>
                <w:rStyle w:val="FontStyle122"/>
                <w:sz w:val="24"/>
                <w:szCs w:val="24"/>
              </w:rPr>
            </w:pPr>
            <w:r w:rsidRPr="00110B50">
              <w:rPr>
                <w:rStyle w:val="FontStyle122"/>
                <w:sz w:val="24"/>
                <w:szCs w:val="24"/>
              </w:rPr>
              <w:t>Общеобразовательные школы</w:t>
            </w:r>
          </w:p>
        </w:tc>
        <w:tc>
          <w:tcPr>
            <w:tcW w:w="1276"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1учащийся</w:t>
            </w:r>
          </w:p>
        </w:tc>
        <w:tc>
          <w:tcPr>
            <w:tcW w:w="1984"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8</w:t>
            </w:r>
          </w:p>
        </w:tc>
        <w:tc>
          <w:tcPr>
            <w:tcW w:w="2126" w:type="dxa"/>
            <w:shd w:val="clear" w:color="auto" w:fill="auto"/>
            <w:vAlign w:val="center"/>
          </w:tcPr>
          <w:p w:rsidR="006041BD" w:rsidRPr="00110B50" w:rsidRDefault="00B05BA4" w:rsidP="00110B50">
            <w:pPr>
              <w:pStyle w:val="Style97"/>
              <w:widowControl/>
              <w:spacing w:line="240" w:lineRule="auto"/>
              <w:rPr>
                <w:rStyle w:val="FontStyle122"/>
                <w:sz w:val="24"/>
                <w:szCs w:val="24"/>
              </w:rPr>
            </w:pPr>
            <w:r>
              <w:rPr>
                <w:rStyle w:val="FontStyle122"/>
                <w:sz w:val="24"/>
                <w:szCs w:val="24"/>
              </w:rPr>
              <w:t>42,5</w:t>
            </w:r>
          </w:p>
        </w:tc>
        <w:tc>
          <w:tcPr>
            <w:tcW w:w="1418" w:type="dxa"/>
            <w:shd w:val="clear" w:color="auto" w:fill="auto"/>
            <w:vAlign w:val="center"/>
          </w:tcPr>
          <w:p w:rsidR="006041BD" w:rsidRPr="00110B50" w:rsidRDefault="00B05BA4" w:rsidP="00110B50">
            <w:pPr>
              <w:pStyle w:val="Style97"/>
              <w:widowControl/>
              <w:spacing w:line="240" w:lineRule="auto"/>
              <w:rPr>
                <w:rStyle w:val="FontStyle122"/>
                <w:sz w:val="24"/>
                <w:szCs w:val="24"/>
              </w:rPr>
            </w:pPr>
            <w:r>
              <w:rPr>
                <w:rStyle w:val="FontStyle122"/>
                <w:sz w:val="24"/>
                <w:szCs w:val="24"/>
              </w:rPr>
              <w:t>0,43</w:t>
            </w:r>
          </w:p>
        </w:tc>
      </w:tr>
      <w:tr w:rsidR="00110B50" w:rsidTr="00B05BA4">
        <w:tc>
          <w:tcPr>
            <w:tcW w:w="567"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2</w:t>
            </w:r>
          </w:p>
        </w:tc>
        <w:tc>
          <w:tcPr>
            <w:tcW w:w="2552" w:type="dxa"/>
            <w:shd w:val="clear" w:color="auto" w:fill="auto"/>
            <w:vAlign w:val="center"/>
          </w:tcPr>
          <w:p w:rsidR="006041BD" w:rsidRPr="00110B50" w:rsidRDefault="006041BD" w:rsidP="00110B50">
            <w:pPr>
              <w:pStyle w:val="Style97"/>
              <w:widowControl/>
              <w:spacing w:line="240" w:lineRule="auto"/>
              <w:jc w:val="left"/>
              <w:rPr>
                <w:rStyle w:val="FontStyle122"/>
                <w:sz w:val="24"/>
                <w:szCs w:val="24"/>
              </w:rPr>
            </w:pPr>
            <w:r w:rsidRPr="00110B50">
              <w:rPr>
                <w:rStyle w:val="FontStyle122"/>
                <w:sz w:val="24"/>
                <w:szCs w:val="24"/>
              </w:rPr>
              <w:t xml:space="preserve">Дошкольные </w:t>
            </w:r>
            <w:r w:rsidR="007E4DCA" w:rsidRPr="00110B50">
              <w:rPr>
                <w:rStyle w:val="FontStyle122"/>
                <w:sz w:val="24"/>
                <w:szCs w:val="24"/>
              </w:rPr>
              <w:t>о</w:t>
            </w:r>
            <w:r w:rsidRPr="00110B50">
              <w:rPr>
                <w:rStyle w:val="FontStyle122"/>
                <w:sz w:val="24"/>
                <w:szCs w:val="24"/>
              </w:rPr>
              <w:t>бразовательные учреждения</w:t>
            </w:r>
          </w:p>
        </w:tc>
        <w:tc>
          <w:tcPr>
            <w:tcW w:w="1276"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1 ребенок</w:t>
            </w:r>
          </w:p>
        </w:tc>
        <w:tc>
          <w:tcPr>
            <w:tcW w:w="1984"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62</w:t>
            </w:r>
          </w:p>
        </w:tc>
        <w:tc>
          <w:tcPr>
            <w:tcW w:w="2126" w:type="dxa"/>
            <w:shd w:val="clear" w:color="auto" w:fill="auto"/>
            <w:vAlign w:val="center"/>
          </w:tcPr>
          <w:p w:rsidR="006041BD" w:rsidRPr="00110B50" w:rsidRDefault="00B05BA4" w:rsidP="00110B50">
            <w:pPr>
              <w:pStyle w:val="Style97"/>
              <w:widowControl/>
              <w:spacing w:line="240" w:lineRule="auto"/>
              <w:rPr>
                <w:rStyle w:val="FontStyle122"/>
                <w:sz w:val="24"/>
                <w:szCs w:val="24"/>
              </w:rPr>
            </w:pPr>
            <w:r>
              <w:rPr>
                <w:rStyle w:val="FontStyle122"/>
                <w:sz w:val="24"/>
                <w:szCs w:val="24"/>
              </w:rPr>
              <w:t>18,156</w:t>
            </w:r>
          </w:p>
        </w:tc>
        <w:tc>
          <w:tcPr>
            <w:tcW w:w="1418" w:type="dxa"/>
            <w:shd w:val="clear" w:color="auto" w:fill="auto"/>
            <w:vAlign w:val="center"/>
          </w:tcPr>
          <w:p w:rsidR="006041BD" w:rsidRPr="00110B50" w:rsidRDefault="00B05BA4" w:rsidP="00110B50">
            <w:pPr>
              <w:pStyle w:val="Style97"/>
              <w:widowControl/>
              <w:spacing w:line="240" w:lineRule="auto"/>
              <w:rPr>
                <w:rStyle w:val="FontStyle122"/>
                <w:sz w:val="24"/>
                <w:szCs w:val="24"/>
              </w:rPr>
            </w:pPr>
            <w:r>
              <w:rPr>
                <w:rStyle w:val="FontStyle122"/>
                <w:sz w:val="24"/>
                <w:szCs w:val="24"/>
              </w:rPr>
              <w:t>0,018</w:t>
            </w:r>
          </w:p>
        </w:tc>
      </w:tr>
      <w:tr w:rsidR="00110B50" w:rsidTr="00B05BA4">
        <w:tc>
          <w:tcPr>
            <w:tcW w:w="567"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5</w:t>
            </w:r>
          </w:p>
        </w:tc>
        <w:tc>
          <w:tcPr>
            <w:tcW w:w="2552" w:type="dxa"/>
            <w:shd w:val="clear" w:color="auto" w:fill="auto"/>
            <w:vAlign w:val="center"/>
          </w:tcPr>
          <w:p w:rsidR="006041BD" w:rsidRPr="00110B50" w:rsidRDefault="006041BD" w:rsidP="00110B50">
            <w:pPr>
              <w:pStyle w:val="Style97"/>
              <w:widowControl/>
              <w:spacing w:line="240" w:lineRule="auto"/>
              <w:jc w:val="left"/>
              <w:rPr>
                <w:rStyle w:val="FontStyle122"/>
                <w:sz w:val="24"/>
                <w:szCs w:val="24"/>
              </w:rPr>
            </w:pPr>
            <w:r w:rsidRPr="00110B50">
              <w:rPr>
                <w:rStyle w:val="FontStyle122"/>
                <w:sz w:val="24"/>
                <w:szCs w:val="24"/>
              </w:rPr>
              <w:t>Производственно-коммунальные объекты</w:t>
            </w:r>
          </w:p>
        </w:tc>
        <w:tc>
          <w:tcPr>
            <w:tcW w:w="1276"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1 человек</w:t>
            </w:r>
          </w:p>
        </w:tc>
        <w:tc>
          <w:tcPr>
            <w:tcW w:w="1984"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25</w:t>
            </w:r>
          </w:p>
        </w:tc>
        <w:tc>
          <w:tcPr>
            <w:tcW w:w="2126" w:type="dxa"/>
            <w:shd w:val="clear" w:color="auto" w:fill="auto"/>
            <w:vAlign w:val="center"/>
          </w:tcPr>
          <w:p w:rsidR="006041BD" w:rsidRPr="00110B50" w:rsidRDefault="00B05BA4" w:rsidP="00110B50">
            <w:pPr>
              <w:pStyle w:val="Style97"/>
              <w:widowControl/>
              <w:spacing w:line="240" w:lineRule="auto"/>
              <w:rPr>
                <w:rStyle w:val="FontStyle122"/>
                <w:sz w:val="24"/>
                <w:szCs w:val="24"/>
              </w:rPr>
            </w:pPr>
            <w:r>
              <w:rPr>
                <w:rStyle w:val="FontStyle122"/>
                <w:sz w:val="24"/>
                <w:szCs w:val="24"/>
              </w:rPr>
              <w:t>545</w:t>
            </w:r>
          </w:p>
        </w:tc>
        <w:tc>
          <w:tcPr>
            <w:tcW w:w="1418" w:type="dxa"/>
            <w:shd w:val="clear" w:color="auto" w:fill="auto"/>
            <w:vAlign w:val="center"/>
          </w:tcPr>
          <w:p w:rsidR="006041BD" w:rsidRPr="00110B50" w:rsidRDefault="00B05BA4" w:rsidP="00110B50">
            <w:pPr>
              <w:pStyle w:val="Style97"/>
              <w:widowControl/>
              <w:spacing w:line="240" w:lineRule="auto"/>
              <w:rPr>
                <w:rStyle w:val="FontStyle122"/>
                <w:sz w:val="24"/>
                <w:szCs w:val="24"/>
              </w:rPr>
            </w:pPr>
            <w:r>
              <w:rPr>
                <w:rStyle w:val="FontStyle122"/>
                <w:sz w:val="24"/>
                <w:szCs w:val="24"/>
              </w:rPr>
              <w:t>0,545</w:t>
            </w:r>
          </w:p>
        </w:tc>
      </w:tr>
      <w:tr w:rsidR="00110B50" w:rsidTr="00B05BA4">
        <w:tc>
          <w:tcPr>
            <w:tcW w:w="567"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6</w:t>
            </w:r>
          </w:p>
        </w:tc>
        <w:tc>
          <w:tcPr>
            <w:tcW w:w="2552" w:type="dxa"/>
            <w:shd w:val="clear" w:color="auto" w:fill="auto"/>
            <w:vAlign w:val="center"/>
          </w:tcPr>
          <w:p w:rsidR="006041BD" w:rsidRPr="00110B50" w:rsidRDefault="006041BD" w:rsidP="00110B50">
            <w:pPr>
              <w:pStyle w:val="Style97"/>
              <w:widowControl/>
              <w:spacing w:line="240" w:lineRule="auto"/>
              <w:jc w:val="left"/>
              <w:rPr>
                <w:rStyle w:val="FontStyle122"/>
                <w:sz w:val="24"/>
                <w:szCs w:val="24"/>
              </w:rPr>
            </w:pPr>
            <w:r w:rsidRPr="00110B50">
              <w:rPr>
                <w:rStyle w:val="FontStyle122"/>
                <w:sz w:val="24"/>
                <w:szCs w:val="24"/>
              </w:rPr>
              <w:t>Медпункты</w:t>
            </w:r>
          </w:p>
        </w:tc>
        <w:tc>
          <w:tcPr>
            <w:tcW w:w="1276"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1 больной в смену</w:t>
            </w:r>
          </w:p>
        </w:tc>
        <w:tc>
          <w:tcPr>
            <w:tcW w:w="1984"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11</w:t>
            </w:r>
          </w:p>
        </w:tc>
        <w:tc>
          <w:tcPr>
            <w:tcW w:w="2126" w:type="dxa"/>
            <w:shd w:val="clear" w:color="auto" w:fill="auto"/>
            <w:vAlign w:val="center"/>
          </w:tcPr>
          <w:p w:rsidR="006041BD" w:rsidRPr="00110B50" w:rsidRDefault="00B05BA4" w:rsidP="00110B50">
            <w:pPr>
              <w:pStyle w:val="Style97"/>
              <w:widowControl/>
              <w:spacing w:line="240" w:lineRule="auto"/>
              <w:rPr>
                <w:rStyle w:val="FontStyle122"/>
                <w:sz w:val="24"/>
                <w:szCs w:val="24"/>
              </w:rPr>
            </w:pPr>
            <w:r>
              <w:rPr>
                <w:rStyle w:val="FontStyle122"/>
                <w:sz w:val="24"/>
                <w:szCs w:val="24"/>
              </w:rPr>
              <w:t>100,16</w:t>
            </w:r>
          </w:p>
        </w:tc>
        <w:tc>
          <w:tcPr>
            <w:tcW w:w="1418" w:type="dxa"/>
            <w:shd w:val="clear" w:color="auto" w:fill="auto"/>
            <w:vAlign w:val="center"/>
          </w:tcPr>
          <w:p w:rsidR="006041BD" w:rsidRPr="00110B50" w:rsidRDefault="00B05BA4" w:rsidP="00110B50">
            <w:pPr>
              <w:pStyle w:val="Style97"/>
              <w:widowControl/>
              <w:spacing w:line="240" w:lineRule="auto"/>
              <w:rPr>
                <w:rStyle w:val="FontStyle122"/>
                <w:sz w:val="24"/>
                <w:szCs w:val="24"/>
              </w:rPr>
            </w:pPr>
            <w:r>
              <w:rPr>
                <w:rStyle w:val="FontStyle122"/>
                <w:sz w:val="24"/>
                <w:szCs w:val="24"/>
              </w:rPr>
              <w:t>0,1</w:t>
            </w:r>
          </w:p>
        </w:tc>
      </w:tr>
      <w:tr w:rsidR="00110B50" w:rsidTr="00B05BA4">
        <w:tc>
          <w:tcPr>
            <w:tcW w:w="567"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7</w:t>
            </w:r>
          </w:p>
        </w:tc>
        <w:tc>
          <w:tcPr>
            <w:tcW w:w="2552" w:type="dxa"/>
            <w:shd w:val="clear" w:color="auto" w:fill="auto"/>
            <w:vAlign w:val="center"/>
          </w:tcPr>
          <w:p w:rsidR="006041BD" w:rsidRPr="00110B50" w:rsidRDefault="006041BD" w:rsidP="00110B50">
            <w:pPr>
              <w:pStyle w:val="Style97"/>
              <w:widowControl/>
              <w:spacing w:line="240" w:lineRule="auto"/>
              <w:jc w:val="left"/>
              <w:rPr>
                <w:rStyle w:val="FontStyle122"/>
                <w:sz w:val="24"/>
                <w:szCs w:val="24"/>
              </w:rPr>
            </w:pPr>
            <w:r w:rsidRPr="00110B50">
              <w:rPr>
                <w:rStyle w:val="FontStyle122"/>
                <w:sz w:val="24"/>
                <w:szCs w:val="24"/>
              </w:rPr>
              <w:t>Магазины</w:t>
            </w:r>
          </w:p>
        </w:tc>
        <w:tc>
          <w:tcPr>
            <w:tcW w:w="1276"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1 рабочий в смену</w:t>
            </w:r>
          </w:p>
        </w:tc>
        <w:tc>
          <w:tcPr>
            <w:tcW w:w="1984" w:type="dxa"/>
            <w:shd w:val="clear" w:color="auto" w:fill="auto"/>
            <w:vAlign w:val="center"/>
          </w:tcPr>
          <w:p w:rsidR="006041BD" w:rsidRPr="00110B50" w:rsidRDefault="006041BD" w:rsidP="00110B50">
            <w:pPr>
              <w:pStyle w:val="Style97"/>
              <w:widowControl/>
              <w:spacing w:line="240" w:lineRule="auto"/>
              <w:rPr>
                <w:rStyle w:val="FontStyle122"/>
                <w:sz w:val="24"/>
                <w:szCs w:val="24"/>
              </w:rPr>
            </w:pPr>
            <w:r w:rsidRPr="00110B50">
              <w:rPr>
                <w:rStyle w:val="FontStyle122"/>
                <w:sz w:val="24"/>
                <w:szCs w:val="24"/>
              </w:rPr>
              <w:t>210</w:t>
            </w:r>
          </w:p>
        </w:tc>
        <w:tc>
          <w:tcPr>
            <w:tcW w:w="2126" w:type="dxa"/>
            <w:shd w:val="clear" w:color="auto" w:fill="auto"/>
            <w:vAlign w:val="center"/>
          </w:tcPr>
          <w:p w:rsidR="006041BD" w:rsidRPr="00110B50" w:rsidRDefault="00B05BA4" w:rsidP="00110B50">
            <w:pPr>
              <w:pStyle w:val="Style97"/>
              <w:widowControl/>
              <w:spacing w:line="240" w:lineRule="auto"/>
              <w:rPr>
                <w:rStyle w:val="FontStyle122"/>
                <w:sz w:val="24"/>
                <w:szCs w:val="24"/>
              </w:rPr>
            </w:pPr>
            <w:r>
              <w:rPr>
                <w:rStyle w:val="FontStyle122"/>
                <w:sz w:val="24"/>
                <w:szCs w:val="24"/>
              </w:rPr>
              <w:t>102,63</w:t>
            </w:r>
          </w:p>
        </w:tc>
        <w:tc>
          <w:tcPr>
            <w:tcW w:w="1418" w:type="dxa"/>
            <w:shd w:val="clear" w:color="auto" w:fill="auto"/>
            <w:vAlign w:val="center"/>
          </w:tcPr>
          <w:p w:rsidR="006041BD" w:rsidRPr="00110B50" w:rsidRDefault="00B05BA4" w:rsidP="00110B50">
            <w:pPr>
              <w:pStyle w:val="Style97"/>
              <w:widowControl/>
              <w:spacing w:line="240" w:lineRule="auto"/>
              <w:rPr>
                <w:rStyle w:val="FontStyle122"/>
                <w:sz w:val="24"/>
                <w:szCs w:val="24"/>
              </w:rPr>
            </w:pPr>
            <w:r>
              <w:rPr>
                <w:rStyle w:val="FontStyle122"/>
                <w:sz w:val="24"/>
                <w:szCs w:val="24"/>
              </w:rPr>
              <w:t>0,1</w:t>
            </w:r>
          </w:p>
        </w:tc>
      </w:tr>
      <w:tr w:rsidR="00110B50" w:rsidTr="004D7C39">
        <w:trPr>
          <w:trHeight w:val="277"/>
        </w:trPr>
        <w:tc>
          <w:tcPr>
            <w:tcW w:w="6379" w:type="dxa"/>
            <w:gridSpan w:val="4"/>
            <w:shd w:val="clear" w:color="auto" w:fill="auto"/>
            <w:vAlign w:val="center"/>
          </w:tcPr>
          <w:p w:rsidR="00110B50" w:rsidRPr="00110B50" w:rsidRDefault="00110B50" w:rsidP="00110B50">
            <w:pPr>
              <w:pStyle w:val="Style97"/>
              <w:widowControl/>
              <w:spacing w:line="240" w:lineRule="auto"/>
              <w:jc w:val="left"/>
              <w:rPr>
                <w:rStyle w:val="FontStyle122"/>
                <w:b/>
                <w:i/>
                <w:sz w:val="24"/>
                <w:szCs w:val="24"/>
              </w:rPr>
            </w:pPr>
            <w:r w:rsidRPr="00110B50">
              <w:rPr>
                <w:rStyle w:val="FontStyle122"/>
                <w:b/>
                <w:i/>
                <w:sz w:val="24"/>
                <w:szCs w:val="24"/>
              </w:rPr>
              <w:t>Итого</w:t>
            </w:r>
          </w:p>
        </w:tc>
        <w:tc>
          <w:tcPr>
            <w:tcW w:w="2126" w:type="dxa"/>
            <w:shd w:val="clear" w:color="auto" w:fill="auto"/>
            <w:vAlign w:val="center"/>
          </w:tcPr>
          <w:p w:rsidR="00110B50" w:rsidRPr="00110B50" w:rsidRDefault="00B05BA4" w:rsidP="00110B50">
            <w:pPr>
              <w:pStyle w:val="Style97"/>
              <w:widowControl/>
              <w:spacing w:line="240" w:lineRule="auto"/>
              <w:rPr>
                <w:rStyle w:val="FontStyle122"/>
                <w:b/>
                <w:i/>
                <w:sz w:val="24"/>
                <w:szCs w:val="24"/>
              </w:rPr>
            </w:pPr>
            <w:r>
              <w:rPr>
                <w:rStyle w:val="FontStyle122"/>
                <w:b/>
                <w:i/>
                <w:sz w:val="24"/>
                <w:szCs w:val="24"/>
              </w:rPr>
              <w:t>808,446</w:t>
            </w:r>
          </w:p>
        </w:tc>
        <w:tc>
          <w:tcPr>
            <w:tcW w:w="1418" w:type="dxa"/>
            <w:shd w:val="clear" w:color="auto" w:fill="auto"/>
            <w:vAlign w:val="center"/>
          </w:tcPr>
          <w:p w:rsidR="00110B50" w:rsidRPr="00110B50" w:rsidRDefault="00B05BA4" w:rsidP="00110B50">
            <w:pPr>
              <w:pStyle w:val="Style97"/>
              <w:widowControl/>
              <w:spacing w:line="240" w:lineRule="auto"/>
              <w:rPr>
                <w:rStyle w:val="FontStyle122"/>
                <w:b/>
                <w:i/>
                <w:sz w:val="24"/>
                <w:szCs w:val="24"/>
              </w:rPr>
            </w:pPr>
            <w:r>
              <w:rPr>
                <w:rStyle w:val="FontStyle122"/>
                <w:b/>
                <w:i/>
                <w:sz w:val="24"/>
                <w:szCs w:val="24"/>
              </w:rPr>
              <w:t>0,806</w:t>
            </w:r>
          </w:p>
        </w:tc>
      </w:tr>
    </w:tbl>
    <w:p w:rsidR="009D7EF5" w:rsidRPr="00FD0709" w:rsidRDefault="009D7EF5" w:rsidP="004D7C39">
      <w:pPr>
        <w:pStyle w:val="Style22"/>
        <w:widowControl/>
        <w:spacing w:before="240" w:line="354" w:lineRule="auto"/>
        <w:ind w:right="6" w:firstLine="709"/>
        <w:rPr>
          <w:rStyle w:val="FontStyle121"/>
          <w:spacing w:val="-4"/>
        </w:rPr>
      </w:pPr>
      <w:r w:rsidRPr="00FD0709">
        <w:rPr>
          <w:rStyle w:val="FontStyle121"/>
          <w:spacing w:val="-4"/>
        </w:rPr>
        <w:t>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муниципальном образовании. Количество расходуемой воды зависит от степени санитарно-технического благоустройства районов жилой застройки.</w:t>
      </w:r>
    </w:p>
    <w:p w:rsidR="009D7EF5" w:rsidRPr="00FD0709" w:rsidRDefault="009D7EF5" w:rsidP="004D7C39">
      <w:pPr>
        <w:pStyle w:val="Style22"/>
        <w:widowControl/>
        <w:spacing w:line="354" w:lineRule="auto"/>
        <w:ind w:firstLine="709"/>
        <w:rPr>
          <w:rStyle w:val="FontStyle121"/>
          <w:spacing w:val="-4"/>
        </w:rPr>
      </w:pPr>
      <w:r w:rsidRPr="00FD0709">
        <w:rPr>
          <w:rStyle w:val="FontStyle121"/>
          <w:spacing w:val="-4"/>
        </w:rPr>
        <w:t xml:space="preserve">Благоустройство жилой застройки для </w:t>
      </w:r>
      <w:r w:rsidR="004D1E4C" w:rsidRPr="00FD0709">
        <w:rPr>
          <w:rStyle w:val="FontStyle121"/>
          <w:spacing w:val="-4"/>
        </w:rPr>
        <w:t>сельского</w:t>
      </w:r>
      <w:r w:rsidRPr="00FD0709">
        <w:rPr>
          <w:rStyle w:val="FontStyle121"/>
          <w:spacing w:val="-4"/>
        </w:rPr>
        <w:t xml:space="preserve"> поселения принято следующим:</w:t>
      </w:r>
    </w:p>
    <w:p w:rsidR="009D7EF5" w:rsidRPr="00FD0709" w:rsidRDefault="009D7EF5" w:rsidP="004D7C39">
      <w:pPr>
        <w:pStyle w:val="Style23"/>
        <w:widowControl/>
        <w:numPr>
          <w:ilvl w:val="0"/>
          <w:numId w:val="22"/>
        </w:numPr>
        <w:tabs>
          <w:tab w:val="left" w:pos="854"/>
        </w:tabs>
        <w:spacing w:line="354" w:lineRule="auto"/>
        <w:ind w:firstLine="709"/>
        <w:rPr>
          <w:rStyle w:val="FontStyle121"/>
          <w:spacing w:val="-4"/>
        </w:rPr>
      </w:pPr>
      <w:r w:rsidRPr="00FD0709">
        <w:rPr>
          <w:rStyle w:val="FontStyle121"/>
          <w:spacing w:val="-4"/>
        </w:rPr>
        <w:t>планируемая жилая застройка на конец расчетного срока (202</w:t>
      </w:r>
      <w:r w:rsidR="00B05BA4" w:rsidRPr="00FD0709">
        <w:rPr>
          <w:rStyle w:val="FontStyle121"/>
          <w:spacing w:val="-4"/>
        </w:rPr>
        <w:t>9</w:t>
      </w:r>
      <w:r w:rsidRPr="00FD0709">
        <w:rPr>
          <w:rStyle w:val="FontStyle121"/>
          <w:spacing w:val="-4"/>
        </w:rPr>
        <w:t xml:space="preserve"> год) оборудуется внут</w:t>
      </w:r>
      <w:r w:rsidR="00220244" w:rsidRPr="00FD0709">
        <w:rPr>
          <w:rStyle w:val="FontStyle121"/>
          <w:spacing w:val="-4"/>
        </w:rPr>
        <w:t>ренними системами водоснабжения.</w:t>
      </w:r>
    </w:p>
    <w:p w:rsidR="009D7EF5" w:rsidRPr="00FD0709" w:rsidRDefault="009D7EF5" w:rsidP="004D7C39">
      <w:pPr>
        <w:pStyle w:val="Style22"/>
        <w:widowControl/>
        <w:spacing w:line="354" w:lineRule="auto"/>
        <w:ind w:firstLine="709"/>
        <w:rPr>
          <w:rStyle w:val="FontStyle121"/>
          <w:spacing w:val="-4"/>
        </w:rPr>
      </w:pPr>
      <w:r w:rsidRPr="00FD0709">
        <w:rPr>
          <w:rStyle w:val="FontStyle121"/>
          <w:spacing w:val="-4"/>
        </w:rPr>
        <w:t>В соответствии с СП 30.1333.2010 СНиП 2.04.01-85* «Внутренний водопровод и канализация зданий» нормы водопотребления приняты для:</w:t>
      </w:r>
    </w:p>
    <w:p w:rsidR="009D7EF5" w:rsidRPr="00FD0709" w:rsidRDefault="009D7EF5" w:rsidP="004D7C39">
      <w:pPr>
        <w:pStyle w:val="Style23"/>
        <w:widowControl/>
        <w:numPr>
          <w:ilvl w:val="0"/>
          <w:numId w:val="23"/>
        </w:numPr>
        <w:tabs>
          <w:tab w:val="left" w:pos="739"/>
        </w:tabs>
        <w:spacing w:line="354" w:lineRule="auto"/>
        <w:ind w:firstLine="709"/>
        <w:jc w:val="left"/>
        <w:rPr>
          <w:rStyle w:val="FontStyle121"/>
          <w:spacing w:val="-4"/>
        </w:rPr>
      </w:pPr>
      <w:r w:rsidRPr="00FD0709">
        <w:rPr>
          <w:rStyle w:val="FontStyle121"/>
          <w:spacing w:val="-4"/>
        </w:rPr>
        <w:t>жилой застройки с водопроводом, канализацией- 195 л/чел. в сутки</w:t>
      </w:r>
      <w:r w:rsidR="00751160" w:rsidRPr="00FD0709">
        <w:rPr>
          <w:rStyle w:val="FontStyle121"/>
          <w:spacing w:val="-4"/>
        </w:rPr>
        <w:t>;</w:t>
      </w:r>
    </w:p>
    <w:p w:rsidR="009D7EF5" w:rsidRPr="00FD0709" w:rsidRDefault="009D7EF5" w:rsidP="00225B0B">
      <w:pPr>
        <w:pStyle w:val="Style23"/>
        <w:widowControl/>
        <w:numPr>
          <w:ilvl w:val="0"/>
          <w:numId w:val="23"/>
        </w:numPr>
        <w:tabs>
          <w:tab w:val="left" w:pos="734"/>
        </w:tabs>
        <w:spacing w:line="355" w:lineRule="auto"/>
        <w:ind w:firstLine="709"/>
        <w:rPr>
          <w:rStyle w:val="FontStyle121"/>
          <w:spacing w:val="-4"/>
        </w:rPr>
      </w:pPr>
      <w:r w:rsidRPr="00FD0709">
        <w:rPr>
          <w:rStyle w:val="FontStyle121"/>
          <w:spacing w:val="-4"/>
        </w:rPr>
        <w:lastRenderedPageBreak/>
        <w:t>индивидуальной жилой застройки - 142 л/чел. в сутки для населения с постоянным проживанием;</w:t>
      </w:r>
    </w:p>
    <w:p w:rsidR="009D7EF5" w:rsidRPr="00FD0709" w:rsidRDefault="00220244" w:rsidP="00225B0B">
      <w:pPr>
        <w:pStyle w:val="Style22"/>
        <w:widowControl/>
        <w:spacing w:line="355" w:lineRule="auto"/>
        <w:ind w:firstLine="709"/>
        <w:rPr>
          <w:rStyle w:val="FontStyle121"/>
          <w:spacing w:val="-4"/>
        </w:rPr>
      </w:pPr>
      <w:r w:rsidRPr="00FD0709">
        <w:rPr>
          <w:rStyle w:val="FontStyle121"/>
          <w:spacing w:val="-4"/>
        </w:rPr>
        <w:t xml:space="preserve">- </w:t>
      </w:r>
      <w:r w:rsidR="009D7EF5" w:rsidRPr="00FD0709">
        <w:rPr>
          <w:rStyle w:val="FontStyle121"/>
          <w:spacing w:val="-4"/>
        </w:rPr>
        <w:t xml:space="preserve">жилой застройки без водопровода и канализации при круглогодичном проживании - 40 л/чел в сутки. </w:t>
      </w:r>
    </w:p>
    <w:p w:rsidR="009D7EF5" w:rsidRPr="00FD0709" w:rsidRDefault="009D7EF5" w:rsidP="00225B0B">
      <w:pPr>
        <w:pStyle w:val="Style22"/>
        <w:widowControl/>
        <w:spacing w:line="355" w:lineRule="auto"/>
        <w:ind w:firstLine="709"/>
        <w:rPr>
          <w:rStyle w:val="FontStyle121"/>
          <w:spacing w:val="-4"/>
        </w:rPr>
      </w:pPr>
      <w:r w:rsidRPr="00FD0709">
        <w:rPr>
          <w:rStyle w:val="FontStyle121"/>
          <w:spacing w:val="-4"/>
        </w:rPr>
        <w:t xml:space="preserve">Суточный коэффициент неравномерности принят 0,8-1,2 в соответствии с </w:t>
      </w:r>
      <w:r w:rsidR="00220244" w:rsidRPr="00FD0709">
        <w:rPr>
          <w:rStyle w:val="FontStyle121"/>
          <w:spacing w:val="-4"/>
        </w:rPr>
        <w:t xml:space="preserve">      </w:t>
      </w:r>
      <w:r w:rsidR="004D7C39" w:rsidRPr="00FD0709">
        <w:rPr>
          <w:rStyle w:val="FontStyle121"/>
          <w:spacing w:val="-4"/>
        </w:rPr>
        <w:t xml:space="preserve">  </w:t>
      </w:r>
      <w:r w:rsidR="00220244" w:rsidRPr="00FD0709">
        <w:rPr>
          <w:rStyle w:val="FontStyle121"/>
          <w:spacing w:val="-4"/>
        </w:rPr>
        <w:t xml:space="preserve">  </w:t>
      </w:r>
      <w:r w:rsidR="00225B0B" w:rsidRPr="00FD0709">
        <w:rPr>
          <w:rStyle w:val="FontStyle121"/>
          <w:spacing w:val="-4"/>
        </w:rPr>
        <w:t>СП</w:t>
      </w:r>
      <w:r w:rsidR="00A61BA8" w:rsidRPr="00FD0709">
        <w:rPr>
          <w:rStyle w:val="FontStyle121"/>
          <w:spacing w:val="-4"/>
        </w:rPr>
        <w:t xml:space="preserve"> </w:t>
      </w:r>
      <w:r w:rsidR="00225B0B" w:rsidRPr="00FD0709">
        <w:rPr>
          <w:rStyle w:val="FontStyle121"/>
          <w:spacing w:val="-4"/>
        </w:rPr>
        <w:t>31.13330.2012 СНиП2.04.02-84*«Водоснабжение.</w:t>
      </w:r>
      <w:r w:rsidR="00A61BA8" w:rsidRPr="00FD0709">
        <w:rPr>
          <w:rStyle w:val="FontStyle121"/>
          <w:spacing w:val="-4"/>
        </w:rPr>
        <w:t xml:space="preserve"> </w:t>
      </w:r>
      <w:r w:rsidRPr="00FD0709">
        <w:rPr>
          <w:rStyle w:val="FontStyle121"/>
          <w:spacing w:val="-4"/>
        </w:rPr>
        <w:t>Наружные сети и сооружения».</w:t>
      </w:r>
    </w:p>
    <w:p w:rsidR="009D7EF5" w:rsidRPr="00FD0709" w:rsidRDefault="009D7EF5" w:rsidP="00225B0B">
      <w:pPr>
        <w:pStyle w:val="Style22"/>
        <w:widowControl/>
        <w:spacing w:line="355" w:lineRule="auto"/>
        <w:ind w:right="10" w:firstLine="709"/>
        <w:rPr>
          <w:rStyle w:val="FontStyle121"/>
          <w:spacing w:val="-4"/>
        </w:rPr>
      </w:pPr>
      <w:r w:rsidRPr="00FD0709">
        <w:rPr>
          <w:rStyle w:val="FontStyle121"/>
          <w:spacing w:val="-4"/>
        </w:rPr>
        <w:t>Для планируемых объектов капитального строительства производственно-коммунального и коммунально-бытового обслуживания, рекреационного и общественно-делового назначения приняты согласно ВНТП - Н - 97 «Нормы расходов воды потребителей систем сельскохозяйственного водоснабжения».</w:t>
      </w:r>
    </w:p>
    <w:p w:rsidR="00220244" w:rsidRPr="00FD0709" w:rsidRDefault="009D7EF5" w:rsidP="00225B0B">
      <w:pPr>
        <w:pStyle w:val="Style22"/>
        <w:widowControl/>
        <w:spacing w:line="355" w:lineRule="auto"/>
        <w:ind w:firstLine="709"/>
        <w:rPr>
          <w:rStyle w:val="FontStyle121"/>
          <w:spacing w:val="-4"/>
        </w:rPr>
      </w:pPr>
      <w:r w:rsidRPr="00FD0709">
        <w:rPr>
          <w:rStyle w:val="FontStyle121"/>
          <w:spacing w:val="-4"/>
        </w:rPr>
        <w:t xml:space="preserve">Расходы воды на наружное пожаротушение в населенных пунктах </w:t>
      </w:r>
      <w:r w:rsidR="004D1E4C" w:rsidRPr="00FD0709">
        <w:rPr>
          <w:rStyle w:val="FontStyle121"/>
          <w:spacing w:val="-4"/>
        </w:rPr>
        <w:t>сельского</w:t>
      </w:r>
      <w:r w:rsidRPr="00FD0709">
        <w:rPr>
          <w:rStyle w:val="FontStyle121"/>
          <w:spacing w:val="-4"/>
        </w:rPr>
        <w:t xml:space="preserve"> поселения принимаются в соответствии с СП 31.13330.2012 СНиП 2.04.02-84* «Водоснабжение. Наружные сети и сооружения», исходя из численности населения и территории объектов.</w:t>
      </w:r>
      <w:r w:rsidR="00220244" w:rsidRPr="00FD0709">
        <w:rPr>
          <w:rStyle w:val="FontStyle121"/>
          <w:spacing w:val="-4"/>
        </w:rPr>
        <w:t xml:space="preserve"> На территориях населенного пункта должны быть источники наружного противопожарного водоснабжения.</w:t>
      </w:r>
    </w:p>
    <w:p w:rsidR="00220244" w:rsidRPr="00FD0709" w:rsidRDefault="00220244" w:rsidP="00225B0B">
      <w:pPr>
        <w:pStyle w:val="Style22"/>
        <w:widowControl/>
        <w:spacing w:line="355" w:lineRule="auto"/>
        <w:ind w:right="11" w:firstLine="709"/>
        <w:rPr>
          <w:rStyle w:val="FontStyle121"/>
          <w:spacing w:val="-4"/>
        </w:rPr>
      </w:pPr>
      <w:r w:rsidRPr="00FD0709">
        <w:rPr>
          <w:rStyle w:val="FontStyle121"/>
          <w:spacing w:val="-4"/>
        </w:rPr>
        <w:t>К источникам наружного противопожарного водоснабжения относятся:</w:t>
      </w:r>
    </w:p>
    <w:p w:rsidR="00220244" w:rsidRPr="00FD0709" w:rsidRDefault="00220244" w:rsidP="00225B0B">
      <w:pPr>
        <w:pStyle w:val="Style22"/>
        <w:widowControl/>
        <w:spacing w:line="355" w:lineRule="auto"/>
        <w:ind w:right="11" w:firstLine="709"/>
        <w:rPr>
          <w:rStyle w:val="FontStyle121"/>
          <w:spacing w:val="-4"/>
        </w:rPr>
      </w:pPr>
      <w:r w:rsidRPr="00FD0709">
        <w:rPr>
          <w:rStyle w:val="FontStyle121"/>
          <w:spacing w:val="-4"/>
        </w:rPr>
        <w:t>- наружные водопроводные сети с пожарными гидрантами;</w:t>
      </w:r>
    </w:p>
    <w:p w:rsidR="00220244" w:rsidRPr="00FD0709" w:rsidRDefault="00220244" w:rsidP="00225B0B">
      <w:pPr>
        <w:pStyle w:val="Style22"/>
        <w:widowControl/>
        <w:spacing w:line="355" w:lineRule="auto"/>
        <w:ind w:right="11" w:firstLine="709"/>
        <w:rPr>
          <w:rStyle w:val="FontStyle121"/>
          <w:spacing w:val="-4"/>
        </w:rPr>
      </w:pPr>
      <w:r w:rsidRPr="00FD0709">
        <w:rPr>
          <w:rStyle w:val="FontStyle121"/>
          <w:spacing w:val="-4"/>
        </w:rPr>
        <w:t>- водные объекты, используемые для целей пожаротушения в соответствии с законодательством Российской Федерации;</w:t>
      </w:r>
    </w:p>
    <w:p w:rsidR="00220244" w:rsidRPr="00FD0709" w:rsidRDefault="00220244" w:rsidP="00225B0B">
      <w:pPr>
        <w:pStyle w:val="Style22"/>
        <w:widowControl/>
        <w:spacing w:line="355" w:lineRule="auto"/>
        <w:ind w:right="11" w:firstLine="709"/>
        <w:rPr>
          <w:rStyle w:val="FontStyle121"/>
          <w:spacing w:val="-4"/>
        </w:rPr>
      </w:pPr>
      <w:r w:rsidRPr="00FD0709">
        <w:rPr>
          <w:rStyle w:val="FontStyle121"/>
          <w:spacing w:val="-4"/>
        </w:rPr>
        <w:t>- противопожарные резервуары.</w:t>
      </w:r>
    </w:p>
    <w:p w:rsidR="00220244" w:rsidRPr="00FD0709" w:rsidRDefault="00220244" w:rsidP="00225B0B">
      <w:pPr>
        <w:pStyle w:val="Style22"/>
        <w:widowControl/>
        <w:spacing w:line="355" w:lineRule="auto"/>
        <w:ind w:right="11" w:firstLine="709"/>
        <w:rPr>
          <w:rStyle w:val="FontStyle121"/>
          <w:spacing w:val="-4"/>
        </w:rPr>
      </w:pPr>
      <w:r w:rsidRPr="00FD0709">
        <w:rPr>
          <w:rStyle w:val="FontStyle121"/>
          <w:spacing w:val="-4"/>
        </w:rPr>
        <w:t>Населенный пункт должен быть оборудован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206F58" w:rsidRPr="00FD0709" w:rsidRDefault="00220244" w:rsidP="00225B0B">
      <w:pPr>
        <w:pStyle w:val="Style22"/>
        <w:widowControl/>
        <w:spacing w:line="355" w:lineRule="auto"/>
        <w:ind w:right="11" w:firstLine="709"/>
        <w:rPr>
          <w:rStyle w:val="FontStyle121"/>
          <w:spacing w:val="-4"/>
        </w:rPr>
      </w:pPr>
      <w:r w:rsidRPr="00FD0709">
        <w:rPr>
          <w:rStyle w:val="FontStyle121"/>
          <w:spacing w:val="-4"/>
        </w:rPr>
        <w:t>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8.13130.2009 «Системы противопожарной защиты. Источники наружного противопожарного водоснабжения. Требования пожарной безопасности».</w:t>
      </w:r>
      <w:r w:rsidR="00206F58" w:rsidRPr="00FD0709">
        <w:rPr>
          <w:rStyle w:val="FontStyle121"/>
          <w:spacing w:val="-4"/>
        </w:rPr>
        <w:t xml:space="preserve"> </w:t>
      </w:r>
    </w:p>
    <w:p w:rsidR="00220244" w:rsidRPr="00FD0709" w:rsidRDefault="00220244" w:rsidP="00225B0B">
      <w:pPr>
        <w:pStyle w:val="Style22"/>
        <w:widowControl/>
        <w:spacing w:line="355" w:lineRule="auto"/>
        <w:ind w:right="11" w:firstLine="709"/>
        <w:rPr>
          <w:rStyle w:val="FontStyle121"/>
          <w:spacing w:val="-4"/>
        </w:rPr>
      </w:pPr>
      <w:r w:rsidRPr="00FD0709">
        <w:rPr>
          <w:rStyle w:val="FontStyle121"/>
          <w:spacing w:val="-4"/>
        </w:rPr>
        <w:t>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r w:rsidRPr="00FD0709">
        <w:rPr>
          <w:rStyle w:val="FontStyle121"/>
          <w:spacing w:val="-4"/>
        </w:rPr>
        <w:lastRenderedPageBreak/>
        <w:t xml:space="preserve">Свободный напор в сети объединенного водопровода должен быть не менее </w:t>
      </w:r>
      <w:smartTag w:uri="urn:schemas-microsoft-com:office:smarttags" w:element="metricconverter">
        <w:smartTagPr>
          <w:attr w:name="ProductID" w:val="10 м"/>
        </w:smartTagPr>
        <w:r w:rsidRPr="00FD0709">
          <w:rPr>
            <w:rStyle w:val="FontStyle121"/>
            <w:spacing w:val="-4"/>
          </w:rPr>
          <w:t>10 м</w:t>
        </w:r>
      </w:smartTag>
      <w:r w:rsidRPr="00FD0709">
        <w:rPr>
          <w:rStyle w:val="FontStyle121"/>
          <w:spacing w:val="-4"/>
        </w:rPr>
        <w:t xml:space="preserve"> и не более </w:t>
      </w:r>
      <w:smartTag w:uri="urn:schemas-microsoft-com:office:smarttags" w:element="metricconverter">
        <w:smartTagPr>
          <w:attr w:name="ProductID" w:val="60 м"/>
        </w:smartTagPr>
        <w:r w:rsidRPr="00FD0709">
          <w:rPr>
            <w:rStyle w:val="FontStyle121"/>
            <w:spacing w:val="-4"/>
          </w:rPr>
          <w:t>60 м</w:t>
        </w:r>
      </w:smartTag>
      <w:r w:rsidRPr="00FD0709">
        <w:rPr>
          <w:rStyle w:val="FontStyle121"/>
          <w:spacing w:val="-4"/>
        </w:rPr>
        <w:t>. Категорийность централизованных систем водоснабжения по степени обеспеченности подачи воды установлена СНиП 2.04.02-84 «Строительные нормы и правила. Водоснабжение. Наружные сети и сооружения»:</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I категория –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сут.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II категория – величина допускаемого снижения подачи воды та же, что при I категории; длительность снижения подачи не должна превышать 10 сут. Перерыв в подаче воды или снижение подачи нижеуказанного предела допускаются на время выключения поврежденных и включения резервных элементов или проведения ремонта, но не более чем на 6 ч;</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III категория – величина допускаемого снижения подачи воды та же, что при I категории;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Объединенный хозяйственно-питьевой и производственные водопроводы поселения – относится к III категории.</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w:t>
      </w:r>
      <w:smartTag w:uri="urn:schemas-microsoft-com:office:smarttags" w:element="metricconverter">
        <w:smartTagPr>
          <w:attr w:name="ProductID" w:val="200 м"/>
        </w:smartTagPr>
        <w:r w:rsidRPr="00FD0709">
          <w:rPr>
            <w:rStyle w:val="FontStyle121"/>
            <w:spacing w:val="-4"/>
          </w:rPr>
          <w:t>200 м</w:t>
        </w:r>
      </w:smartTag>
      <w:r w:rsidRPr="00FD0709">
        <w:rPr>
          <w:rStyle w:val="FontStyle121"/>
          <w:spacing w:val="-4"/>
        </w:rPr>
        <w:t>.</w:t>
      </w:r>
    </w:p>
    <w:p w:rsidR="00220244" w:rsidRPr="00FD0709" w:rsidRDefault="00220244" w:rsidP="00225B0B">
      <w:pPr>
        <w:pStyle w:val="Style22"/>
        <w:widowControl/>
        <w:spacing w:line="355" w:lineRule="auto"/>
        <w:ind w:right="11" w:firstLine="709"/>
        <w:rPr>
          <w:rStyle w:val="FontStyle121"/>
          <w:spacing w:val="-4"/>
        </w:rPr>
      </w:pPr>
      <w:r w:rsidRPr="00FD0709">
        <w:rPr>
          <w:rStyle w:val="FontStyle121"/>
          <w:spacing w:val="-4"/>
        </w:rPr>
        <w:t>Кольцевание наружных водопроводных сетей внутренними водопроводными сетями зданий и сооружений не допускается.</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Расход воды на наружное пожаротушение в жилых кварталах - 10 л/с.</w:t>
      </w:r>
    </w:p>
    <w:p w:rsidR="00220244" w:rsidRPr="00FD0709" w:rsidRDefault="00220244" w:rsidP="00225B0B">
      <w:pPr>
        <w:pStyle w:val="Style22"/>
        <w:widowControl/>
        <w:spacing w:line="355" w:lineRule="auto"/>
        <w:ind w:right="11" w:firstLine="709"/>
        <w:rPr>
          <w:rStyle w:val="FontStyle121"/>
          <w:spacing w:val="-4"/>
        </w:rPr>
      </w:pPr>
      <w:r w:rsidRPr="00FD0709">
        <w:rPr>
          <w:rStyle w:val="FontStyle121"/>
          <w:spacing w:val="-4"/>
        </w:rPr>
        <w:t xml:space="preserve">Расчетное количество одновременных пожаров в поселении - 1 (в жилых зонах). Расход воды на внутреннее пожаротушение принимается из расчета 2 струи по 2,5 л/с. </w:t>
      </w:r>
      <w:r w:rsidRPr="00FD0709">
        <w:rPr>
          <w:rStyle w:val="FontStyle121"/>
          <w:spacing w:val="-4"/>
        </w:rPr>
        <w:lastRenderedPageBreak/>
        <w:t>Продолжительность тушения пожара - 3 часа. Восстановление противопожарного запаса производится в течение 24 часов.</w:t>
      </w:r>
    </w:p>
    <w:p w:rsidR="00220244" w:rsidRPr="00FD0709" w:rsidRDefault="00220244" w:rsidP="00225B0B">
      <w:pPr>
        <w:pStyle w:val="ac"/>
        <w:spacing w:line="355" w:lineRule="auto"/>
        <w:ind w:firstLine="709"/>
        <w:jc w:val="both"/>
        <w:rPr>
          <w:rStyle w:val="FontStyle121"/>
          <w:spacing w:val="-4"/>
        </w:rPr>
      </w:pPr>
      <w:r w:rsidRPr="00FD0709">
        <w:rPr>
          <w:rStyle w:val="FontStyle121"/>
          <w:spacing w:val="-4"/>
        </w:rPr>
        <w:t>Вода на пожаротушение хранится в резервуарах на водозаборных узлах. Суточный расход воды на восстановление противопожарного запаса составит              40,8 м3/сут.</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 xml:space="preserve">Пожарные гидранты надлежит предусматривать вдоль автомобильных дорог на расстоянии не более </w:t>
      </w:r>
      <w:smartTag w:uri="urn:schemas-microsoft-com:office:smarttags" w:element="metricconverter">
        <w:smartTagPr>
          <w:attr w:name="ProductID" w:val="2,5 м"/>
        </w:smartTagPr>
        <w:r w:rsidRPr="00FD0709">
          <w:rPr>
            <w:rStyle w:val="FontStyle121"/>
            <w:spacing w:val="-4"/>
          </w:rPr>
          <w:t>2,5 м</w:t>
        </w:r>
      </w:smartTag>
      <w:r w:rsidRPr="00FD0709">
        <w:rPr>
          <w:rStyle w:val="FontStyle121"/>
          <w:spacing w:val="-4"/>
        </w:rPr>
        <w:t xml:space="preserve"> от края проезжей части, но не ближе </w:t>
      </w:r>
      <w:smartTag w:uri="urn:schemas-microsoft-com:office:smarttags" w:element="metricconverter">
        <w:smartTagPr>
          <w:attr w:name="ProductID" w:val="5 м"/>
        </w:smartTagPr>
        <w:r w:rsidRPr="00FD0709">
          <w:rPr>
            <w:rStyle w:val="FontStyle121"/>
            <w:spacing w:val="-4"/>
          </w:rPr>
          <w:t>5 м</w:t>
        </w:r>
      </w:smartTag>
      <w:r w:rsidRPr="00FD0709">
        <w:rPr>
          <w:rStyle w:val="FontStyle121"/>
          <w:spacing w:val="-4"/>
        </w:rPr>
        <w:t xml:space="preserve"> от стен зданий; допускается располагать гидранты на проезжей части.</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Пожарный объем воды в резервуарах должен определяться из условия обеспечения:</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 пожаротушения из наружных гидрантов и внутренних пожарных кранов;</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 специальных средств пожаротушения;</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 максимальных хозяйственно-питьевых и производственных нужд на весь период пожаротушения.</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rsidR="00220244" w:rsidRPr="00FD0709" w:rsidRDefault="00220244" w:rsidP="00225B0B">
      <w:pPr>
        <w:pStyle w:val="Style22"/>
        <w:widowControl/>
        <w:spacing w:line="355" w:lineRule="auto"/>
        <w:ind w:right="10" w:firstLine="709"/>
        <w:rPr>
          <w:rStyle w:val="FontStyle121"/>
          <w:spacing w:val="-4"/>
        </w:rPr>
      </w:pPr>
      <w:r w:rsidRPr="00FD0709">
        <w:rPr>
          <w:rStyle w:val="FontStyle121"/>
          <w:spacing w:val="-4"/>
        </w:rPr>
        <w:t>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по дорогам с твердым покрытием длиной, не более:</w:t>
      </w:r>
    </w:p>
    <w:p w:rsidR="00220244" w:rsidRPr="00FD0709" w:rsidRDefault="00220244" w:rsidP="00225B0B">
      <w:pPr>
        <w:pStyle w:val="Style22"/>
        <w:widowControl/>
        <w:spacing w:line="355" w:lineRule="auto"/>
        <w:ind w:right="11" w:firstLine="709"/>
        <w:rPr>
          <w:rStyle w:val="FontStyle121"/>
          <w:spacing w:val="-4"/>
        </w:rPr>
      </w:pPr>
      <w:r w:rsidRPr="00FD0709">
        <w:rPr>
          <w:rStyle w:val="FontStyle121"/>
          <w:spacing w:val="-4"/>
        </w:rPr>
        <w:t xml:space="preserve">- при наличии автонасосов — </w:t>
      </w:r>
      <w:smartTag w:uri="urn:schemas-microsoft-com:office:smarttags" w:element="metricconverter">
        <w:smartTagPr>
          <w:attr w:name="ProductID" w:val="200 м"/>
        </w:smartTagPr>
        <w:r w:rsidRPr="00FD0709">
          <w:rPr>
            <w:rStyle w:val="FontStyle121"/>
            <w:spacing w:val="-4"/>
          </w:rPr>
          <w:t>200 м</w:t>
        </w:r>
      </w:smartTag>
      <w:r w:rsidRPr="00FD0709">
        <w:rPr>
          <w:rStyle w:val="FontStyle121"/>
          <w:spacing w:val="-4"/>
        </w:rPr>
        <w:t>;</w:t>
      </w:r>
    </w:p>
    <w:p w:rsidR="00220244" w:rsidRDefault="00226AA5" w:rsidP="00225B0B">
      <w:pPr>
        <w:pStyle w:val="Style22"/>
        <w:widowControl/>
        <w:spacing w:line="355" w:lineRule="auto"/>
        <w:ind w:right="11" w:firstLine="709"/>
        <w:rPr>
          <w:rStyle w:val="FontStyle121"/>
        </w:rPr>
      </w:pPr>
      <w:r>
        <w:rPr>
          <w:rStyle w:val="FontStyle121"/>
        </w:rPr>
        <w:t>-</w:t>
      </w:r>
      <w:r w:rsidR="00220244" w:rsidRPr="00BF53B9">
        <w:rPr>
          <w:rStyle w:val="FontStyle121"/>
        </w:rPr>
        <w:t>при наличии мотопомп — 100-</w:t>
      </w:r>
      <w:smartTag w:uri="urn:schemas-microsoft-com:office:smarttags" w:element="metricconverter">
        <w:smartTagPr>
          <w:attr w:name="ProductID" w:val="150 м"/>
        </w:smartTagPr>
        <w:r w:rsidR="00220244" w:rsidRPr="00BF53B9">
          <w:rPr>
            <w:rStyle w:val="FontStyle121"/>
          </w:rPr>
          <w:t>150 м</w:t>
        </w:r>
      </w:smartTag>
      <w:r w:rsidR="00220244" w:rsidRPr="00BF53B9">
        <w:rPr>
          <w:rStyle w:val="FontStyle121"/>
        </w:rPr>
        <w:t xml:space="preserve"> в зависимости от технических возможностей мотопомп</w:t>
      </w:r>
      <w:r w:rsidR="00220244">
        <w:rPr>
          <w:rStyle w:val="FontStyle121"/>
        </w:rPr>
        <w:t>.</w:t>
      </w:r>
    </w:p>
    <w:p w:rsidR="00FD0709" w:rsidRDefault="00FD0709" w:rsidP="00225B0B">
      <w:pPr>
        <w:pStyle w:val="Style22"/>
        <w:widowControl/>
        <w:spacing w:line="355" w:lineRule="auto"/>
        <w:ind w:right="11" w:firstLine="709"/>
        <w:rPr>
          <w:rStyle w:val="FontStyle121"/>
        </w:rPr>
      </w:pPr>
    </w:p>
    <w:p w:rsidR="00FD0709" w:rsidRDefault="00FD0709" w:rsidP="00225B0B">
      <w:pPr>
        <w:pStyle w:val="Style22"/>
        <w:widowControl/>
        <w:spacing w:line="355" w:lineRule="auto"/>
        <w:ind w:right="11" w:firstLine="709"/>
        <w:rPr>
          <w:rStyle w:val="FontStyle121"/>
        </w:rPr>
      </w:pPr>
    </w:p>
    <w:p w:rsidR="006259D6" w:rsidRPr="00177146" w:rsidRDefault="00E5795C" w:rsidP="00226AA5">
      <w:pPr>
        <w:pStyle w:val="af"/>
        <w:spacing w:before="120" w:after="120" w:line="360" w:lineRule="auto"/>
        <w:rPr>
          <w:rStyle w:val="FontStyle120"/>
        </w:rPr>
      </w:pPr>
      <w:bookmarkStart w:id="8" w:name="_Toc4506859"/>
      <w:r>
        <w:rPr>
          <w:rStyle w:val="FontStyle120"/>
        </w:rPr>
        <w:lastRenderedPageBreak/>
        <w:t>2</w:t>
      </w:r>
      <w:r w:rsidR="006259D6" w:rsidRPr="00177146">
        <w:rPr>
          <w:rStyle w:val="FontStyle120"/>
        </w:rPr>
        <w:t>.</w:t>
      </w:r>
      <w:r>
        <w:rPr>
          <w:rStyle w:val="FontStyle120"/>
        </w:rPr>
        <w:t>6</w:t>
      </w:r>
      <w:r w:rsidR="006259D6" w:rsidRPr="00177146">
        <w:rPr>
          <w:rStyle w:val="FontStyle120"/>
        </w:rPr>
        <w:t>. Предложения по строительству, реконструкции и модернизации объектов систем водоснабжения</w:t>
      </w:r>
      <w:bookmarkEnd w:id="8"/>
    </w:p>
    <w:p w:rsidR="006259D6" w:rsidRPr="00177146" w:rsidRDefault="00695F4E" w:rsidP="00226AA5">
      <w:pPr>
        <w:pStyle w:val="Style22"/>
        <w:widowControl/>
        <w:spacing w:line="360" w:lineRule="auto"/>
        <w:ind w:firstLine="709"/>
        <w:rPr>
          <w:rStyle w:val="FontStyle121"/>
        </w:rPr>
      </w:pPr>
      <w:r w:rsidRPr="00177146">
        <w:rPr>
          <w:rStyle w:val="FontStyle121"/>
        </w:rPr>
        <w:t>Источником</w:t>
      </w:r>
      <w:r w:rsidR="006259D6" w:rsidRPr="00177146">
        <w:rPr>
          <w:rStyle w:val="FontStyle121"/>
        </w:rPr>
        <w:t xml:space="preserve"> водоснабжения населенных пунктов муниципального образования «</w:t>
      </w:r>
      <w:r w:rsidR="00D30E46">
        <w:rPr>
          <w:rStyle w:val="FontStyle121"/>
        </w:rPr>
        <w:t>Полевское</w:t>
      </w:r>
      <w:r w:rsidR="00D52989" w:rsidRPr="00177146">
        <w:rPr>
          <w:rStyle w:val="FontStyle121"/>
        </w:rPr>
        <w:t xml:space="preserve"> сельское</w:t>
      </w:r>
      <w:r w:rsidR="00FD7CA4" w:rsidRPr="00177146">
        <w:rPr>
          <w:rStyle w:val="FontStyle121"/>
        </w:rPr>
        <w:t xml:space="preserve"> поселение</w:t>
      </w:r>
      <w:r w:rsidR="006259D6" w:rsidRPr="00177146">
        <w:rPr>
          <w:rStyle w:val="FontStyle121"/>
        </w:rPr>
        <w:t>» на расчетный срок принимаются местные межпластовые воды. Водоснабжение населенных пунктов организуется от существующих, требующих реконструкции и планируемых водозаборных узлов (ВЗУ). Увеличение водопотребления поселения планируется за счет развития объектов хозяйственной деятельности и прироста населения.</w:t>
      </w:r>
    </w:p>
    <w:p w:rsidR="006259D6" w:rsidRPr="00177146" w:rsidRDefault="006259D6" w:rsidP="00226AA5">
      <w:pPr>
        <w:pStyle w:val="Style22"/>
        <w:widowControl/>
        <w:spacing w:line="360" w:lineRule="auto"/>
        <w:ind w:right="10" w:firstLine="709"/>
        <w:rPr>
          <w:rStyle w:val="FontStyle121"/>
        </w:rPr>
      </w:pPr>
      <w:r w:rsidRPr="00177146">
        <w:rPr>
          <w:rStyle w:val="FontStyle121"/>
        </w:rPr>
        <w:t>Расчетное потребление воды питьевого качества на территории муни</w:t>
      </w:r>
      <w:r w:rsidR="00220244">
        <w:rPr>
          <w:rStyle w:val="FontStyle121"/>
        </w:rPr>
        <w:t>ципального образования составит</w:t>
      </w:r>
      <w:r w:rsidRPr="00177146">
        <w:rPr>
          <w:rStyle w:val="FontStyle121"/>
        </w:rPr>
        <w:t xml:space="preserve">– </w:t>
      </w:r>
      <w:r w:rsidR="0014382D">
        <w:rPr>
          <w:rStyle w:val="FontStyle121"/>
        </w:rPr>
        <w:t>16,84</w:t>
      </w:r>
      <w:r w:rsidR="00C948A3" w:rsidRPr="00177146">
        <w:rPr>
          <w:rStyle w:val="FontStyle121"/>
        </w:rPr>
        <w:t xml:space="preserve"> </w:t>
      </w:r>
      <w:r w:rsidR="00220244">
        <w:rPr>
          <w:rStyle w:val="FontStyle121"/>
        </w:rPr>
        <w:t xml:space="preserve">м3/сут. </w:t>
      </w:r>
      <w:r w:rsidR="00220244" w:rsidRPr="00220244">
        <w:rPr>
          <w:rStyle w:val="FontStyle121"/>
        </w:rPr>
        <w:t xml:space="preserve"> </w:t>
      </w:r>
      <w:r w:rsidR="00220244" w:rsidRPr="00177146">
        <w:rPr>
          <w:rStyle w:val="FontStyle121"/>
        </w:rPr>
        <w:t>на исходный год</w:t>
      </w:r>
      <w:r w:rsidR="00220244">
        <w:rPr>
          <w:rStyle w:val="FontStyle121"/>
        </w:rPr>
        <w:t>.</w:t>
      </w:r>
    </w:p>
    <w:p w:rsidR="006259D6" w:rsidRPr="00177146" w:rsidRDefault="006259D6" w:rsidP="00226AA5">
      <w:pPr>
        <w:pStyle w:val="Style22"/>
        <w:widowControl/>
        <w:spacing w:line="360" w:lineRule="auto"/>
        <w:ind w:right="10" w:firstLine="709"/>
        <w:rPr>
          <w:rStyle w:val="FontStyle121"/>
        </w:rPr>
      </w:pPr>
      <w:r w:rsidRPr="00177146">
        <w:rPr>
          <w:rStyle w:val="FontStyle121"/>
        </w:rPr>
        <w:t>Запасы подземных вод в пределах муниципального образования по эксплуатируемому водоносному горизонту неизвестны, поэтому следует предусмотреть мероприятия по их оценке. На территории поселения сохраняется существующая и, в связи с освоением новых территорий, будет развиваться планируемая централизованная система водоснабжения.</w:t>
      </w:r>
    </w:p>
    <w:p w:rsidR="006259D6" w:rsidRPr="00177146" w:rsidRDefault="006259D6" w:rsidP="00226AA5">
      <w:pPr>
        <w:pStyle w:val="Style22"/>
        <w:widowControl/>
        <w:spacing w:line="360" w:lineRule="auto"/>
        <w:ind w:right="5" w:firstLine="709"/>
        <w:rPr>
          <w:rStyle w:val="FontStyle121"/>
        </w:rPr>
      </w:pPr>
      <w:r w:rsidRPr="00177146">
        <w:rPr>
          <w:rStyle w:val="FontStyle121"/>
        </w:rPr>
        <w:t>Водоснабжение планируемых объектов капитального строительства предусматривается от ВЗУ, состав которых предполагает наличие:</w:t>
      </w:r>
    </w:p>
    <w:p w:rsidR="006259D6" w:rsidRPr="00177146" w:rsidRDefault="006259D6" w:rsidP="00226AA5">
      <w:pPr>
        <w:pStyle w:val="Style30"/>
        <w:widowControl/>
        <w:numPr>
          <w:ilvl w:val="0"/>
          <w:numId w:val="23"/>
        </w:numPr>
        <w:tabs>
          <w:tab w:val="left" w:pos="734"/>
        </w:tabs>
        <w:spacing w:line="360" w:lineRule="auto"/>
        <w:ind w:firstLine="709"/>
        <w:rPr>
          <w:rStyle w:val="FontStyle121"/>
        </w:rPr>
      </w:pPr>
      <w:r w:rsidRPr="00177146">
        <w:rPr>
          <w:rStyle w:val="FontStyle121"/>
        </w:rPr>
        <w:t>скважины и водонапорной башни;</w:t>
      </w:r>
    </w:p>
    <w:p w:rsidR="006259D6" w:rsidRPr="00177146" w:rsidRDefault="006259D6" w:rsidP="00226AA5">
      <w:pPr>
        <w:pStyle w:val="Style23"/>
        <w:widowControl/>
        <w:numPr>
          <w:ilvl w:val="0"/>
          <w:numId w:val="1"/>
        </w:numPr>
        <w:tabs>
          <w:tab w:val="left" w:pos="744"/>
        </w:tabs>
        <w:spacing w:line="360" w:lineRule="auto"/>
        <w:ind w:firstLine="709"/>
        <w:jc w:val="left"/>
        <w:rPr>
          <w:rStyle w:val="FontStyle121"/>
        </w:rPr>
      </w:pPr>
      <w:r w:rsidRPr="00177146">
        <w:rPr>
          <w:rStyle w:val="FontStyle121"/>
        </w:rPr>
        <w:t>скважины, станции водоподготовки, резервуара чистой воды.</w:t>
      </w:r>
    </w:p>
    <w:p w:rsidR="006259D6" w:rsidRPr="00177146" w:rsidRDefault="006259D6" w:rsidP="00226AA5">
      <w:pPr>
        <w:pStyle w:val="Style22"/>
        <w:widowControl/>
        <w:spacing w:line="360" w:lineRule="auto"/>
        <w:ind w:firstLine="709"/>
        <w:rPr>
          <w:rStyle w:val="FontStyle121"/>
        </w:rPr>
      </w:pPr>
      <w:r w:rsidRPr="00177146">
        <w:rPr>
          <w:rStyle w:val="FontStyle121"/>
        </w:rPr>
        <w:t>Состав и характеристика ВЗУ определяются на последующих стадиях проектирования.</w:t>
      </w:r>
    </w:p>
    <w:p w:rsidR="006259D6" w:rsidRPr="00177146" w:rsidRDefault="006259D6" w:rsidP="00226AA5">
      <w:pPr>
        <w:pStyle w:val="Style22"/>
        <w:widowControl/>
        <w:spacing w:line="360" w:lineRule="auto"/>
        <w:ind w:firstLine="709"/>
        <w:rPr>
          <w:rStyle w:val="FontStyle121"/>
        </w:rPr>
      </w:pPr>
      <w:r w:rsidRPr="00177146">
        <w:rPr>
          <w:rStyle w:val="FontStyle121"/>
        </w:rPr>
        <w:t>Водопроводные сети необходимо предусмотреть для обеспечения 100%-ного охвата жилой и коммунальной застройки централизованными системами водоснабжения с одновременной заменой старых сетей, выработавших свой амортизационный срок и сетей с недостаточной пропускной способностью.</w:t>
      </w:r>
    </w:p>
    <w:p w:rsidR="006259D6" w:rsidRPr="00177146" w:rsidRDefault="006259D6" w:rsidP="00226AA5">
      <w:pPr>
        <w:pStyle w:val="Style22"/>
        <w:widowControl/>
        <w:spacing w:line="360" w:lineRule="auto"/>
        <w:ind w:firstLine="709"/>
        <w:rPr>
          <w:rStyle w:val="FontStyle121"/>
        </w:rPr>
      </w:pPr>
      <w:r w:rsidRPr="00177146">
        <w:rPr>
          <w:rStyle w:val="FontStyle121"/>
        </w:rPr>
        <w:t xml:space="preserve">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 2.1.4.1110-02 «Зоны санитарной охраны </w:t>
      </w:r>
      <w:r w:rsidR="002F78B0" w:rsidRPr="00177146">
        <w:rPr>
          <w:rStyle w:val="FontStyle121"/>
        </w:rPr>
        <w:t>источник</w:t>
      </w:r>
      <w:r w:rsidRPr="00177146">
        <w:rPr>
          <w:rStyle w:val="FontStyle121"/>
        </w:rPr>
        <w:t>ов водоснабжения и водопроводов хозяйственно-питьевого водоснабжения».</w:t>
      </w:r>
    </w:p>
    <w:p w:rsidR="006259D6" w:rsidRPr="00177146" w:rsidRDefault="006259D6" w:rsidP="00226AA5">
      <w:pPr>
        <w:pStyle w:val="Style22"/>
        <w:widowControl/>
        <w:spacing w:line="360" w:lineRule="auto"/>
        <w:ind w:right="10" w:firstLine="709"/>
        <w:rPr>
          <w:rStyle w:val="FontStyle121"/>
        </w:rPr>
      </w:pPr>
      <w:r w:rsidRPr="00177146">
        <w:rPr>
          <w:rStyle w:val="FontStyle121"/>
        </w:rPr>
        <w:lastRenderedPageBreak/>
        <w:t>Подключение планируемых площадок нового строительства, располагаемых на территории или вблизи действующих систем водоснабжения, производится по техническим условиям владельцев водопроводных сооружений.</w:t>
      </w:r>
    </w:p>
    <w:p w:rsidR="006259D6" w:rsidRPr="00177146" w:rsidRDefault="006259D6" w:rsidP="00226AA5">
      <w:pPr>
        <w:pStyle w:val="Style22"/>
        <w:widowControl/>
        <w:spacing w:line="360" w:lineRule="auto"/>
        <w:ind w:firstLine="709"/>
        <w:rPr>
          <w:rStyle w:val="FontStyle121"/>
        </w:rPr>
      </w:pPr>
      <w:r w:rsidRPr="00177146">
        <w:rPr>
          <w:rStyle w:val="FontStyle121"/>
        </w:rPr>
        <w:t>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w:t>
      </w:r>
    </w:p>
    <w:p w:rsidR="006259D6" w:rsidRPr="00177146" w:rsidRDefault="006259D6" w:rsidP="00226AA5">
      <w:pPr>
        <w:pStyle w:val="Style22"/>
        <w:widowControl/>
        <w:spacing w:line="360" w:lineRule="auto"/>
        <w:ind w:right="10" w:firstLine="709"/>
        <w:rPr>
          <w:rStyle w:val="FontStyle121"/>
        </w:rPr>
      </w:pPr>
      <w:r w:rsidRPr="00177146">
        <w:rPr>
          <w:rStyle w:val="FontStyle121"/>
        </w:rPr>
        <w:t>Для снижения потерь воды, связанных с нерациональным ее использованием, у потребителей повсеместно устанавливаются счетчики учета расхода воды.</w:t>
      </w:r>
    </w:p>
    <w:p w:rsidR="00226AA5" w:rsidRDefault="006259D6" w:rsidP="00226AA5">
      <w:pPr>
        <w:pStyle w:val="Style22"/>
        <w:widowControl/>
        <w:spacing w:line="360" w:lineRule="auto"/>
        <w:ind w:firstLine="709"/>
        <w:rPr>
          <w:rStyle w:val="FontStyle121"/>
        </w:rPr>
      </w:pPr>
      <w:r w:rsidRPr="00177146">
        <w:rPr>
          <w:rStyle w:val="FontStyle121"/>
        </w:rPr>
        <w:t>Для нормальной работы системы водоснабжения муниципального образования «</w:t>
      </w:r>
      <w:r w:rsidR="00D30E46">
        <w:rPr>
          <w:rStyle w:val="FontStyle121"/>
        </w:rPr>
        <w:t>Полевское</w:t>
      </w:r>
      <w:r w:rsidR="00D52989" w:rsidRPr="00177146">
        <w:rPr>
          <w:rStyle w:val="FontStyle121"/>
        </w:rPr>
        <w:t xml:space="preserve"> сельское</w:t>
      </w:r>
      <w:r w:rsidR="00FD7CA4" w:rsidRPr="00177146">
        <w:rPr>
          <w:rStyle w:val="FontStyle121"/>
        </w:rPr>
        <w:t xml:space="preserve"> поселение</w:t>
      </w:r>
      <w:r w:rsidRPr="00177146">
        <w:rPr>
          <w:rStyle w:val="FontStyle121"/>
        </w:rPr>
        <w:t>» необходимо:</w:t>
      </w:r>
    </w:p>
    <w:p w:rsidR="00226AA5" w:rsidRDefault="007277E0" w:rsidP="00226AA5">
      <w:pPr>
        <w:pStyle w:val="Style22"/>
        <w:widowControl/>
        <w:spacing w:line="360" w:lineRule="auto"/>
        <w:ind w:firstLine="709"/>
        <w:rPr>
          <w:rStyle w:val="FontStyle121"/>
        </w:rPr>
      </w:pPr>
      <w:r w:rsidRPr="00177146">
        <w:rPr>
          <w:rStyle w:val="FontStyle121"/>
        </w:rPr>
        <w:t>-</w:t>
      </w:r>
      <w:r w:rsidR="006259D6" w:rsidRPr="00177146">
        <w:rPr>
          <w:rStyle w:val="FontStyle121"/>
        </w:rPr>
        <w:t>замена трубопровода из изношенных стальных участков системы водоснабжения на современные трубопроводы из ПНД (полиэтилена низкого давления);</w:t>
      </w:r>
    </w:p>
    <w:p w:rsidR="00226AA5" w:rsidRDefault="00226AA5" w:rsidP="00226AA5">
      <w:pPr>
        <w:pStyle w:val="Style22"/>
        <w:widowControl/>
        <w:spacing w:line="360" w:lineRule="auto"/>
        <w:ind w:firstLine="709"/>
        <w:rPr>
          <w:rStyle w:val="FontStyle121"/>
        </w:rPr>
      </w:pPr>
      <w:r>
        <w:rPr>
          <w:rStyle w:val="FontStyle121"/>
        </w:rPr>
        <w:t>-</w:t>
      </w:r>
      <w:r w:rsidR="006259D6" w:rsidRPr="00177146">
        <w:rPr>
          <w:rStyle w:val="FontStyle121"/>
        </w:rPr>
        <w:t>замена глубинного насоса</w:t>
      </w:r>
      <w:r w:rsidR="007277E0" w:rsidRPr="00177146">
        <w:rPr>
          <w:rStyle w:val="FontStyle121"/>
        </w:rPr>
        <w:t xml:space="preserve">, </w:t>
      </w:r>
      <w:r w:rsidR="006259D6" w:rsidRPr="00177146">
        <w:rPr>
          <w:rStyle w:val="FontStyle121"/>
        </w:rPr>
        <w:t xml:space="preserve"> на современный с более высоким КПД;</w:t>
      </w:r>
    </w:p>
    <w:p w:rsidR="00226AA5" w:rsidRDefault="007277E0" w:rsidP="00226AA5">
      <w:pPr>
        <w:pStyle w:val="Style22"/>
        <w:widowControl/>
        <w:spacing w:line="360" w:lineRule="auto"/>
        <w:ind w:firstLine="709"/>
        <w:rPr>
          <w:rStyle w:val="FontStyle121"/>
        </w:rPr>
      </w:pPr>
      <w:r w:rsidRPr="00177146">
        <w:rPr>
          <w:rStyle w:val="FontStyle121"/>
        </w:rPr>
        <w:t>-устройство колодцев и замена запорной арматуры;</w:t>
      </w:r>
    </w:p>
    <w:p w:rsidR="00226AA5" w:rsidRDefault="00226AA5" w:rsidP="00226AA5">
      <w:pPr>
        <w:pStyle w:val="Style22"/>
        <w:widowControl/>
        <w:spacing w:line="360" w:lineRule="auto"/>
        <w:ind w:firstLine="709"/>
        <w:rPr>
          <w:rStyle w:val="FontStyle121"/>
        </w:rPr>
      </w:pPr>
      <w:r>
        <w:rPr>
          <w:rStyle w:val="FontStyle121"/>
        </w:rPr>
        <w:t>-</w:t>
      </w:r>
      <w:r w:rsidR="007277E0" w:rsidRPr="00177146">
        <w:rPr>
          <w:rStyle w:val="FontStyle121"/>
        </w:rPr>
        <w:t xml:space="preserve">промывка канализационной сети </w:t>
      </w:r>
      <w:r w:rsidR="008D62C9" w:rsidRPr="00177146">
        <w:rPr>
          <w:rStyle w:val="FontStyle121"/>
        </w:rPr>
        <w:t>с.</w:t>
      </w:r>
      <w:r w:rsidR="0047611B">
        <w:rPr>
          <w:rStyle w:val="FontStyle121"/>
        </w:rPr>
        <w:t xml:space="preserve"> </w:t>
      </w:r>
      <w:r w:rsidR="0031130D">
        <w:rPr>
          <w:rStyle w:val="FontStyle121"/>
        </w:rPr>
        <w:t>Полевое</w:t>
      </w:r>
      <w:r w:rsidR="007A18AE" w:rsidRPr="00177146">
        <w:rPr>
          <w:rStyle w:val="FontStyle121"/>
        </w:rPr>
        <w:t>;</w:t>
      </w:r>
    </w:p>
    <w:p w:rsidR="00206F58" w:rsidRPr="00177146" w:rsidRDefault="00CB7E0F" w:rsidP="00206F58">
      <w:pPr>
        <w:pStyle w:val="Style22"/>
        <w:widowControl/>
        <w:spacing w:line="360" w:lineRule="auto"/>
        <w:ind w:firstLine="709"/>
        <w:rPr>
          <w:rStyle w:val="FontStyle121"/>
        </w:rPr>
      </w:pPr>
      <w:r w:rsidRPr="00177146">
        <w:rPr>
          <w:rStyle w:val="FontStyle121"/>
        </w:rPr>
        <w:t>-</w:t>
      </w:r>
      <w:r w:rsidR="00C948A3" w:rsidRPr="00177146">
        <w:rPr>
          <w:rStyle w:val="FontStyle121"/>
        </w:rPr>
        <w:t xml:space="preserve">реконструкция </w:t>
      </w:r>
      <w:r w:rsidR="007277E0" w:rsidRPr="00177146">
        <w:rPr>
          <w:rStyle w:val="FontStyle121"/>
        </w:rPr>
        <w:t xml:space="preserve"> узл</w:t>
      </w:r>
      <w:r w:rsidR="00220244">
        <w:rPr>
          <w:rStyle w:val="FontStyle121"/>
        </w:rPr>
        <w:t xml:space="preserve">ов водоподготовки и водоочистки. </w:t>
      </w:r>
    </w:p>
    <w:p w:rsidR="00206F58" w:rsidRPr="00206F58" w:rsidRDefault="00E5795C" w:rsidP="00206F58">
      <w:pPr>
        <w:pStyle w:val="af"/>
        <w:spacing w:before="120" w:after="120" w:line="360" w:lineRule="auto"/>
        <w:ind w:firstLine="709"/>
        <w:rPr>
          <w:rStyle w:val="FontStyle120"/>
        </w:rPr>
      </w:pPr>
      <w:bookmarkStart w:id="9" w:name="_Toc4506860"/>
      <w:r>
        <w:rPr>
          <w:rStyle w:val="FontStyle120"/>
        </w:rPr>
        <w:t>2</w:t>
      </w:r>
      <w:r w:rsidR="00ED3CAB" w:rsidRPr="00177146">
        <w:rPr>
          <w:rStyle w:val="FontStyle120"/>
        </w:rPr>
        <w:t>.</w:t>
      </w:r>
      <w:r>
        <w:rPr>
          <w:rStyle w:val="FontStyle120"/>
        </w:rPr>
        <w:t>7</w:t>
      </w:r>
      <w:r w:rsidR="00ED3CAB" w:rsidRPr="00177146">
        <w:rPr>
          <w:rStyle w:val="FontStyle120"/>
        </w:rPr>
        <w:t xml:space="preserve">. </w:t>
      </w:r>
      <w:r w:rsidR="006259D6" w:rsidRPr="00177146">
        <w:rPr>
          <w:rStyle w:val="FontStyle120"/>
        </w:rPr>
        <w:t>Экологические аспекты мероприятий по строительству и реконструкции объектов централизованной системы водоснабжения</w:t>
      </w:r>
      <w:bookmarkEnd w:id="9"/>
    </w:p>
    <w:p w:rsidR="006259D6" w:rsidRPr="00177146" w:rsidRDefault="006259D6" w:rsidP="00206F58">
      <w:pPr>
        <w:pStyle w:val="Style22"/>
        <w:widowControl/>
        <w:spacing w:line="360" w:lineRule="auto"/>
        <w:ind w:right="5" w:firstLine="709"/>
        <w:rPr>
          <w:rStyle w:val="FontStyle121"/>
        </w:rPr>
      </w:pPr>
      <w:r w:rsidRPr="00177146">
        <w:rPr>
          <w:rStyle w:val="FontStyle121"/>
        </w:rPr>
        <w:t xml:space="preserve">В схеме предусмотрены мероприятия, обеспечивающие охрану окружающей среды при строительстве и реконструкции водопровода протяженностью </w:t>
      </w:r>
      <w:smartTag w:uri="urn:schemas-microsoft-com:office:smarttags" w:element="metricconverter">
        <w:smartTagPr>
          <w:attr w:name="ProductID" w:val="0,2 км"/>
        </w:smartTagPr>
        <w:r w:rsidRPr="00177146">
          <w:rPr>
            <w:rStyle w:val="FontStyle121"/>
          </w:rPr>
          <w:t>0,2 км</w:t>
        </w:r>
      </w:smartTag>
      <w:r w:rsidRPr="00177146">
        <w:rPr>
          <w:rStyle w:val="FontStyle121"/>
        </w:rPr>
        <w:t xml:space="preserve">, что при определенных условиях может стать </w:t>
      </w:r>
      <w:r w:rsidR="002F78B0" w:rsidRPr="00177146">
        <w:rPr>
          <w:rStyle w:val="FontStyle121"/>
        </w:rPr>
        <w:t>источник</w:t>
      </w:r>
      <w:r w:rsidRPr="00177146">
        <w:rPr>
          <w:rStyle w:val="FontStyle121"/>
        </w:rPr>
        <w:t>ом загрязнения окружающей среды.</w:t>
      </w:r>
    </w:p>
    <w:p w:rsidR="006259D6" w:rsidRPr="00177146" w:rsidRDefault="006259D6" w:rsidP="00206F58">
      <w:pPr>
        <w:pStyle w:val="Style22"/>
        <w:widowControl/>
        <w:spacing w:line="360" w:lineRule="auto"/>
        <w:ind w:firstLine="709"/>
        <w:jc w:val="left"/>
        <w:rPr>
          <w:rStyle w:val="FontStyle121"/>
        </w:rPr>
      </w:pPr>
      <w:r w:rsidRPr="00177146">
        <w:rPr>
          <w:rStyle w:val="FontStyle121"/>
        </w:rPr>
        <w:t>К таким мероприятиям по охране природы относятся:</w:t>
      </w:r>
    </w:p>
    <w:p w:rsidR="006259D6" w:rsidRPr="00177146" w:rsidRDefault="006259D6" w:rsidP="00206F58">
      <w:pPr>
        <w:pStyle w:val="Style23"/>
        <w:widowControl/>
        <w:numPr>
          <w:ilvl w:val="0"/>
          <w:numId w:val="23"/>
        </w:numPr>
        <w:tabs>
          <w:tab w:val="left" w:pos="739"/>
        </w:tabs>
        <w:spacing w:line="360" w:lineRule="auto"/>
        <w:ind w:firstLine="709"/>
        <w:jc w:val="left"/>
        <w:rPr>
          <w:rStyle w:val="FontStyle121"/>
        </w:rPr>
      </w:pPr>
      <w:r w:rsidRPr="00177146">
        <w:rPr>
          <w:rStyle w:val="FontStyle121"/>
        </w:rPr>
        <w:t>защита почвы и водных ресурсов;</w:t>
      </w:r>
    </w:p>
    <w:p w:rsidR="006259D6" w:rsidRPr="00177146" w:rsidRDefault="006259D6" w:rsidP="00206F58">
      <w:pPr>
        <w:pStyle w:val="Style23"/>
        <w:widowControl/>
        <w:numPr>
          <w:ilvl w:val="0"/>
          <w:numId w:val="23"/>
        </w:numPr>
        <w:tabs>
          <w:tab w:val="left" w:pos="739"/>
        </w:tabs>
        <w:spacing w:line="360" w:lineRule="auto"/>
        <w:ind w:firstLine="709"/>
        <w:jc w:val="left"/>
        <w:rPr>
          <w:rStyle w:val="FontStyle121"/>
        </w:rPr>
      </w:pPr>
      <w:r w:rsidRPr="00177146">
        <w:rPr>
          <w:rStyle w:val="FontStyle121"/>
        </w:rPr>
        <w:t>обеспечение естественного экологического равновесия;</w:t>
      </w:r>
    </w:p>
    <w:p w:rsidR="006259D6" w:rsidRPr="00177146" w:rsidRDefault="006259D6" w:rsidP="00206F58">
      <w:pPr>
        <w:pStyle w:val="Style23"/>
        <w:widowControl/>
        <w:numPr>
          <w:ilvl w:val="0"/>
          <w:numId w:val="23"/>
        </w:numPr>
        <w:tabs>
          <w:tab w:val="left" w:pos="739"/>
        </w:tabs>
        <w:spacing w:line="360" w:lineRule="auto"/>
        <w:ind w:firstLine="709"/>
        <w:jc w:val="left"/>
        <w:rPr>
          <w:rStyle w:val="FontStyle121"/>
        </w:rPr>
      </w:pPr>
      <w:r w:rsidRPr="00177146">
        <w:rPr>
          <w:rStyle w:val="FontStyle121"/>
        </w:rPr>
        <w:t>сохранение чистоты атмосферного воздуха.</w:t>
      </w:r>
    </w:p>
    <w:p w:rsidR="006259D6" w:rsidRPr="00177146" w:rsidRDefault="006259D6" w:rsidP="00206F58">
      <w:pPr>
        <w:pStyle w:val="Style22"/>
        <w:widowControl/>
        <w:spacing w:line="360" w:lineRule="auto"/>
        <w:ind w:firstLine="709"/>
        <w:rPr>
          <w:rStyle w:val="FontStyle121"/>
        </w:rPr>
      </w:pPr>
      <w:r w:rsidRPr="00177146">
        <w:rPr>
          <w:rStyle w:val="FontStyle121"/>
        </w:rPr>
        <w:t>Воздействие на почвенно-растительный покров во время работ определяется технологией проведения реконструкции и строительства, условиями местности, продолжительностью изъятия земель, сезонном проведении работ и выполнением проектируемых природоохранных мероприятий.</w:t>
      </w:r>
    </w:p>
    <w:p w:rsidR="00206F58" w:rsidRDefault="006259D6" w:rsidP="00206F58">
      <w:pPr>
        <w:pStyle w:val="Style22"/>
        <w:widowControl/>
        <w:spacing w:line="360" w:lineRule="auto"/>
        <w:ind w:firstLine="709"/>
        <w:rPr>
          <w:rStyle w:val="FontStyle121"/>
        </w:rPr>
      </w:pPr>
      <w:r w:rsidRPr="00177146">
        <w:rPr>
          <w:rStyle w:val="FontStyle121"/>
        </w:rPr>
        <w:t>В целях снижения отрицательного воздействия на земельные участки предусматриваются следующие мероприятия:</w:t>
      </w:r>
    </w:p>
    <w:p w:rsidR="00206F58" w:rsidRDefault="00206F58" w:rsidP="00206F58">
      <w:pPr>
        <w:pStyle w:val="Style22"/>
        <w:widowControl/>
        <w:spacing w:line="360" w:lineRule="auto"/>
        <w:ind w:firstLine="709"/>
        <w:rPr>
          <w:rStyle w:val="FontStyle121"/>
        </w:rPr>
      </w:pPr>
      <w:r>
        <w:rPr>
          <w:rStyle w:val="FontStyle121"/>
        </w:rPr>
        <w:lastRenderedPageBreak/>
        <w:t>-</w:t>
      </w:r>
      <w:r w:rsidR="006259D6" w:rsidRPr="00177146">
        <w:rPr>
          <w:rStyle w:val="FontStyle121"/>
        </w:rPr>
        <w:t>согласование отводов земельных участков со всеми заинтересованными организациями;</w:t>
      </w:r>
    </w:p>
    <w:p w:rsidR="00206F58" w:rsidRDefault="00206F58" w:rsidP="00206F58">
      <w:pPr>
        <w:pStyle w:val="Style22"/>
        <w:widowControl/>
        <w:spacing w:line="360" w:lineRule="auto"/>
        <w:ind w:firstLine="709"/>
        <w:rPr>
          <w:rStyle w:val="FontStyle121"/>
        </w:rPr>
      </w:pPr>
      <w:r>
        <w:rPr>
          <w:rStyle w:val="FontStyle121"/>
        </w:rPr>
        <w:t>-</w:t>
      </w:r>
      <w:r w:rsidR="006259D6" w:rsidRPr="00177146">
        <w:rPr>
          <w:rStyle w:val="FontStyle121"/>
        </w:rPr>
        <w:t>все строительные работы производить только в полосе отвода, строго соблюдая границы отведенной территории;</w:t>
      </w:r>
    </w:p>
    <w:p w:rsidR="00206F58" w:rsidRDefault="00206F58" w:rsidP="00206F58">
      <w:pPr>
        <w:pStyle w:val="Style22"/>
        <w:widowControl/>
        <w:spacing w:line="360" w:lineRule="auto"/>
        <w:ind w:firstLine="709"/>
        <w:rPr>
          <w:rStyle w:val="FontStyle121"/>
        </w:rPr>
      </w:pPr>
      <w:r>
        <w:rPr>
          <w:rStyle w:val="FontStyle121"/>
        </w:rPr>
        <w:t>-</w:t>
      </w:r>
      <w:r w:rsidR="006259D6" w:rsidRPr="00177146">
        <w:rPr>
          <w:rStyle w:val="FontStyle121"/>
        </w:rPr>
        <w:t>заправка техники топливом на площадке строительства (реконструкции) не допускается;</w:t>
      </w:r>
    </w:p>
    <w:p w:rsidR="006259D6" w:rsidRPr="00177146" w:rsidRDefault="00206F58" w:rsidP="00206F58">
      <w:pPr>
        <w:pStyle w:val="Style22"/>
        <w:widowControl/>
        <w:spacing w:line="360" w:lineRule="auto"/>
        <w:ind w:firstLine="709"/>
        <w:rPr>
          <w:rStyle w:val="FontStyle121"/>
        </w:rPr>
      </w:pPr>
      <w:r>
        <w:rPr>
          <w:rStyle w:val="FontStyle121"/>
        </w:rPr>
        <w:t>-</w:t>
      </w:r>
      <w:r w:rsidR="006259D6" w:rsidRPr="00177146">
        <w:rPr>
          <w:rStyle w:val="FontStyle121"/>
        </w:rPr>
        <w:t>техническая и биологическая рекультивация нарушенных при строительстве земель.</w:t>
      </w:r>
    </w:p>
    <w:p w:rsidR="006259D6" w:rsidRPr="00177146" w:rsidRDefault="006259D6" w:rsidP="00206F58">
      <w:pPr>
        <w:pStyle w:val="Style22"/>
        <w:widowControl/>
        <w:spacing w:line="360" w:lineRule="auto"/>
        <w:ind w:firstLine="709"/>
        <w:rPr>
          <w:rStyle w:val="FontStyle121"/>
        </w:rPr>
      </w:pPr>
      <w:r w:rsidRPr="00177146">
        <w:rPr>
          <w:rStyle w:val="FontStyle121"/>
        </w:rPr>
        <w:t xml:space="preserve">Основным мероприятием по охране подземных вод является формирование ЗСО вокруг скважин и </w:t>
      </w:r>
      <w:r w:rsidR="0037179F" w:rsidRPr="00177146">
        <w:rPr>
          <w:rStyle w:val="FontStyle121"/>
        </w:rPr>
        <w:t>наземных емкостей</w:t>
      </w:r>
      <w:r w:rsidRPr="00177146">
        <w:rPr>
          <w:rStyle w:val="FontStyle121"/>
        </w:rPr>
        <w:t xml:space="preserve">. В соответствии с требованиями СНиП 2.04.02-84* «Водоснабжение. Наружные сети и сооружения» (п.п. 10.2, 10.12, 10.14, 10.15 и т.д.) и СанПин 2.1.4.1110-02 «Зоны санитарной охраны </w:t>
      </w:r>
      <w:r w:rsidR="002F78B0" w:rsidRPr="00177146">
        <w:rPr>
          <w:rStyle w:val="FontStyle121"/>
        </w:rPr>
        <w:t>источник</w:t>
      </w:r>
      <w:r w:rsidRPr="00177146">
        <w:rPr>
          <w:rStyle w:val="FontStyle121"/>
        </w:rPr>
        <w:t xml:space="preserve">ов водоснабжения и водопроводов питьевого назначения» для подземных </w:t>
      </w:r>
      <w:r w:rsidR="002F78B0" w:rsidRPr="00177146">
        <w:rPr>
          <w:rStyle w:val="FontStyle121"/>
        </w:rPr>
        <w:t>источников</w:t>
      </w:r>
      <w:r w:rsidRPr="00177146">
        <w:rPr>
          <w:rStyle w:val="FontStyle121"/>
        </w:rPr>
        <w:t xml:space="preserve"> водоснабжения ЗСО должна состоять из трёх поясов: первого (строгого режима), второго и третьего (режимов ограничения).</w:t>
      </w:r>
    </w:p>
    <w:p w:rsidR="006259D6" w:rsidRPr="00177146" w:rsidRDefault="006259D6" w:rsidP="00206F58">
      <w:pPr>
        <w:pStyle w:val="Style6"/>
        <w:widowControl/>
        <w:spacing w:line="360" w:lineRule="auto"/>
        <w:ind w:firstLine="709"/>
        <w:rPr>
          <w:rStyle w:val="FontStyle121"/>
        </w:rPr>
      </w:pPr>
      <w:r w:rsidRPr="00177146">
        <w:rPr>
          <w:rStyle w:val="FontStyle121"/>
        </w:rPr>
        <w:t>При строительстве (реконструкции) водопроводной сети муниципального образования необходимо производить очистку, промывку и дезинфекцию трубопровода. После очистки и промывки напорный трубопровод, согласно СНиП 3.05.04-85 «Наружные сети и сооружения водоснабжения и канализации», подлежит промывке водой с дезинфекцией (хлорированием, при концентрации активного хлора 40 - 50 мг/л (г/м3) с временем контакта не менее 24 ч), с последующим составлением акта о проведении промывки и дезинфекции трубопроводов (сооружений) хозяйственно-питьевого водоснабжения.</w:t>
      </w:r>
    </w:p>
    <w:p w:rsidR="006259D6" w:rsidRPr="00177146" w:rsidRDefault="006259D6" w:rsidP="00206F58">
      <w:pPr>
        <w:pStyle w:val="Style22"/>
        <w:widowControl/>
        <w:spacing w:line="360" w:lineRule="auto"/>
        <w:ind w:firstLine="709"/>
        <w:rPr>
          <w:rStyle w:val="FontStyle121"/>
        </w:rPr>
      </w:pPr>
      <w:r w:rsidRPr="00177146">
        <w:rPr>
          <w:rStyle w:val="FontStyle121"/>
        </w:rPr>
        <w:t>После окончания контакта хлорную воду следует сбросить в места, указанные в проекте, и трубопровод промыть чистой водой до тех пор, пока содержание остаточного хлора в промывной воде не снизится до 0,3 - 0,5 мг/л. Для хлорирования последующих участков трубопровода хлорную воду допускается     использовать     повторно.     После     окончания дезинфекции сбрасываемую из трубопровода хлорную воду необходимо разбавлять водой до концентрации активного хлора 2 - 3 мг/л или дехлорировать путем введения гипосульфита натрия в количестве 3,5 мг на 1 мг активного остаточного хлора в растворе.</w:t>
      </w:r>
    </w:p>
    <w:p w:rsidR="006259D6" w:rsidRPr="00177146" w:rsidRDefault="006259D6" w:rsidP="00206F58">
      <w:pPr>
        <w:pStyle w:val="Style22"/>
        <w:widowControl/>
        <w:spacing w:line="360" w:lineRule="auto"/>
        <w:ind w:firstLine="709"/>
        <w:rPr>
          <w:rStyle w:val="FontStyle121"/>
        </w:rPr>
      </w:pPr>
      <w:r w:rsidRPr="00177146">
        <w:rPr>
          <w:rStyle w:val="FontStyle121"/>
        </w:rPr>
        <w:lastRenderedPageBreak/>
        <w:t>Места и условия сброса хлорной воды и порядок осуществления контроля ее отвода должны быть согласованы с местными органами санитарно-эпидемиологической службы.</w:t>
      </w:r>
    </w:p>
    <w:p w:rsidR="006259D6" w:rsidRPr="00177146" w:rsidRDefault="006259D6" w:rsidP="00206F58">
      <w:pPr>
        <w:pStyle w:val="Style22"/>
        <w:widowControl/>
        <w:spacing w:line="360" w:lineRule="auto"/>
        <w:ind w:firstLine="709"/>
        <w:rPr>
          <w:rStyle w:val="FontStyle121"/>
        </w:rPr>
      </w:pPr>
      <w:r w:rsidRPr="00177146">
        <w:rPr>
          <w:rStyle w:val="FontStyle121"/>
        </w:rPr>
        <w:t>Общий объем воды для промывки трубопроводов и технологически</w:t>
      </w:r>
      <w:r w:rsidR="004D7C2E" w:rsidRPr="00177146">
        <w:rPr>
          <w:rStyle w:val="FontStyle121"/>
        </w:rPr>
        <w:t xml:space="preserve">х труб с дезинфекцией составит </w:t>
      </w:r>
      <w:smartTag w:uri="urn:schemas-microsoft-com:office:smarttags" w:element="metricconverter">
        <w:smartTagPr>
          <w:attr w:name="ProductID" w:val="710,35 куб. м"/>
        </w:smartTagPr>
        <w:r w:rsidR="00317D12">
          <w:rPr>
            <w:rStyle w:val="FontStyle121"/>
          </w:rPr>
          <w:t>710</w:t>
        </w:r>
        <w:r w:rsidR="00272432">
          <w:rPr>
            <w:rStyle w:val="FontStyle121"/>
          </w:rPr>
          <w:t>,</w:t>
        </w:r>
        <w:r w:rsidR="00317D12">
          <w:rPr>
            <w:rStyle w:val="FontStyle121"/>
          </w:rPr>
          <w:t>3</w:t>
        </w:r>
        <w:r w:rsidR="00272432">
          <w:rPr>
            <w:rStyle w:val="FontStyle121"/>
          </w:rPr>
          <w:t>5</w:t>
        </w:r>
        <w:r w:rsidRPr="00177146">
          <w:rPr>
            <w:rStyle w:val="FontStyle121"/>
          </w:rPr>
          <w:t xml:space="preserve"> куб. м</w:t>
        </w:r>
      </w:smartTag>
      <w:r w:rsidRPr="00177146">
        <w:rPr>
          <w:rStyle w:val="FontStyle121"/>
        </w:rPr>
        <w:t>.</w:t>
      </w:r>
    </w:p>
    <w:p w:rsidR="006259D6" w:rsidRPr="00177146" w:rsidRDefault="006259D6" w:rsidP="00206F58">
      <w:pPr>
        <w:pStyle w:val="Style22"/>
        <w:widowControl/>
        <w:spacing w:line="360" w:lineRule="auto"/>
        <w:ind w:firstLine="709"/>
        <w:rPr>
          <w:rStyle w:val="FontStyle121"/>
        </w:rPr>
      </w:pPr>
      <w:r w:rsidRPr="00177146">
        <w:rPr>
          <w:rStyle w:val="FontStyle121"/>
        </w:rPr>
        <w:t>При выполнении вышеуказанных требований негативное воздействие на водный бассейн при сбросе (утилизации) промывных вод оказываться не будет.</w:t>
      </w:r>
    </w:p>
    <w:p w:rsidR="006259D6" w:rsidRPr="00177146" w:rsidRDefault="006259D6" w:rsidP="00206F58">
      <w:pPr>
        <w:pStyle w:val="Style22"/>
        <w:widowControl/>
        <w:spacing w:line="360" w:lineRule="auto"/>
        <w:ind w:right="24" w:firstLine="709"/>
        <w:rPr>
          <w:rStyle w:val="FontStyle121"/>
        </w:rPr>
      </w:pPr>
      <w:r w:rsidRPr="00177146">
        <w:rPr>
          <w:rStyle w:val="FontStyle121"/>
        </w:rPr>
        <w:t>Необходимость в создании запасов химических реагентов отсутствует. Применение планируется по участкам монтажа и в разные сроки.</w:t>
      </w:r>
    </w:p>
    <w:p w:rsidR="00D553BE" w:rsidRDefault="006259D6" w:rsidP="00206F58">
      <w:pPr>
        <w:pStyle w:val="Style22"/>
        <w:widowControl/>
        <w:spacing w:line="360" w:lineRule="auto"/>
        <w:ind w:firstLine="709"/>
        <w:rPr>
          <w:rStyle w:val="FontStyle121"/>
        </w:rPr>
      </w:pPr>
      <w:r w:rsidRPr="00177146">
        <w:rPr>
          <w:rStyle w:val="FontStyle121"/>
        </w:rPr>
        <w:t>Исполнение узлов водоподготовки и водоочистки согласно требованиям нормативных документов обеспечивает выполнение природоохранных мероприятий.</w:t>
      </w:r>
    </w:p>
    <w:p w:rsidR="00220244" w:rsidRPr="00206F58" w:rsidRDefault="00220244" w:rsidP="00206F58">
      <w:pPr>
        <w:pStyle w:val="af"/>
        <w:spacing w:after="0" w:line="360" w:lineRule="auto"/>
        <w:rPr>
          <w:rFonts w:ascii="Times New Roman" w:hAnsi="Times New Roman"/>
          <w:b/>
          <w:i/>
          <w:sz w:val="26"/>
          <w:szCs w:val="26"/>
        </w:rPr>
      </w:pPr>
      <w:bookmarkStart w:id="10" w:name="_Toc4506861"/>
      <w:r w:rsidRPr="00206F58">
        <w:rPr>
          <w:rFonts w:ascii="Times New Roman" w:hAnsi="Times New Roman"/>
          <w:b/>
          <w:sz w:val="26"/>
          <w:szCs w:val="26"/>
        </w:rPr>
        <w:t>2.8. Оценка объемов капитальных вложений в строительство, реконструкцию и модернизацию объектов централизованных систем водоснабжения</w:t>
      </w:r>
      <w:bookmarkEnd w:id="10"/>
    </w:p>
    <w:p w:rsidR="00220244" w:rsidRPr="000827BF" w:rsidRDefault="00220244" w:rsidP="00206F58">
      <w:pPr>
        <w:pStyle w:val="ac"/>
        <w:spacing w:after="120"/>
        <w:jc w:val="center"/>
        <w:rPr>
          <w:i/>
        </w:rPr>
      </w:pPr>
      <w:r w:rsidRPr="000827BF">
        <w:rPr>
          <w:i/>
        </w:rPr>
        <w:t>Таблица №</w:t>
      </w:r>
      <w:r>
        <w:rPr>
          <w:i/>
        </w:rPr>
        <w:t xml:space="preserve"> </w:t>
      </w:r>
      <w:r w:rsidR="00206F58">
        <w:rPr>
          <w:i/>
        </w:rPr>
        <w:t>6</w:t>
      </w:r>
      <w:r w:rsidRPr="000827BF">
        <w:rPr>
          <w:i/>
        </w:rPr>
        <w:t xml:space="preserve"> - Мероприятия по строительству, реконструкции и модернизации объектов централизованных систем водоснабжения</w:t>
      </w:r>
    </w:p>
    <w:tbl>
      <w:tblPr>
        <w:tblW w:w="98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97"/>
        <w:gridCol w:w="2551"/>
        <w:gridCol w:w="2410"/>
        <w:gridCol w:w="1417"/>
        <w:gridCol w:w="1985"/>
        <w:gridCol w:w="1134"/>
      </w:tblGrid>
      <w:tr w:rsidR="004D7C39" w:rsidRPr="00F96653" w:rsidTr="00751160">
        <w:trPr>
          <w:trHeight w:val="762"/>
        </w:trPr>
        <w:tc>
          <w:tcPr>
            <w:tcW w:w="397" w:type="dxa"/>
            <w:vAlign w:val="center"/>
          </w:tcPr>
          <w:p w:rsidR="00220244" w:rsidRPr="00F96653" w:rsidRDefault="00220244" w:rsidP="00206F58">
            <w:pPr>
              <w:widowControl/>
              <w:autoSpaceDE/>
              <w:autoSpaceDN/>
              <w:adjustRightInd/>
              <w:ind w:left="-142" w:right="-149"/>
              <w:jc w:val="center"/>
            </w:pPr>
            <w:r w:rsidRPr="00F96653">
              <w:t>№</w:t>
            </w:r>
          </w:p>
          <w:p w:rsidR="00220244" w:rsidRPr="00F96653" w:rsidRDefault="00206F58" w:rsidP="00206F58">
            <w:pPr>
              <w:widowControl/>
              <w:autoSpaceDE/>
              <w:autoSpaceDN/>
              <w:adjustRightInd/>
              <w:ind w:left="-142" w:right="-149"/>
              <w:jc w:val="center"/>
            </w:pPr>
            <w:r>
              <w:t>п/п</w:t>
            </w:r>
          </w:p>
        </w:tc>
        <w:tc>
          <w:tcPr>
            <w:tcW w:w="2551" w:type="dxa"/>
            <w:vAlign w:val="center"/>
          </w:tcPr>
          <w:p w:rsidR="00220244" w:rsidRPr="00F96653" w:rsidRDefault="00220244" w:rsidP="00206F58">
            <w:pPr>
              <w:widowControl/>
              <w:autoSpaceDE/>
              <w:autoSpaceDN/>
              <w:adjustRightInd/>
              <w:jc w:val="center"/>
            </w:pPr>
            <w:r w:rsidRPr="00F96653">
              <w:t>Наименование мероприятия</w:t>
            </w:r>
          </w:p>
        </w:tc>
        <w:tc>
          <w:tcPr>
            <w:tcW w:w="2410" w:type="dxa"/>
            <w:vAlign w:val="center"/>
          </w:tcPr>
          <w:p w:rsidR="00220244" w:rsidRPr="00F96653" w:rsidRDefault="00220244" w:rsidP="00206F58">
            <w:pPr>
              <w:widowControl/>
              <w:autoSpaceDE/>
              <w:autoSpaceDN/>
              <w:adjustRightInd/>
              <w:jc w:val="center"/>
            </w:pPr>
            <w:r w:rsidRPr="00F96653">
              <w:t xml:space="preserve">Применяемые </w:t>
            </w:r>
            <w:r w:rsidRPr="00F96653">
              <w:br/>
              <w:t>технологии, оборудование и материалы</w:t>
            </w:r>
          </w:p>
        </w:tc>
        <w:tc>
          <w:tcPr>
            <w:tcW w:w="1417" w:type="dxa"/>
            <w:vAlign w:val="center"/>
          </w:tcPr>
          <w:p w:rsidR="00220244" w:rsidRPr="00F96653" w:rsidRDefault="00220244" w:rsidP="00206F58">
            <w:pPr>
              <w:widowControl/>
              <w:autoSpaceDE/>
              <w:autoSpaceDN/>
              <w:adjustRightInd/>
              <w:jc w:val="center"/>
            </w:pPr>
            <w:r w:rsidRPr="00F96653">
              <w:t>Стоимость мероприятия</w:t>
            </w:r>
          </w:p>
          <w:p w:rsidR="00220244" w:rsidRPr="00F96653" w:rsidRDefault="00220244" w:rsidP="00206F58">
            <w:pPr>
              <w:widowControl/>
              <w:autoSpaceDE/>
              <w:autoSpaceDN/>
              <w:adjustRightInd/>
              <w:jc w:val="center"/>
            </w:pPr>
            <w:r w:rsidRPr="00F96653">
              <w:t>тыс. руб.</w:t>
            </w:r>
          </w:p>
        </w:tc>
        <w:tc>
          <w:tcPr>
            <w:tcW w:w="1985" w:type="dxa"/>
            <w:vAlign w:val="center"/>
          </w:tcPr>
          <w:p w:rsidR="00220244" w:rsidRPr="00F96653" w:rsidRDefault="00220244" w:rsidP="00206F58">
            <w:pPr>
              <w:widowControl/>
              <w:autoSpaceDE/>
              <w:autoSpaceDN/>
              <w:adjustRightInd/>
              <w:jc w:val="center"/>
            </w:pPr>
            <w:r w:rsidRPr="00F96653">
              <w:t>Эффект мероприятия</w:t>
            </w:r>
          </w:p>
        </w:tc>
        <w:tc>
          <w:tcPr>
            <w:tcW w:w="1134" w:type="dxa"/>
            <w:vAlign w:val="center"/>
          </w:tcPr>
          <w:p w:rsidR="00220244" w:rsidRPr="00F96653" w:rsidRDefault="00220244" w:rsidP="00206F58">
            <w:pPr>
              <w:widowControl/>
              <w:autoSpaceDE/>
              <w:autoSpaceDN/>
              <w:adjustRightInd/>
              <w:jc w:val="center"/>
            </w:pPr>
            <w:r w:rsidRPr="00F96653">
              <w:t>Период</w:t>
            </w:r>
          </w:p>
          <w:p w:rsidR="00220244" w:rsidRPr="00F96653" w:rsidRDefault="00220244" w:rsidP="00206F58">
            <w:pPr>
              <w:widowControl/>
              <w:autoSpaceDE/>
              <w:autoSpaceDN/>
              <w:adjustRightInd/>
              <w:jc w:val="center"/>
            </w:pPr>
            <w:r w:rsidRPr="00F96653">
              <w:t>внедрения</w:t>
            </w:r>
          </w:p>
        </w:tc>
      </w:tr>
      <w:tr w:rsidR="004D7C39" w:rsidRPr="00F96653" w:rsidTr="00751160">
        <w:tc>
          <w:tcPr>
            <w:tcW w:w="397" w:type="dxa"/>
            <w:vAlign w:val="center"/>
          </w:tcPr>
          <w:p w:rsidR="007D135D" w:rsidRPr="00F96653" w:rsidRDefault="007D135D" w:rsidP="00206F58">
            <w:pPr>
              <w:widowControl/>
              <w:autoSpaceDE/>
              <w:autoSpaceDN/>
              <w:adjustRightInd/>
              <w:ind w:left="-142" w:right="-149"/>
              <w:jc w:val="center"/>
            </w:pPr>
            <w:r>
              <w:t>1</w:t>
            </w:r>
          </w:p>
        </w:tc>
        <w:tc>
          <w:tcPr>
            <w:tcW w:w="2551" w:type="dxa"/>
            <w:vAlign w:val="center"/>
          </w:tcPr>
          <w:p w:rsidR="007D135D" w:rsidRPr="00F96653" w:rsidRDefault="007D135D" w:rsidP="00206F58">
            <w:pPr>
              <w:widowControl/>
              <w:autoSpaceDE/>
              <w:autoSpaceDN/>
              <w:adjustRightInd/>
            </w:pPr>
            <w:r>
              <w:t>Реконструкция водонапорной башни       с. Полевое</w:t>
            </w:r>
          </w:p>
        </w:tc>
        <w:tc>
          <w:tcPr>
            <w:tcW w:w="2410" w:type="dxa"/>
            <w:vAlign w:val="center"/>
          </w:tcPr>
          <w:p w:rsidR="007D135D" w:rsidRPr="00F96653" w:rsidRDefault="00724B6D" w:rsidP="00206F58">
            <w:pPr>
              <w:widowControl/>
              <w:autoSpaceDE/>
              <w:autoSpaceDN/>
              <w:adjustRightInd/>
              <w:jc w:val="center"/>
            </w:pPr>
            <w:r w:rsidRPr="00F96653">
              <w:rPr>
                <w:color w:val="000000"/>
              </w:rPr>
              <w:t>металлическая емкость</w:t>
            </w:r>
          </w:p>
        </w:tc>
        <w:tc>
          <w:tcPr>
            <w:tcW w:w="1417" w:type="dxa"/>
            <w:vAlign w:val="center"/>
          </w:tcPr>
          <w:p w:rsidR="007D135D" w:rsidRPr="00F96653" w:rsidRDefault="007D135D" w:rsidP="00206F58">
            <w:pPr>
              <w:widowControl/>
              <w:autoSpaceDE/>
              <w:autoSpaceDN/>
              <w:adjustRightInd/>
              <w:jc w:val="center"/>
            </w:pPr>
            <w:r>
              <w:t>5 000,0</w:t>
            </w:r>
          </w:p>
        </w:tc>
        <w:tc>
          <w:tcPr>
            <w:tcW w:w="1985" w:type="dxa"/>
            <w:vAlign w:val="center"/>
          </w:tcPr>
          <w:p w:rsidR="007D135D" w:rsidRPr="00F96653" w:rsidRDefault="00467326" w:rsidP="00206F58">
            <w:pPr>
              <w:widowControl/>
              <w:autoSpaceDE/>
              <w:autoSpaceDN/>
              <w:adjustRightInd/>
              <w:jc w:val="center"/>
            </w:pPr>
            <w:r w:rsidRPr="00F96653">
              <w:t>снижение аварийности, обеспечение потребителей качественными услугами</w:t>
            </w:r>
          </w:p>
        </w:tc>
        <w:tc>
          <w:tcPr>
            <w:tcW w:w="1134" w:type="dxa"/>
            <w:vAlign w:val="center"/>
          </w:tcPr>
          <w:p w:rsidR="007D135D" w:rsidRPr="00F96653" w:rsidRDefault="007D135D" w:rsidP="00240494">
            <w:pPr>
              <w:widowControl/>
              <w:autoSpaceDE/>
              <w:autoSpaceDN/>
              <w:adjustRightInd/>
              <w:jc w:val="center"/>
            </w:pPr>
            <w:r>
              <w:t>202</w:t>
            </w:r>
            <w:r w:rsidR="00240494">
              <w:t>1</w:t>
            </w:r>
            <w:r>
              <w:t xml:space="preserve"> г</w:t>
            </w:r>
            <w:r w:rsidR="00467326">
              <w:t>.</w:t>
            </w:r>
          </w:p>
        </w:tc>
      </w:tr>
      <w:tr w:rsidR="004D7C39" w:rsidRPr="00F96653" w:rsidTr="00751160">
        <w:tc>
          <w:tcPr>
            <w:tcW w:w="397" w:type="dxa"/>
            <w:vAlign w:val="center"/>
          </w:tcPr>
          <w:p w:rsidR="007D135D" w:rsidRPr="00F96653" w:rsidRDefault="007D135D" w:rsidP="00206F58">
            <w:pPr>
              <w:widowControl/>
              <w:autoSpaceDE/>
              <w:autoSpaceDN/>
              <w:adjustRightInd/>
              <w:ind w:left="-142" w:right="-149"/>
              <w:jc w:val="center"/>
            </w:pPr>
            <w:r>
              <w:t>2</w:t>
            </w:r>
          </w:p>
        </w:tc>
        <w:tc>
          <w:tcPr>
            <w:tcW w:w="2551" w:type="dxa"/>
            <w:vAlign w:val="center"/>
          </w:tcPr>
          <w:p w:rsidR="007D135D" w:rsidRPr="00F96653" w:rsidRDefault="007D135D" w:rsidP="00206F58">
            <w:pPr>
              <w:widowControl/>
              <w:autoSpaceDE/>
              <w:autoSpaceDN/>
              <w:adjustRightInd/>
            </w:pPr>
            <w:r>
              <w:t xml:space="preserve">Разработка проектно-сметной документации по объекту «Строительство станции обезжелезивания воды водонапорной башни </w:t>
            </w:r>
            <w:r w:rsidR="00751160">
              <w:t xml:space="preserve">   </w:t>
            </w:r>
            <w:r>
              <w:t>с. Полевое»</w:t>
            </w:r>
          </w:p>
        </w:tc>
        <w:tc>
          <w:tcPr>
            <w:tcW w:w="2410" w:type="dxa"/>
            <w:vAlign w:val="center"/>
          </w:tcPr>
          <w:p w:rsidR="007D135D" w:rsidRPr="00F96653" w:rsidRDefault="00724B6D" w:rsidP="00206F58">
            <w:pPr>
              <w:widowControl/>
              <w:autoSpaceDE/>
              <w:autoSpaceDN/>
              <w:adjustRightInd/>
              <w:jc w:val="center"/>
            </w:pPr>
            <w:r>
              <w:t>система автоматизированного проектирования</w:t>
            </w:r>
          </w:p>
        </w:tc>
        <w:tc>
          <w:tcPr>
            <w:tcW w:w="1417" w:type="dxa"/>
            <w:vAlign w:val="center"/>
          </w:tcPr>
          <w:p w:rsidR="007D135D" w:rsidRPr="00F96653" w:rsidRDefault="007D135D" w:rsidP="00206F58">
            <w:pPr>
              <w:widowControl/>
              <w:autoSpaceDE/>
              <w:autoSpaceDN/>
              <w:adjustRightInd/>
              <w:jc w:val="center"/>
            </w:pPr>
            <w:r>
              <w:t>1 500,0</w:t>
            </w:r>
          </w:p>
        </w:tc>
        <w:tc>
          <w:tcPr>
            <w:tcW w:w="1985" w:type="dxa"/>
            <w:vAlign w:val="center"/>
          </w:tcPr>
          <w:p w:rsidR="007D135D" w:rsidRPr="00F96653" w:rsidRDefault="00467326" w:rsidP="00206F58">
            <w:pPr>
              <w:widowControl/>
              <w:autoSpaceDE/>
              <w:autoSpaceDN/>
              <w:adjustRightInd/>
              <w:jc w:val="center"/>
            </w:pPr>
            <w:r>
              <w:t>выполнение строительных работ в соответствии с нормативно-правовой базой</w:t>
            </w:r>
          </w:p>
        </w:tc>
        <w:tc>
          <w:tcPr>
            <w:tcW w:w="1134" w:type="dxa"/>
            <w:vAlign w:val="center"/>
          </w:tcPr>
          <w:p w:rsidR="007D135D" w:rsidRPr="00F96653" w:rsidRDefault="007D135D" w:rsidP="00240494">
            <w:pPr>
              <w:widowControl/>
              <w:autoSpaceDE/>
              <w:autoSpaceDN/>
              <w:adjustRightInd/>
              <w:jc w:val="center"/>
            </w:pPr>
            <w:r>
              <w:t>202</w:t>
            </w:r>
            <w:r w:rsidR="00240494">
              <w:t>6</w:t>
            </w:r>
            <w:r>
              <w:t xml:space="preserve"> г</w:t>
            </w:r>
            <w:r w:rsidR="00467326">
              <w:t>.</w:t>
            </w:r>
          </w:p>
        </w:tc>
      </w:tr>
      <w:tr w:rsidR="004D7C39" w:rsidRPr="00F96653" w:rsidTr="00751160">
        <w:tc>
          <w:tcPr>
            <w:tcW w:w="397" w:type="dxa"/>
            <w:vAlign w:val="center"/>
          </w:tcPr>
          <w:p w:rsidR="007D135D" w:rsidRPr="00F96653" w:rsidRDefault="007D135D" w:rsidP="00206F58">
            <w:pPr>
              <w:widowControl/>
              <w:autoSpaceDE/>
              <w:autoSpaceDN/>
              <w:adjustRightInd/>
              <w:ind w:left="-142" w:right="-149"/>
              <w:jc w:val="center"/>
            </w:pPr>
            <w:r>
              <w:t>3</w:t>
            </w:r>
          </w:p>
        </w:tc>
        <w:tc>
          <w:tcPr>
            <w:tcW w:w="2551" w:type="dxa"/>
            <w:vAlign w:val="center"/>
          </w:tcPr>
          <w:p w:rsidR="007D135D" w:rsidRPr="00F96653" w:rsidRDefault="007D135D" w:rsidP="00206F58">
            <w:pPr>
              <w:widowControl/>
              <w:autoSpaceDE/>
              <w:autoSpaceDN/>
              <w:adjustRightInd/>
            </w:pPr>
            <w:r>
              <w:t xml:space="preserve">Строительство станции обезжелезивания воды водонапорной башни </w:t>
            </w:r>
            <w:r w:rsidR="00751160">
              <w:t xml:space="preserve">   </w:t>
            </w:r>
            <w:r>
              <w:t>с. Полевое</w:t>
            </w:r>
          </w:p>
        </w:tc>
        <w:tc>
          <w:tcPr>
            <w:tcW w:w="2410" w:type="dxa"/>
            <w:vAlign w:val="center"/>
          </w:tcPr>
          <w:p w:rsidR="007D135D" w:rsidRPr="00F96653" w:rsidRDefault="00724B6D" w:rsidP="00206F58">
            <w:pPr>
              <w:widowControl/>
              <w:autoSpaceDE/>
              <w:autoSpaceDN/>
              <w:adjustRightInd/>
              <w:jc w:val="center"/>
            </w:pPr>
            <w:r>
              <w:t>резервуары с гранодиоритовым песком</w:t>
            </w:r>
          </w:p>
        </w:tc>
        <w:tc>
          <w:tcPr>
            <w:tcW w:w="1417" w:type="dxa"/>
            <w:vAlign w:val="center"/>
          </w:tcPr>
          <w:p w:rsidR="007D135D" w:rsidRPr="00F96653" w:rsidRDefault="007D135D" w:rsidP="00206F58">
            <w:pPr>
              <w:widowControl/>
              <w:autoSpaceDE/>
              <w:autoSpaceDN/>
              <w:adjustRightInd/>
              <w:jc w:val="center"/>
            </w:pPr>
            <w:r>
              <w:t>10 000,0</w:t>
            </w:r>
          </w:p>
        </w:tc>
        <w:tc>
          <w:tcPr>
            <w:tcW w:w="1985" w:type="dxa"/>
            <w:vAlign w:val="center"/>
          </w:tcPr>
          <w:p w:rsidR="007D135D" w:rsidRPr="00F96653" w:rsidRDefault="00467326" w:rsidP="00206F58">
            <w:pPr>
              <w:widowControl/>
              <w:autoSpaceDE/>
              <w:autoSpaceDN/>
              <w:adjustRightInd/>
              <w:jc w:val="center"/>
            </w:pPr>
            <w:r w:rsidRPr="00F96653">
              <w:t>обеспечение потребителей качественными услугами</w:t>
            </w:r>
          </w:p>
        </w:tc>
        <w:tc>
          <w:tcPr>
            <w:tcW w:w="1134" w:type="dxa"/>
            <w:vAlign w:val="center"/>
          </w:tcPr>
          <w:p w:rsidR="007D135D" w:rsidRPr="00F96653" w:rsidRDefault="007D135D" w:rsidP="00240494">
            <w:pPr>
              <w:widowControl/>
              <w:autoSpaceDE/>
              <w:autoSpaceDN/>
              <w:adjustRightInd/>
              <w:jc w:val="center"/>
            </w:pPr>
            <w:r>
              <w:t>202</w:t>
            </w:r>
            <w:r w:rsidR="00240494">
              <w:t>7</w:t>
            </w:r>
            <w:r w:rsidR="00724B6D">
              <w:t xml:space="preserve"> </w:t>
            </w:r>
            <w:r>
              <w:t>-</w:t>
            </w:r>
            <w:r w:rsidR="00724B6D">
              <w:t xml:space="preserve">  </w:t>
            </w:r>
            <w:r>
              <w:t>202</w:t>
            </w:r>
            <w:r w:rsidR="00240494">
              <w:t>9</w:t>
            </w:r>
            <w:r>
              <w:t xml:space="preserve"> г</w:t>
            </w:r>
            <w:r w:rsidR="00467326">
              <w:t>.</w:t>
            </w:r>
          </w:p>
        </w:tc>
      </w:tr>
      <w:tr w:rsidR="00724B6D" w:rsidRPr="00F96653" w:rsidTr="00240494">
        <w:trPr>
          <w:trHeight w:val="412"/>
        </w:trPr>
        <w:tc>
          <w:tcPr>
            <w:tcW w:w="5358" w:type="dxa"/>
            <w:gridSpan w:val="3"/>
            <w:vAlign w:val="center"/>
          </w:tcPr>
          <w:p w:rsidR="00724B6D" w:rsidRPr="00724B6D" w:rsidRDefault="00724B6D" w:rsidP="00206F58">
            <w:pPr>
              <w:widowControl/>
              <w:autoSpaceDE/>
              <w:autoSpaceDN/>
              <w:adjustRightInd/>
              <w:rPr>
                <w:b/>
                <w:i/>
                <w:color w:val="000000"/>
              </w:rPr>
            </w:pPr>
            <w:r w:rsidRPr="00724B6D">
              <w:rPr>
                <w:b/>
                <w:i/>
                <w:color w:val="000000"/>
              </w:rPr>
              <w:t xml:space="preserve">Итого </w:t>
            </w:r>
          </w:p>
        </w:tc>
        <w:tc>
          <w:tcPr>
            <w:tcW w:w="4536" w:type="dxa"/>
            <w:gridSpan w:val="3"/>
            <w:vAlign w:val="center"/>
          </w:tcPr>
          <w:p w:rsidR="00724B6D" w:rsidRPr="00724B6D" w:rsidRDefault="00724B6D" w:rsidP="00240494">
            <w:pPr>
              <w:widowControl/>
              <w:autoSpaceDE/>
              <w:autoSpaceDN/>
              <w:adjustRightInd/>
              <w:ind w:firstLine="255"/>
              <w:rPr>
                <w:b/>
                <w:i/>
              </w:rPr>
            </w:pPr>
            <w:r w:rsidRPr="00724B6D">
              <w:rPr>
                <w:b/>
                <w:i/>
              </w:rPr>
              <w:t>1</w:t>
            </w:r>
            <w:r w:rsidR="00AE45F9">
              <w:rPr>
                <w:b/>
                <w:i/>
              </w:rPr>
              <w:t>6</w:t>
            </w:r>
            <w:r w:rsidRPr="00724B6D">
              <w:rPr>
                <w:b/>
                <w:i/>
              </w:rPr>
              <w:t> 500,0</w:t>
            </w:r>
          </w:p>
        </w:tc>
      </w:tr>
    </w:tbl>
    <w:p w:rsidR="00FD0709" w:rsidRDefault="00FD0709" w:rsidP="004D7C39">
      <w:pPr>
        <w:pStyle w:val="af"/>
        <w:spacing w:line="360" w:lineRule="auto"/>
        <w:rPr>
          <w:rStyle w:val="FontStyle121"/>
          <w:b/>
        </w:rPr>
      </w:pPr>
      <w:bookmarkStart w:id="11" w:name="_Toc4506862"/>
    </w:p>
    <w:p w:rsidR="00FD0709" w:rsidRDefault="00FD0709" w:rsidP="004D7C39">
      <w:pPr>
        <w:pStyle w:val="af"/>
        <w:spacing w:line="360" w:lineRule="auto"/>
        <w:rPr>
          <w:rStyle w:val="FontStyle121"/>
          <w:b/>
        </w:rPr>
      </w:pPr>
    </w:p>
    <w:p w:rsidR="00FD0709" w:rsidRDefault="00FD0709" w:rsidP="004D7C39">
      <w:pPr>
        <w:pStyle w:val="af"/>
        <w:spacing w:line="360" w:lineRule="auto"/>
        <w:rPr>
          <w:rStyle w:val="FontStyle121"/>
          <w:b/>
        </w:rPr>
      </w:pPr>
    </w:p>
    <w:p w:rsidR="00724B6D" w:rsidRDefault="00724B6D" w:rsidP="004D7C39">
      <w:pPr>
        <w:pStyle w:val="af"/>
        <w:spacing w:line="360" w:lineRule="auto"/>
        <w:rPr>
          <w:rStyle w:val="FontStyle121"/>
        </w:rPr>
      </w:pPr>
      <w:r>
        <w:rPr>
          <w:rStyle w:val="FontStyle121"/>
          <w:b/>
        </w:rPr>
        <w:lastRenderedPageBreak/>
        <w:t>2</w:t>
      </w:r>
      <w:r w:rsidRPr="004551E9">
        <w:rPr>
          <w:rStyle w:val="FontStyle121"/>
          <w:b/>
        </w:rPr>
        <w:t>.</w:t>
      </w:r>
      <w:r>
        <w:rPr>
          <w:rStyle w:val="FontStyle121"/>
          <w:b/>
        </w:rPr>
        <w:t>9</w:t>
      </w:r>
      <w:r w:rsidRPr="004551E9">
        <w:rPr>
          <w:rStyle w:val="FontStyle121"/>
          <w:b/>
        </w:rPr>
        <w:t>.</w:t>
      </w:r>
      <w:r>
        <w:rPr>
          <w:rStyle w:val="FontStyle121"/>
          <w:b/>
        </w:rPr>
        <w:t xml:space="preserve"> </w:t>
      </w:r>
      <w:r w:rsidRPr="004551E9">
        <w:rPr>
          <w:rStyle w:val="FontStyle121"/>
          <w:b/>
        </w:rPr>
        <w:t>Целевые показатели развития централизованных систем водоснабжения</w:t>
      </w:r>
      <w:bookmarkEnd w:id="11"/>
    </w:p>
    <w:p w:rsidR="00724B6D" w:rsidRPr="004551E9" w:rsidRDefault="00724B6D" w:rsidP="004D7C39">
      <w:pPr>
        <w:pStyle w:val="Style22"/>
        <w:widowControl/>
        <w:spacing w:line="360" w:lineRule="auto"/>
        <w:ind w:firstLine="709"/>
        <w:rPr>
          <w:rStyle w:val="FontStyle121"/>
        </w:rPr>
      </w:pPr>
      <w:r w:rsidRPr="004551E9">
        <w:rPr>
          <w:rStyle w:val="FontStyle121"/>
        </w:rPr>
        <w:t xml:space="preserve">К целевым показателям деятельности организаций, осуществляющих горячее водоснабжение, холодное водоснабжение, относятся: </w:t>
      </w:r>
    </w:p>
    <w:p w:rsidR="00724B6D" w:rsidRPr="004551E9" w:rsidRDefault="00724B6D" w:rsidP="004D7C39">
      <w:pPr>
        <w:pStyle w:val="Style22"/>
        <w:widowControl/>
        <w:spacing w:line="360" w:lineRule="auto"/>
        <w:ind w:firstLine="709"/>
        <w:rPr>
          <w:rStyle w:val="FontStyle121"/>
        </w:rPr>
      </w:pPr>
      <w:r w:rsidRPr="004551E9">
        <w:rPr>
          <w:rStyle w:val="FontStyle121"/>
        </w:rPr>
        <w:t xml:space="preserve">а) показатели качества соответственно питьевой воды; </w:t>
      </w:r>
    </w:p>
    <w:p w:rsidR="00724B6D" w:rsidRPr="004551E9" w:rsidRDefault="00724B6D" w:rsidP="004D7C39">
      <w:pPr>
        <w:pStyle w:val="Style22"/>
        <w:widowControl/>
        <w:spacing w:line="360" w:lineRule="auto"/>
        <w:ind w:firstLine="709"/>
        <w:rPr>
          <w:rStyle w:val="FontStyle121"/>
        </w:rPr>
      </w:pPr>
      <w:r w:rsidRPr="004551E9">
        <w:rPr>
          <w:rStyle w:val="FontStyle121"/>
        </w:rPr>
        <w:t xml:space="preserve">б) показатели надежности и бесперебойности водоснабжения; </w:t>
      </w:r>
    </w:p>
    <w:p w:rsidR="00724B6D" w:rsidRPr="004551E9" w:rsidRDefault="00724B6D" w:rsidP="004D7C39">
      <w:pPr>
        <w:pStyle w:val="Style22"/>
        <w:widowControl/>
        <w:spacing w:line="360" w:lineRule="auto"/>
        <w:ind w:firstLine="709"/>
        <w:rPr>
          <w:rStyle w:val="FontStyle121"/>
        </w:rPr>
      </w:pPr>
      <w:r w:rsidRPr="004551E9">
        <w:rPr>
          <w:rStyle w:val="FontStyle121"/>
        </w:rPr>
        <w:t xml:space="preserve">в) показатели качества обслуживания абонентов; </w:t>
      </w:r>
    </w:p>
    <w:p w:rsidR="00724B6D" w:rsidRPr="004551E9" w:rsidRDefault="00724B6D" w:rsidP="004D7C39">
      <w:pPr>
        <w:pStyle w:val="Style22"/>
        <w:widowControl/>
        <w:spacing w:line="360" w:lineRule="auto"/>
        <w:ind w:firstLine="709"/>
        <w:rPr>
          <w:rStyle w:val="FontStyle121"/>
        </w:rPr>
      </w:pPr>
      <w:r w:rsidRPr="004551E9">
        <w:rPr>
          <w:rStyle w:val="FontStyle121"/>
        </w:rPr>
        <w:t>г) показатели эффективности использования ресурсов, в том числе сокращения потерь воды (тепловой энергии в составе горячей воды) при транспортировке.</w:t>
      </w:r>
    </w:p>
    <w:p w:rsidR="00724B6D" w:rsidRPr="004551E9" w:rsidRDefault="00724B6D" w:rsidP="004D7C39">
      <w:pPr>
        <w:pStyle w:val="Style22"/>
        <w:widowControl/>
        <w:spacing w:line="360" w:lineRule="auto"/>
        <w:ind w:firstLine="709"/>
        <w:rPr>
          <w:rStyle w:val="FontStyle121"/>
        </w:rPr>
      </w:pPr>
      <w:r>
        <w:rPr>
          <w:rStyle w:val="FontStyle121"/>
        </w:rPr>
        <w:t>Предприятие,</w:t>
      </w:r>
      <w:r w:rsidRPr="004551E9">
        <w:rPr>
          <w:rStyle w:val="FontStyle121"/>
        </w:rPr>
        <w:t xml:space="preserve"> занимающееся водоснабжением, транспортировкой  холодной и горячей воды должно иметь следующую </w:t>
      </w:r>
      <w:r w:rsidR="00240494">
        <w:rPr>
          <w:rStyle w:val="FontStyle121"/>
        </w:rPr>
        <w:t>производственную</w:t>
      </w:r>
      <w:r w:rsidRPr="004551E9">
        <w:rPr>
          <w:rStyle w:val="FontStyle121"/>
        </w:rPr>
        <w:t xml:space="preserve"> программу, которая составляется на</w:t>
      </w:r>
      <w:r>
        <w:rPr>
          <w:rStyle w:val="FontStyle121"/>
        </w:rPr>
        <w:t xml:space="preserve"> </w:t>
      </w:r>
      <w:r w:rsidRPr="004551E9">
        <w:rPr>
          <w:rStyle w:val="FontStyle121"/>
        </w:rPr>
        <w:t>2 года.</w:t>
      </w:r>
    </w:p>
    <w:p w:rsidR="00724B6D" w:rsidRPr="00E5795C" w:rsidRDefault="00724B6D" w:rsidP="00E5795C">
      <w:pPr>
        <w:pStyle w:val="ac"/>
        <w:spacing w:after="120"/>
        <w:jc w:val="center"/>
        <w:rPr>
          <w:color w:val="000000"/>
        </w:rPr>
      </w:pPr>
      <w:r w:rsidRPr="00E5795C">
        <w:rPr>
          <w:rStyle w:val="FontStyle121"/>
          <w:i/>
          <w:sz w:val="24"/>
          <w:szCs w:val="24"/>
        </w:rPr>
        <w:t>Таблица №</w:t>
      </w:r>
      <w:r w:rsidR="004D7C39">
        <w:rPr>
          <w:rStyle w:val="FontStyle121"/>
          <w:i/>
          <w:sz w:val="24"/>
          <w:szCs w:val="24"/>
        </w:rPr>
        <w:t xml:space="preserve"> 7</w:t>
      </w:r>
      <w:r w:rsidRPr="00E5795C">
        <w:rPr>
          <w:rStyle w:val="FontStyle121"/>
          <w:i/>
          <w:sz w:val="24"/>
          <w:szCs w:val="24"/>
        </w:rPr>
        <w:t xml:space="preserve"> </w:t>
      </w:r>
      <w:r w:rsidR="00240494">
        <w:rPr>
          <w:rStyle w:val="FontStyle121"/>
          <w:i/>
          <w:sz w:val="24"/>
          <w:szCs w:val="24"/>
        </w:rPr>
        <w:t>–</w:t>
      </w:r>
      <w:r w:rsidRPr="00E5795C">
        <w:rPr>
          <w:rStyle w:val="FontStyle121"/>
          <w:i/>
          <w:sz w:val="24"/>
          <w:szCs w:val="24"/>
        </w:rPr>
        <w:t xml:space="preserve"> </w:t>
      </w:r>
      <w:r w:rsidR="00240494">
        <w:rPr>
          <w:rStyle w:val="FontStyle121"/>
          <w:i/>
          <w:sz w:val="24"/>
          <w:szCs w:val="24"/>
        </w:rPr>
        <w:t>Производственная программа</w:t>
      </w:r>
      <w:r w:rsidRPr="00E5795C">
        <w:rPr>
          <w:rStyle w:val="FontStyle121"/>
          <w:i/>
          <w:sz w:val="24"/>
          <w:szCs w:val="24"/>
        </w:rPr>
        <w:t xml:space="preserve"> </w:t>
      </w:r>
    </w:p>
    <w:tbl>
      <w:tblPr>
        <w:tblW w:w="98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2"/>
        <w:gridCol w:w="1843"/>
        <w:gridCol w:w="567"/>
        <w:gridCol w:w="4961"/>
        <w:gridCol w:w="709"/>
        <w:gridCol w:w="1276"/>
      </w:tblGrid>
      <w:tr w:rsidR="005317FF" w:rsidRPr="005317FF" w:rsidTr="000436A6">
        <w:trPr>
          <w:trHeight w:val="699"/>
        </w:trPr>
        <w:tc>
          <w:tcPr>
            <w:tcW w:w="492" w:type="dxa"/>
            <w:vAlign w:val="center"/>
          </w:tcPr>
          <w:p w:rsidR="005317FF" w:rsidRPr="005317FF" w:rsidRDefault="005317FF" w:rsidP="005317FF">
            <w:pPr>
              <w:pStyle w:val="ac"/>
              <w:jc w:val="center"/>
            </w:pPr>
            <w:r w:rsidRPr="005317FF">
              <w:t>№  п/п</w:t>
            </w:r>
          </w:p>
        </w:tc>
        <w:tc>
          <w:tcPr>
            <w:tcW w:w="1843" w:type="dxa"/>
            <w:shd w:val="clear" w:color="auto" w:fill="auto"/>
            <w:vAlign w:val="center"/>
          </w:tcPr>
          <w:p w:rsidR="005317FF" w:rsidRPr="005317FF" w:rsidRDefault="005317FF" w:rsidP="005317FF">
            <w:pPr>
              <w:pStyle w:val="ac"/>
              <w:jc w:val="center"/>
            </w:pPr>
            <w:r w:rsidRPr="005317FF">
              <w:t xml:space="preserve">Наименование </w:t>
            </w:r>
            <w:r w:rsidR="00C96342">
              <w:t xml:space="preserve">целевого </w:t>
            </w:r>
            <w:r w:rsidRPr="005317FF">
              <w:t>показателя</w:t>
            </w:r>
          </w:p>
        </w:tc>
        <w:tc>
          <w:tcPr>
            <w:tcW w:w="5528" w:type="dxa"/>
            <w:gridSpan w:val="2"/>
            <w:shd w:val="clear" w:color="auto" w:fill="auto"/>
            <w:vAlign w:val="center"/>
          </w:tcPr>
          <w:p w:rsidR="005317FF" w:rsidRPr="005317FF" w:rsidRDefault="005317FF" w:rsidP="005317FF">
            <w:pPr>
              <w:pStyle w:val="ac"/>
              <w:jc w:val="center"/>
            </w:pPr>
            <w:r w:rsidRPr="005317FF">
              <w:t xml:space="preserve">Данные, используемые для                                                               установления </w:t>
            </w:r>
            <w:r w:rsidR="00C96342">
              <w:t xml:space="preserve">целевого </w:t>
            </w:r>
            <w:r w:rsidRPr="005317FF">
              <w:t>показателя</w:t>
            </w:r>
          </w:p>
        </w:tc>
        <w:tc>
          <w:tcPr>
            <w:tcW w:w="709" w:type="dxa"/>
            <w:shd w:val="clear" w:color="auto" w:fill="auto"/>
            <w:vAlign w:val="center"/>
          </w:tcPr>
          <w:p w:rsidR="005317FF" w:rsidRPr="005317FF" w:rsidRDefault="005317FF" w:rsidP="005317FF">
            <w:pPr>
              <w:pStyle w:val="ac"/>
              <w:jc w:val="center"/>
            </w:pPr>
            <w:r w:rsidRPr="005317FF">
              <w:t>Ед.          изм.</w:t>
            </w:r>
          </w:p>
        </w:tc>
        <w:tc>
          <w:tcPr>
            <w:tcW w:w="1276" w:type="dxa"/>
            <w:shd w:val="clear" w:color="auto" w:fill="auto"/>
            <w:vAlign w:val="center"/>
          </w:tcPr>
          <w:p w:rsidR="005317FF" w:rsidRPr="005317FF" w:rsidRDefault="00C96342" w:rsidP="005317FF">
            <w:pPr>
              <w:pStyle w:val="ac"/>
              <w:jc w:val="center"/>
              <w:rPr>
                <w:bCs/>
              </w:rPr>
            </w:pPr>
            <w:r>
              <w:rPr>
                <w:bCs/>
              </w:rPr>
              <w:t>П</w:t>
            </w:r>
            <w:r w:rsidR="005317FF" w:rsidRPr="005317FF">
              <w:rPr>
                <w:bCs/>
              </w:rPr>
              <w:t>оказатель</w:t>
            </w:r>
          </w:p>
        </w:tc>
      </w:tr>
      <w:tr w:rsidR="000436A6" w:rsidRPr="005317FF" w:rsidTr="000436A6">
        <w:trPr>
          <w:trHeight w:val="239"/>
        </w:trPr>
        <w:tc>
          <w:tcPr>
            <w:tcW w:w="492" w:type="dxa"/>
            <w:vAlign w:val="center"/>
          </w:tcPr>
          <w:p w:rsidR="005317FF" w:rsidRPr="005317FF" w:rsidRDefault="005317FF" w:rsidP="005317FF">
            <w:pPr>
              <w:pStyle w:val="ac"/>
              <w:jc w:val="center"/>
            </w:pPr>
            <w:r w:rsidRPr="005317FF">
              <w:t>1</w:t>
            </w:r>
          </w:p>
        </w:tc>
        <w:tc>
          <w:tcPr>
            <w:tcW w:w="1843" w:type="dxa"/>
            <w:shd w:val="clear" w:color="auto" w:fill="auto"/>
            <w:vAlign w:val="center"/>
          </w:tcPr>
          <w:p w:rsidR="005317FF" w:rsidRPr="005317FF" w:rsidRDefault="005317FF" w:rsidP="005317FF">
            <w:pPr>
              <w:pStyle w:val="ac"/>
              <w:jc w:val="center"/>
            </w:pPr>
            <w:r w:rsidRPr="005317FF">
              <w:t>2</w:t>
            </w:r>
          </w:p>
        </w:tc>
        <w:tc>
          <w:tcPr>
            <w:tcW w:w="567" w:type="dxa"/>
            <w:shd w:val="clear" w:color="auto" w:fill="auto"/>
            <w:vAlign w:val="center"/>
          </w:tcPr>
          <w:p w:rsidR="005317FF" w:rsidRPr="005317FF" w:rsidRDefault="005317FF" w:rsidP="005317FF">
            <w:pPr>
              <w:pStyle w:val="ac"/>
              <w:jc w:val="center"/>
            </w:pPr>
            <w:r w:rsidRPr="005317FF">
              <w:t>3</w:t>
            </w:r>
          </w:p>
        </w:tc>
        <w:tc>
          <w:tcPr>
            <w:tcW w:w="4961" w:type="dxa"/>
            <w:shd w:val="clear" w:color="auto" w:fill="auto"/>
            <w:vAlign w:val="center"/>
          </w:tcPr>
          <w:p w:rsidR="005317FF" w:rsidRPr="005317FF" w:rsidRDefault="005317FF" w:rsidP="005317FF">
            <w:pPr>
              <w:pStyle w:val="ac"/>
              <w:jc w:val="center"/>
            </w:pPr>
            <w:r w:rsidRPr="005317FF">
              <w:t>4</w:t>
            </w:r>
          </w:p>
        </w:tc>
        <w:tc>
          <w:tcPr>
            <w:tcW w:w="709" w:type="dxa"/>
            <w:shd w:val="clear" w:color="auto" w:fill="auto"/>
            <w:vAlign w:val="center"/>
          </w:tcPr>
          <w:p w:rsidR="005317FF" w:rsidRPr="005317FF" w:rsidRDefault="005317FF" w:rsidP="005317FF">
            <w:pPr>
              <w:pStyle w:val="ac"/>
              <w:jc w:val="center"/>
            </w:pPr>
            <w:r w:rsidRPr="005317FF">
              <w:t>5</w:t>
            </w:r>
          </w:p>
        </w:tc>
        <w:tc>
          <w:tcPr>
            <w:tcW w:w="1276" w:type="dxa"/>
            <w:shd w:val="clear" w:color="auto" w:fill="auto"/>
            <w:vAlign w:val="center"/>
          </w:tcPr>
          <w:p w:rsidR="005317FF" w:rsidRPr="005317FF" w:rsidRDefault="005317FF" w:rsidP="005317FF">
            <w:pPr>
              <w:pStyle w:val="ac"/>
              <w:jc w:val="center"/>
              <w:rPr>
                <w:bCs/>
              </w:rPr>
            </w:pPr>
            <w:r w:rsidRPr="005317FF">
              <w:rPr>
                <w:bCs/>
              </w:rPr>
              <w:t>6</w:t>
            </w:r>
          </w:p>
        </w:tc>
      </w:tr>
      <w:tr w:rsidR="005317FF" w:rsidRPr="005317FF" w:rsidTr="000436A6">
        <w:trPr>
          <w:trHeight w:val="1363"/>
        </w:trPr>
        <w:tc>
          <w:tcPr>
            <w:tcW w:w="492" w:type="dxa"/>
            <w:vMerge w:val="restart"/>
          </w:tcPr>
          <w:p w:rsidR="005317FF" w:rsidRPr="005317FF" w:rsidRDefault="005317FF" w:rsidP="005317FF">
            <w:pPr>
              <w:pStyle w:val="ac"/>
              <w:jc w:val="center"/>
            </w:pPr>
            <w:r w:rsidRPr="005317FF">
              <w:t>1</w:t>
            </w:r>
          </w:p>
        </w:tc>
        <w:tc>
          <w:tcPr>
            <w:tcW w:w="1843" w:type="dxa"/>
            <w:vMerge w:val="restart"/>
            <w:shd w:val="clear" w:color="auto" w:fill="auto"/>
          </w:tcPr>
          <w:p w:rsidR="005317FF" w:rsidRPr="005317FF" w:rsidRDefault="00C96342" w:rsidP="00967F46">
            <w:pPr>
              <w:pStyle w:val="ac"/>
            </w:pPr>
            <w:r>
              <w:t>Показатель качества воды (в отношении</w:t>
            </w:r>
            <w:r w:rsidR="005317FF" w:rsidRPr="005317FF">
              <w:t xml:space="preserve"> питьевой воды</w:t>
            </w:r>
            <w:r>
              <w:t>)</w:t>
            </w:r>
          </w:p>
        </w:tc>
        <w:tc>
          <w:tcPr>
            <w:tcW w:w="567" w:type="dxa"/>
            <w:shd w:val="clear" w:color="auto" w:fill="auto"/>
          </w:tcPr>
          <w:p w:rsidR="005317FF" w:rsidRPr="005317FF" w:rsidRDefault="005317FF" w:rsidP="005317FF">
            <w:pPr>
              <w:pStyle w:val="ac"/>
              <w:jc w:val="center"/>
              <w:rPr>
                <w:bCs/>
              </w:rPr>
            </w:pPr>
            <w:r w:rsidRPr="005317FF">
              <w:rPr>
                <w:bCs/>
              </w:rPr>
              <w:t>1.1</w:t>
            </w:r>
          </w:p>
        </w:tc>
        <w:tc>
          <w:tcPr>
            <w:tcW w:w="4961" w:type="dxa"/>
            <w:shd w:val="clear" w:color="auto" w:fill="auto"/>
          </w:tcPr>
          <w:p w:rsidR="005317FF" w:rsidRPr="005317FF" w:rsidRDefault="005317FF" w:rsidP="00967F46">
            <w:pPr>
              <w:pStyle w:val="ac"/>
            </w:pPr>
            <w:r w:rsidRPr="005317FF">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w:t>
            </w:r>
          </w:p>
        </w:tc>
        <w:tc>
          <w:tcPr>
            <w:tcW w:w="709" w:type="dxa"/>
            <w:shd w:val="clear" w:color="auto" w:fill="auto"/>
          </w:tcPr>
          <w:p w:rsidR="005317FF" w:rsidRPr="005317FF" w:rsidRDefault="005317FF" w:rsidP="005317FF">
            <w:pPr>
              <w:pStyle w:val="ac"/>
              <w:jc w:val="center"/>
            </w:pPr>
            <w:r w:rsidRPr="005317FF">
              <w:t>%</w:t>
            </w:r>
          </w:p>
        </w:tc>
        <w:tc>
          <w:tcPr>
            <w:tcW w:w="1276" w:type="dxa"/>
            <w:shd w:val="clear" w:color="auto" w:fill="auto"/>
          </w:tcPr>
          <w:p w:rsidR="005317FF" w:rsidRPr="005317FF" w:rsidRDefault="00240494" w:rsidP="005317FF">
            <w:pPr>
              <w:pStyle w:val="ac"/>
              <w:jc w:val="center"/>
              <w:rPr>
                <w:bCs/>
              </w:rPr>
            </w:pPr>
            <w:r>
              <w:rPr>
                <w:bCs/>
              </w:rPr>
              <w:t>5</w:t>
            </w:r>
            <w:r w:rsidR="005317FF" w:rsidRPr="005317FF">
              <w:rPr>
                <w:bCs/>
              </w:rPr>
              <w:t>0</w:t>
            </w:r>
          </w:p>
        </w:tc>
      </w:tr>
      <w:tr w:rsidR="005317FF" w:rsidRPr="005317FF" w:rsidTr="000436A6">
        <w:trPr>
          <w:trHeight w:val="1005"/>
        </w:trPr>
        <w:tc>
          <w:tcPr>
            <w:tcW w:w="492" w:type="dxa"/>
            <w:vMerge/>
          </w:tcPr>
          <w:p w:rsidR="005317FF" w:rsidRPr="005317FF" w:rsidRDefault="005317FF" w:rsidP="005317FF">
            <w:pPr>
              <w:pStyle w:val="ac"/>
              <w:jc w:val="center"/>
            </w:pPr>
          </w:p>
        </w:tc>
        <w:tc>
          <w:tcPr>
            <w:tcW w:w="1843" w:type="dxa"/>
            <w:vMerge/>
            <w:shd w:val="clear" w:color="auto" w:fill="auto"/>
          </w:tcPr>
          <w:p w:rsidR="005317FF" w:rsidRPr="005317FF" w:rsidRDefault="005317FF" w:rsidP="00967F46">
            <w:pPr>
              <w:pStyle w:val="ac"/>
            </w:pPr>
          </w:p>
        </w:tc>
        <w:tc>
          <w:tcPr>
            <w:tcW w:w="567" w:type="dxa"/>
            <w:shd w:val="clear" w:color="auto" w:fill="auto"/>
          </w:tcPr>
          <w:p w:rsidR="005317FF" w:rsidRPr="005317FF" w:rsidRDefault="005317FF" w:rsidP="005317FF">
            <w:pPr>
              <w:pStyle w:val="ac"/>
              <w:jc w:val="center"/>
            </w:pPr>
            <w:r w:rsidRPr="005317FF">
              <w:t>1.1.1</w:t>
            </w:r>
          </w:p>
        </w:tc>
        <w:tc>
          <w:tcPr>
            <w:tcW w:w="4961" w:type="dxa"/>
            <w:shd w:val="clear" w:color="auto" w:fill="auto"/>
          </w:tcPr>
          <w:p w:rsidR="005317FF" w:rsidRPr="005317FF" w:rsidRDefault="005317FF" w:rsidP="00967F46">
            <w:pPr>
              <w:pStyle w:val="ac"/>
            </w:pPr>
            <w:r w:rsidRPr="005317FF">
              <w:t>- количество проб питьевой воды, отобранных по результатам производственного контроля, не соответствующих установленным требованиям</w:t>
            </w:r>
          </w:p>
        </w:tc>
        <w:tc>
          <w:tcPr>
            <w:tcW w:w="709" w:type="dxa"/>
            <w:shd w:val="clear" w:color="auto" w:fill="auto"/>
          </w:tcPr>
          <w:p w:rsidR="005317FF" w:rsidRPr="005317FF" w:rsidRDefault="005317FF" w:rsidP="005317FF">
            <w:pPr>
              <w:pStyle w:val="ac"/>
              <w:jc w:val="center"/>
            </w:pPr>
            <w:r w:rsidRPr="005317FF">
              <w:t>ед.</w:t>
            </w:r>
          </w:p>
        </w:tc>
        <w:tc>
          <w:tcPr>
            <w:tcW w:w="1276" w:type="dxa"/>
            <w:shd w:val="clear" w:color="auto" w:fill="auto"/>
          </w:tcPr>
          <w:p w:rsidR="005317FF" w:rsidRPr="005317FF" w:rsidRDefault="00240494" w:rsidP="005317FF">
            <w:pPr>
              <w:pStyle w:val="ac"/>
              <w:jc w:val="center"/>
            </w:pPr>
            <w:r>
              <w:t>2</w:t>
            </w:r>
          </w:p>
        </w:tc>
      </w:tr>
      <w:tr w:rsidR="005317FF" w:rsidRPr="005317FF" w:rsidTr="000436A6">
        <w:trPr>
          <w:trHeight w:val="507"/>
        </w:trPr>
        <w:tc>
          <w:tcPr>
            <w:tcW w:w="492" w:type="dxa"/>
            <w:vMerge/>
          </w:tcPr>
          <w:p w:rsidR="005317FF" w:rsidRPr="005317FF" w:rsidRDefault="005317FF" w:rsidP="005317FF">
            <w:pPr>
              <w:pStyle w:val="ac"/>
              <w:jc w:val="center"/>
            </w:pPr>
          </w:p>
        </w:tc>
        <w:tc>
          <w:tcPr>
            <w:tcW w:w="1843" w:type="dxa"/>
            <w:vMerge/>
            <w:shd w:val="clear" w:color="auto" w:fill="auto"/>
          </w:tcPr>
          <w:p w:rsidR="005317FF" w:rsidRPr="005317FF" w:rsidRDefault="005317FF" w:rsidP="00967F46">
            <w:pPr>
              <w:pStyle w:val="ac"/>
            </w:pPr>
          </w:p>
        </w:tc>
        <w:tc>
          <w:tcPr>
            <w:tcW w:w="567" w:type="dxa"/>
            <w:shd w:val="clear" w:color="auto" w:fill="auto"/>
          </w:tcPr>
          <w:p w:rsidR="005317FF" w:rsidRPr="005317FF" w:rsidRDefault="005317FF" w:rsidP="005317FF">
            <w:pPr>
              <w:pStyle w:val="ac"/>
              <w:jc w:val="center"/>
            </w:pPr>
            <w:r w:rsidRPr="005317FF">
              <w:t>1.1.2</w:t>
            </w:r>
          </w:p>
        </w:tc>
        <w:tc>
          <w:tcPr>
            <w:tcW w:w="4961" w:type="dxa"/>
            <w:shd w:val="clear" w:color="auto" w:fill="auto"/>
          </w:tcPr>
          <w:p w:rsidR="005317FF" w:rsidRPr="005317FF" w:rsidRDefault="005317FF" w:rsidP="00967F46">
            <w:pPr>
              <w:pStyle w:val="ac"/>
            </w:pPr>
            <w:r w:rsidRPr="005317FF">
              <w:t>- общее количество отобранных проб питьевой воды</w:t>
            </w:r>
          </w:p>
        </w:tc>
        <w:tc>
          <w:tcPr>
            <w:tcW w:w="709" w:type="dxa"/>
            <w:shd w:val="clear" w:color="auto" w:fill="auto"/>
          </w:tcPr>
          <w:p w:rsidR="005317FF" w:rsidRPr="005317FF" w:rsidRDefault="005317FF" w:rsidP="005317FF">
            <w:pPr>
              <w:pStyle w:val="ac"/>
              <w:jc w:val="center"/>
            </w:pPr>
            <w:r w:rsidRPr="005317FF">
              <w:t>ед.</w:t>
            </w:r>
          </w:p>
        </w:tc>
        <w:tc>
          <w:tcPr>
            <w:tcW w:w="1276" w:type="dxa"/>
            <w:shd w:val="clear" w:color="auto" w:fill="auto"/>
          </w:tcPr>
          <w:p w:rsidR="005317FF" w:rsidRPr="005317FF" w:rsidRDefault="00240494" w:rsidP="005317FF">
            <w:pPr>
              <w:pStyle w:val="ac"/>
              <w:jc w:val="center"/>
            </w:pPr>
            <w:r>
              <w:t>4</w:t>
            </w:r>
          </w:p>
        </w:tc>
      </w:tr>
      <w:tr w:rsidR="005317FF" w:rsidRPr="005317FF" w:rsidTr="00F2346E">
        <w:trPr>
          <w:trHeight w:val="769"/>
        </w:trPr>
        <w:tc>
          <w:tcPr>
            <w:tcW w:w="492" w:type="dxa"/>
            <w:vMerge/>
          </w:tcPr>
          <w:p w:rsidR="005317FF" w:rsidRPr="005317FF" w:rsidRDefault="005317FF" w:rsidP="005317FF">
            <w:pPr>
              <w:pStyle w:val="ac"/>
              <w:jc w:val="center"/>
            </w:pPr>
          </w:p>
        </w:tc>
        <w:tc>
          <w:tcPr>
            <w:tcW w:w="1843" w:type="dxa"/>
            <w:vMerge/>
            <w:shd w:val="clear" w:color="auto" w:fill="auto"/>
          </w:tcPr>
          <w:p w:rsidR="005317FF" w:rsidRPr="005317FF" w:rsidRDefault="005317FF" w:rsidP="00967F46">
            <w:pPr>
              <w:pStyle w:val="ac"/>
            </w:pPr>
          </w:p>
        </w:tc>
        <w:tc>
          <w:tcPr>
            <w:tcW w:w="567" w:type="dxa"/>
            <w:shd w:val="clear" w:color="auto" w:fill="auto"/>
          </w:tcPr>
          <w:p w:rsidR="005317FF" w:rsidRPr="005317FF" w:rsidRDefault="005317FF" w:rsidP="005317FF">
            <w:pPr>
              <w:pStyle w:val="ac"/>
              <w:jc w:val="center"/>
              <w:rPr>
                <w:bCs/>
              </w:rPr>
            </w:pPr>
            <w:r w:rsidRPr="005317FF">
              <w:rPr>
                <w:bCs/>
              </w:rPr>
              <w:t>1.2</w:t>
            </w:r>
          </w:p>
        </w:tc>
        <w:tc>
          <w:tcPr>
            <w:tcW w:w="4961" w:type="dxa"/>
            <w:shd w:val="clear" w:color="auto" w:fill="auto"/>
          </w:tcPr>
          <w:p w:rsidR="005317FF" w:rsidRPr="005317FF" w:rsidRDefault="005317FF" w:rsidP="00967F46">
            <w:pPr>
              <w:pStyle w:val="ac"/>
            </w:pPr>
            <w:r w:rsidRPr="005317FF">
              <w:t>Доля проб питьевой воды в распределительной водопроводной сети, не соответствующих установленным требованиям</w:t>
            </w:r>
          </w:p>
        </w:tc>
        <w:tc>
          <w:tcPr>
            <w:tcW w:w="709" w:type="dxa"/>
            <w:shd w:val="clear" w:color="auto" w:fill="auto"/>
          </w:tcPr>
          <w:p w:rsidR="005317FF" w:rsidRPr="005317FF" w:rsidRDefault="005317FF" w:rsidP="005317FF">
            <w:pPr>
              <w:pStyle w:val="ac"/>
              <w:jc w:val="center"/>
            </w:pPr>
            <w:r w:rsidRPr="005317FF">
              <w:t>%</w:t>
            </w:r>
          </w:p>
        </w:tc>
        <w:tc>
          <w:tcPr>
            <w:tcW w:w="1276" w:type="dxa"/>
            <w:shd w:val="clear" w:color="auto" w:fill="auto"/>
          </w:tcPr>
          <w:p w:rsidR="005317FF" w:rsidRPr="005317FF" w:rsidRDefault="00240494" w:rsidP="005317FF">
            <w:pPr>
              <w:pStyle w:val="ac"/>
              <w:jc w:val="center"/>
              <w:rPr>
                <w:bCs/>
              </w:rPr>
            </w:pPr>
            <w:r>
              <w:rPr>
                <w:bCs/>
              </w:rPr>
              <w:t>10</w:t>
            </w:r>
            <w:r w:rsidR="00F2346E">
              <w:rPr>
                <w:bCs/>
              </w:rPr>
              <w:t>0</w:t>
            </w:r>
          </w:p>
        </w:tc>
      </w:tr>
      <w:tr w:rsidR="005317FF" w:rsidRPr="005317FF" w:rsidTr="000436A6">
        <w:trPr>
          <w:trHeight w:val="1230"/>
        </w:trPr>
        <w:tc>
          <w:tcPr>
            <w:tcW w:w="492" w:type="dxa"/>
            <w:vMerge/>
          </w:tcPr>
          <w:p w:rsidR="005317FF" w:rsidRPr="005317FF" w:rsidRDefault="005317FF" w:rsidP="005317FF">
            <w:pPr>
              <w:pStyle w:val="ac"/>
              <w:jc w:val="center"/>
            </w:pPr>
          </w:p>
        </w:tc>
        <w:tc>
          <w:tcPr>
            <w:tcW w:w="1843" w:type="dxa"/>
            <w:vMerge/>
            <w:shd w:val="clear" w:color="auto" w:fill="auto"/>
          </w:tcPr>
          <w:p w:rsidR="005317FF" w:rsidRPr="005317FF" w:rsidRDefault="005317FF" w:rsidP="00967F46">
            <w:pPr>
              <w:pStyle w:val="ac"/>
            </w:pPr>
          </w:p>
        </w:tc>
        <w:tc>
          <w:tcPr>
            <w:tcW w:w="567" w:type="dxa"/>
            <w:shd w:val="clear" w:color="auto" w:fill="auto"/>
          </w:tcPr>
          <w:p w:rsidR="005317FF" w:rsidRPr="005317FF" w:rsidRDefault="005317FF" w:rsidP="005317FF">
            <w:pPr>
              <w:pStyle w:val="ac"/>
              <w:jc w:val="center"/>
            </w:pPr>
            <w:r w:rsidRPr="005317FF">
              <w:t>1.2.1</w:t>
            </w:r>
          </w:p>
        </w:tc>
        <w:tc>
          <w:tcPr>
            <w:tcW w:w="4961" w:type="dxa"/>
            <w:shd w:val="clear" w:color="auto" w:fill="auto"/>
          </w:tcPr>
          <w:p w:rsidR="005317FF" w:rsidRPr="005317FF" w:rsidRDefault="005317FF" w:rsidP="00967F46">
            <w:pPr>
              <w:pStyle w:val="ac"/>
            </w:pPr>
            <w:r w:rsidRPr="005317FF">
              <w:t>- количество проб питьевой воды в распределительной водопроводной сети, отобранных по результатам производственного контроля качества питьевой воды, не соответствующих установленным требованиям</w:t>
            </w:r>
          </w:p>
        </w:tc>
        <w:tc>
          <w:tcPr>
            <w:tcW w:w="709" w:type="dxa"/>
            <w:shd w:val="clear" w:color="auto" w:fill="auto"/>
          </w:tcPr>
          <w:p w:rsidR="005317FF" w:rsidRPr="005317FF" w:rsidRDefault="005317FF" w:rsidP="005317FF">
            <w:pPr>
              <w:pStyle w:val="ac"/>
              <w:jc w:val="center"/>
            </w:pPr>
            <w:r w:rsidRPr="005317FF">
              <w:t>ед.</w:t>
            </w:r>
          </w:p>
        </w:tc>
        <w:tc>
          <w:tcPr>
            <w:tcW w:w="1276" w:type="dxa"/>
            <w:shd w:val="clear" w:color="auto" w:fill="auto"/>
          </w:tcPr>
          <w:p w:rsidR="005317FF" w:rsidRPr="005317FF" w:rsidRDefault="00240494" w:rsidP="005317FF">
            <w:pPr>
              <w:pStyle w:val="ac"/>
              <w:jc w:val="center"/>
            </w:pPr>
            <w:r>
              <w:t>2</w:t>
            </w:r>
          </w:p>
        </w:tc>
      </w:tr>
      <w:tr w:rsidR="005317FF" w:rsidRPr="005317FF" w:rsidTr="000436A6">
        <w:trPr>
          <w:trHeight w:val="540"/>
        </w:trPr>
        <w:tc>
          <w:tcPr>
            <w:tcW w:w="492" w:type="dxa"/>
            <w:vMerge/>
          </w:tcPr>
          <w:p w:rsidR="005317FF" w:rsidRPr="005317FF" w:rsidRDefault="005317FF" w:rsidP="005317FF">
            <w:pPr>
              <w:pStyle w:val="ac"/>
              <w:jc w:val="center"/>
            </w:pPr>
          </w:p>
        </w:tc>
        <w:tc>
          <w:tcPr>
            <w:tcW w:w="1843" w:type="dxa"/>
            <w:vMerge/>
            <w:shd w:val="clear" w:color="auto" w:fill="auto"/>
          </w:tcPr>
          <w:p w:rsidR="005317FF" w:rsidRPr="005317FF" w:rsidRDefault="005317FF" w:rsidP="00967F46">
            <w:pPr>
              <w:pStyle w:val="ac"/>
            </w:pPr>
          </w:p>
        </w:tc>
        <w:tc>
          <w:tcPr>
            <w:tcW w:w="567" w:type="dxa"/>
            <w:shd w:val="clear" w:color="auto" w:fill="auto"/>
          </w:tcPr>
          <w:p w:rsidR="005317FF" w:rsidRPr="005317FF" w:rsidRDefault="005317FF" w:rsidP="005317FF">
            <w:pPr>
              <w:pStyle w:val="ac"/>
              <w:jc w:val="center"/>
            </w:pPr>
            <w:r w:rsidRPr="005317FF">
              <w:t>1.2.2</w:t>
            </w:r>
          </w:p>
        </w:tc>
        <w:tc>
          <w:tcPr>
            <w:tcW w:w="4961" w:type="dxa"/>
            <w:shd w:val="clear" w:color="auto" w:fill="auto"/>
          </w:tcPr>
          <w:p w:rsidR="005317FF" w:rsidRPr="005317FF" w:rsidRDefault="005317FF" w:rsidP="00967F46">
            <w:pPr>
              <w:pStyle w:val="ac"/>
            </w:pPr>
            <w:r w:rsidRPr="005317FF">
              <w:t>- общее количество отобранных проб питьевой воды</w:t>
            </w:r>
          </w:p>
        </w:tc>
        <w:tc>
          <w:tcPr>
            <w:tcW w:w="709" w:type="dxa"/>
            <w:shd w:val="clear" w:color="auto" w:fill="auto"/>
          </w:tcPr>
          <w:p w:rsidR="005317FF" w:rsidRPr="005317FF" w:rsidRDefault="005317FF" w:rsidP="005317FF">
            <w:pPr>
              <w:pStyle w:val="ac"/>
              <w:jc w:val="center"/>
            </w:pPr>
            <w:r w:rsidRPr="005317FF">
              <w:t>ед.</w:t>
            </w:r>
          </w:p>
        </w:tc>
        <w:tc>
          <w:tcPr>
            <w:tcW w:w="1276" w:type="dxa"/>
            <w:shd w:val="clear" w:color="auto" w:fill="auto"/>
          </w:tcPr>
          <w:p w:rsidR="005317FF" w:rsidRPr="005317FF" w:rsidRDefault="00240494" w:rsidP="005317FF">
            <w:pPr>
              <w:pStyle w:val="ac"/>
              <w:jc w:val="center"/>
            </w:pPr>
            <w:r>
              <w:t>2</w:t>
            </w:r>
          </w:p>
        </w:tc>
      </w:tr>
      <w:tr w:rsidR="005317FF" w:rsidRPr="005317FF" w:rsidTr="00F2346E">
        <w:trPr>
          <w:trHeight w:val="1234"/>
        </w:trPr>
        <w:tc>
          <w:tcPr>
            <w:tcW w:w="492" w:type="dxa"/>
            <w:vMerge w:val="restart"/>
          </w:tcPr>
          <w:p w:rsidR="005317FF" w:rsidRPr="005317FF" w:rsidRDefault="000436A6" w:rsidP="005317FF">
            <w:pPr>
              <w:pStyle w:val="ac"/>
              <w:jc w:val="center"/>
            </w:pPr>
            <w:r>
              <w:t>2</w:t>
            </w:r>
          </w:p>
        </w:tc>
        <w:tc>
          <w:tcPr>
            <w:tcW w:w="1843" w:type="dxa"/>
            <w:vMerge w:val="restart"/>
            <w:shd w:val="clear" w:color="auto" w:fill="auto"/>
          </w:tcPr>
          <w:p w:rsidR="005317FF" w:rsidRPr="005317FF" w:rsidRDefault="00F2346E" w:rsidP="00967F46">
            <w:pPr>
              <w:pStyle w:val="ac"/>
            </w:pPr>
            <w:r>
              <w:t xml:space="preserve">Показатели надежности и бесперебойности </w:t>
            </w:r>
            <w:r w:rsidR="005317FF" w:rsidRPr="005317FF">
              <w:t>водоснабжения</w:t>
            </w:r>
          </w:p>
        </w:tc>
        <w:tc>
          <w:tcPr>
            <w:tcW w:w="567" w:type="dxa"/>
            <w:shd w:val="clear" w:color="auto" w:fill="auto"/>
          </w:tcPr>
          <w:p w:rsidR="005317FF" w:rsidRPr="005317FF" w:rsidRDefault="005317FF" w:rsidP="005317FF">
            <w:pPr>
              <w:pStyle w:val="ac"/>
              <w:jc w:val="center"/>
              <w:rPr>
                <w:bCs/>
              </w:rPr>
            </w:pPr>
            <w:r w:rsidRPr="005317FF">
              <w:rPr>
                <w:bCs/>
              </w:rPr>
              <w:t>2.1</w:t>
            </w:r>
          </w:p>
        </w:tc>
        <w:tc>
          <w:tcPr>
            <w:tcW w:w="4961" w:type="dxa"/>
            <w:shd w:val="clear" w:color="auto" w:fill="auto"/>
          </w:tcPr>
          <w:p w:rsidR="005317FF" w:rsidRPr="005317FF" w:rsidRDefault="005317FF" w:rsidP="00967F46">
            <w:pPr>
              <w:pStyle w:val="ac"/>
            </w:pPr>
            <w:r w:rsidRPr="005317FF">
              <w:t>Показатель надежности и бесперебойности централизованных систем холодного водоснабжения</w:t>
            </w:r>
          </w:p>
        </w:tc>
        <w:tc>
          <w:tcPr>
            <w:tcW w:w="709" w:type="dxa"/>
            <w:shd w:val="clear" w:color="auto" w:fill="auto"/>
          </w:tcPr>
          <w:p w:rsidR="005317FF" w:rsidRDefault="005317FF" w:rsidP="005317FF">
            <w:pPr>
              <w:pStyle w:val="ac"/>
              <w:jc w:val="center"/>
            </w:pPr>
            <w:r w:rsidRPr="005317FF">
              <w:t>ед./</w:t>
            </w:r>
          </w:p>
          <w:p w:rsidR="005317FF" w:rsidRPr="005317FF" w:rsidRDefault="005317FF" w:rsidP="005317FF">
            <w:pPr>
              <w:pStyle w:val="ac"/>
              <w:jc w:val="center"/>
            </w:pPr>
            <w:r w:rsidRPr="005317FF">
              <w:t>км</w:t>
            </w:r>
          </w:p>
        </w:tc>
        <w:tc>
          <w:tcPr>
            <w:tcW w:w="1276" w:type="dxa"/>
            <w:shd w:val="clear" w:color="auto" w:fill="auto"/>
          </w:tcPr>
          <w:p w:rsidR="005317FF" w:rsidRPr="005317FF" w:rsidRDefault="00240494" w:rsidP="00F2346E">
            <w:pPr>
              <w:pStyle w:val="ac"/>
              <w:jc w:val="center"/>
              <w:rPr>
                <w:bCs/>
              </w:rPr>
            </w:pPr>
            <w:r>
              <w:rPr>
                <w:bCs/>
              </w:rPr>
              <w:t>0</w:t>
            </w:r>
          </w:p>
        </w:tc>
      </w:tr>
      <w:tr w:rsidR="005317FF" w:rsidRPr="005317FF" w:rsidTr="000436A6">
        <w:trPr>
          <w:trHeight w:val="4005"/>
        </w:trPr>
        <w:tc>
          <w:tcPr>
            <w:tcW w:w="492" w:type="dxa"/>
            <w:vMerge/>
          </w:tcPr>
          <w:p w:rsidR="005317FF" w:rsidRPr="005317FF" w:rsidRDefault="005317FF" w:rsidP="005317FF">
            <w:pPr>
              <w:pStyle w:val="ac"/>
              <w:jc w:val="center"/>
            </w:pPr>
          </w:p>
        </w:tc>
        <w:tc>
          <w:tcPr>
            <w:tcW w:w="1843" w:type="dxa"/>
            <w:vMerge/>
            <w:shd w:val="clear" w:color="auto" w:fill="auto"/>
          </w:tcPr>
          <w:p w:rsidR="005317FF" w:rsidRPr="005317FF" w:rsidRDefault="005317FF" w:rsidP="00967F46">
            <w:pPr>
              <w:pStyle w:val="ac"/>
            </w:pPr>
          </w:p>
        </w:tc>
        <w:tc>
          <w:tcPr>
            <w:tcW w:w="567" w:type="dxa"/>
            <w:shd w:val="clear" w:color="auto" w:fill="auto"/>
          </w:tcPr>
          <w:p w:rsidR="005317FF" w:rsidRPr="005317FF" w:rsidRDefault="005317FF" w:rsidP="005317FF">
            <w:pPr>
              <w:pStyle w:val="ac"/>
              <w:jc w:val="center"/>
            </w:pPr>
            <w:r w:rsidRPr="005317FF">
              <w:t>2.1.1</w:t>
            </w:r>
          </w:p>
        </w:tc>
        <w:tc>
          <w:tcPr>
            <w:tcW w:w="4961" w:type="dxa"/>
            <w:shd w:val="clear" w:color="auto" w:fill="auto"/>
          </w:tcPr>
          <w:p w:rsidR="005317FF" w:rsidRPr="005317FF" w:rsidRDefault="005317FF" w:rsidP="00967F46">
            <w:pPr>
              <w:pStyle w:val="ac"/>
            </w:pPr>
            <w:r w:rsidRPr="005317FF">
              <w:t>- количество перерывов в подаче воды, зафиксированных в определенных договором холодного водоснабжения, единым договором водоснабжения и водоотведения или договором транспортировки холодной воды местах исполнения обязательств организации, осуществляющей  холодное водоснабжение по подаче холодной воды,  определенных в соответствии с указанными договорами, произошедших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и (или) водоотведение</w:t>
            </w:r>
          </w:p>
        </w:tc>
        <w:tc>
          <w:tcPr>
            <w:tcW w:w="709" w:type="dxa"/>
            <w:shd w:val="clear" w:color="auto" w:fill="auto"/>
          </w:tcPr>
          <w:p w:rsidR="005317FF" w:rsidRPr="005317FF" w:rsidRDefault="005317FF" w:rsidP="005317FF">
            <w:pPr>
              <w:pStyle w:val="ac"/>
              <w:jc w:val="center"/>
            </w:pPr>
            <w:r w:rsidRPr="005317FF">
              <w:t>ед.</w:t>
            </w:r>
          </w:p>
        </w:tc>
        <w:tc>
          <w:tcPr>
            <w:tcW w:w="1276" w:type="dxa"/>
            <w:shd w:val="clear" w:color="auto" w:fill="auto"/>
          </w:tcPr>
          <w:p w:rsidR="005317FF" w:rsidRPr="005317FF" w:rsidRDefault="00240494" w:rsidP="005317FF">
            <w:pPr>
              <w:pStyle w:val="ac"/>
              <w:jc w:val="center"/>
            </w:pPr>
            <w:r>
              <w:t>0</w:t>
            </w:r>
          </w:p>
        </w:tc>
      </w:tr>
      <w:tr w:rsidR="005317FF" w:rsidRPr="005317FF" w:rsidTr="00F2346E">
        <w:trPr>
          <w:trHeight w:val="379"/>
        </w:trPr>
        <w:tc>
          <w:tcPr>
            <w:tcW w:w="492" w:type="dxa"/>
            <w:vMerge/>
          </w:tcPr>
          <w:p w:rsidR="005317FF" w:rsidRPr="005317FF" w:rsidRDefault="005317FF" w:rsidP="005317FF">
            <w:pPr>
              <w:pStyle w:val="ac"/>
              <w:jc w:val="center"/>
            </w:pPr>
          </w:p>
        </w:tc>
        <w:tc>
          <w:tcPr>
            <w:tcW w:w="1843" w:type="dxa"/>
            <w:vMerge/>
            <w:shd w:val="clear" w:color="auto" w:fill="auto"/>
          </w:tcPr>
          <w:p w:rsidR="005317FF" w:rsidRPr="005317FF" w:rsidRDefault="005317FF" w:rsidP="00967F46">
            <w:pPr>
              <w:pStyle w:val="ac"/>
            </w:pPr>
          </w:p>
        </w:tc>
        <w:tc>
          <w:tcPr>
            <w:tcW w:w="567" w:type="dxa"/>
            <w:shd w:val="clear" w:color="auto" w:fill="auto"/>
          </w:tcPr>
          <w:p w:rsidR="005317FF" w:rsidRPr="005317FF" w:rsidRDefault="005317FF" w:rsidP="005317FF">
            <w:pPr>
              <w:pStyle w:val="ac"/>
              <w:jc w:val="center"/>
            </w:pPr>
            <w:r w:rsidRPr="005317FF">
              <w:t>2.1.2</w:t>
            </w:r>
          </w:p>
        </w:tc>
        <w:tc>
          <w:tcPr>
            <w:tcW w:w="4961" w:type="dxa"/>
            <w:shd w:val="clear" w:color="auto" w:fill="auto"/>
          </w:tcPr>
          <w:p w:rsidR="005317FF" w:rsidRPr="005317FF" w:rsidRDefault="005317FF" w:rsidP="00967F46">
            <w:pPr>
              <w:pStyle w:val="ac"/>
            </w:pPr>
            <w:r w:rsidRPr="005317FF">
              <w:t>- протяженность водопроводной сети</w:t>
            </w:r>
          </w:p>
        </w:tc>
        <w:tc>
          <w:tcPr>
            <w:tcW w:w="709" w:type="dxa"/>
            <w:shd w:val="clear" w:color="auto" w:fill="auto"/>
          </w:tcPr>
          <w:p w:rsidR="005317FF" w:rsidRPr="005317FF" w:rsidRDefault="005317FF" w:rsidP="005317FF">
            <w:pPr>
              <w:pStyle w:val="ac"/>
              <w:jc w:val="center"/>
            </w:pPr>
            <w:r w:rsidRPr="005317FF">
              <w:t>км</w:t>
            </w:r>
          </w:p>
        </w:tc>
        <w:tc>
          <w:tcPr>
            <w:tcW w:w="1276" w:type="dxa"/>
            <w:shd w:val="clear" w:color="auto" w:fill="auto"/>
          </w:tcPr>
          <w:p w:rsidR="005317FF" w:rsidRPr="005317FF" w:rsidRDefault="005317FF" w:rsidP="004B3632">
            <w:pPr>
              <w:pStyle w:val="ac"/>
              <w:jc w:val="center"/>
            </w:pPr>
            <w:r w:rsidRPr="005317FF">
              <w:t>0,</w:t>
            </w:r>
            <w:r w:rsidR="004B3632">
              <w:t>6812</w:t>
            </w:r>
          </w:p>
        </w:tc>
      </w:tr>
      <w:tr w:rsidR="005317FF" w:rsidRPr="005317FF" w:rsidTr="000436A6">
        <w:trPr>
          <w:trHeight w:val="645"/>
        </w:trPr>
        <w:tc>
          <w:tcPr>
            <w:tcW w:w="492" w:type="dxa"/>
            <w:vMerge w:val="restart"/>
          </w:tcPr>
          <w:p w:rsidR="005317FF" w:rsidRPr="005317FF" w:rsidRDefault="000436A6" w:rsidP="005317FF">
            <w:pPr>
              <w:pStyle w:val="ac"/>
              <w:jc w:val="center"/>
            </w:pPr>
            <w:r>
              <w:t>3</w:t>
            </w:r>
          </w:p>
        </w:tc>
        <w:tc>
          <w:tcPr>
            <w:tcW w:w="1843" w:type="dxa"/>
            <w:vMerge w:val="restart"/>
            <w:shd w:val="clear" w:color="auto" w:fill="auto"/>
          </w:tcPr>
          <w:p w:rsidR="005317FF" w:rsidRPr="005317FF" w:rsidRDefault="00F2346E" w:rsidP="00F2346E">
            <w:pPr>
              <w:pStyle w:val="ac"/>
            </w:pPr>
            <w:r>
              <w:t xml:space="preserve">Показатели </w:t>
            </w:r>
            <w:r w:rsidR="005317FF" w:rsidRPr="005317FF">
              <w:t xml:space="preserve"> эффективност</w:t>
            </w:r>
            <w:r>
              <w:t>и</w:t>
            </w:r>
            <w:r w:rsidR="005317FF" w:rsidRPr="005317FF">
              <w:t xml:space="preserve"> использования ресурсов</w:t>
            </w:r>
          </w:p>
        </w:tc>
        <w:tc>
          <w:tcPr>
            <w:tcW w:w="567" w:type="dxa"/>
            <w:shd w:val="clear" w:color="auto" w:fill="auto"/>
          </w:tcPr>
          <w:p w:rsidR="005317FF" w:rsidRPr="005317FF" w:rsidRDefault="005317FF" w:rsidP="005317FF">
            <w:pPr>
              <w:pStyle w:val="ac"/>
              <w:jc w:val="center"/>
              <w:rPr>
                <w:bCs/>
              </w:rPr>
            </w:pPr>
            <w:r w:rsidRPr="005317FF">
              <w:rPr>
                <w:bCs/>
              </w:rPr>
              <w:t>3.1</w:t>
            </w:r>
          </w:p>
        </w:tc>
        <w:tc>
          <w:tcPr>
            <w:tcW w:w="4961" w:type="dxa"/>
            <w:shd w:val="clear" w:color="auto" w:fill="auto"/>
          </w:tcPr>
          <w:p w:rsidR="005317FF" w:rsidRPr="005317FF" w:rsidRDefault="005317FF" w:rsidP="00967F46">
            <w:pPr>
              <w:pStyle w:val="ac"/>
            </w:pPr>
            <w:r w:rsidRPr="005317FF">
              <w:t>Доля потерь воды в централизованных системах холодного водоснабжения при транспортировке</w:t>
            </w:r>
          </w:p>
        </w:tc>
        <w:tc>
          <w:tcPr>
            <w:tcW w:w="709" w:type="dxa"/>
            <w:shd w:val="clear" w:color="auto" w:fill="auto"/>
          </w:tcPr>
          <w:p w:rsidR="005317FF" w:rsidRPr="005317FF" w:rsidRDefault="005317FF" w:rsidP="005317FF">
            <w:pPr>
              <w:pStyle w:val="ac"/>
              <w:jc w:val="center"/>
            </w:pPr>
            <w:r w:rsidRPr="005317FF">
              <w:t>%</w:t>
            </w:r>
          </w:p>
        </w:tc>
        <w:tc>
          <w:tcPr>
            <w:tcW w:w="1276" w:type="dxa"/>
            <w:shd w:val="clear" w:color="auto" w:fill="auto"/>
          </w:tcPr>
          <w:p w:rsidR="005317FF" w:rsidRPr="005317FF" w:rsidRDefault="00DF7EEE" w:rsidP="005317FF">
            <w:pPr>
              <w:pStyle w:val="ac"/>
              <w:jc w:val="center"/>
              <w:rPr>
                <w:bCs/>
              </w:rPr>
            </w:pPr>
            <w:r>
              <w:rPr>
                <w:bCs/>
              </w:rPr>
              <w:t>1,97</w:t>
            </w:r>
          </w:p>
        </w:tc>
      </w:tr>
      <w:tr w:rsidR="005317FF" w:rsidRPr="005317FF" w:rsidTr="000436A6">
        <w:trPr>
          <w:trHeight w:val="690"/>
        </w:trPr>
        <w:tc>
          <w:tcPr>
            <w:tcW w:w="492" w:type="dxa"/>
            <w:vMerge/>
          </w:tcPr>
          <w:p w:rsidR="005317FF" w:rsidRPr="005317FF" w:rsidRDefault="005317FF" w:rsidP="005317FF">
            <w:pPr>
              <w:pStyle w:val="ac"/>
              <w:jc w:val="center"/>
            </w:pPr>
          </w:p>
        </w:tc>
        <w:tc>
          <w:tcPr>
            <w:tcW w:w="1843" w:type="dxa"/>
            <w:vMerge/>
            <w:shd w:val="clear" w:color="auto" w:fill="auto"/>
          </w:tcPr>
          <w:p w:rsidR="005317FF" w:rsidRPr="005317FF" w:rsidRDefault="005317FF" w:rsidP="00967F46">
            <w:pPr>
              <w:pStyle w:val="ac"/>
            </w:pPr>
          </w:p>
        </w:tc>
        <w:tc>
          <w:tcPr>
            <w:tcW w:w="567" w:type="dxa"/>
            <w:shd w:val="clear" w:color="auto" w:fill="auto"/>
          </w:tcPr>
          <w:p w:rsidR="005317FF" w:rsidRPr="005317FF" w:rsidRDefault="005317FF" w:rsidP="005317FF">
            <w:pPr>
              <w:pStyle w:val="ac"/>
              <w:jc w:val="center"/>
            </w:pPr>
            <w:r w:rsidRPr="005317FF">
              <w:t>3.1.1</w:t>
            </w:r>
          </w:p>
        </w:tc>
        <w:tc>
          <w:tcPr>
            <w:tcW w:w="4961" w:type="dxa"/>
            <w:shd w:val="clear" w:color="auto" w:fill="auto"/>
          </w:tcPr>
          <w:p w:rsidR="005317FF" w:rsidRPr="005317FF" w:rsidRDefault="005317FF" w:rsidP="00967F46">
            <w:pPr>
              <w:pStyle w:val="ac"/>
            </w:pPr>
            <w:r w:rsidRPr="005317FF">
              <w:t>- объем потерь воды в централизованных системах холодного водоснабжения при ее транспортировке</w:t>
            </w:r>
          </w:p>
        </w:tc>
        <w:tc>
          <w:tcPr>
            <w:tcW w:w="709" w:type="dxa"/>
            <w:shd w:val="clear" w:color="auto" w:fill="auto"/>
          </w:tcPr>
          <w:p w:rsidR="005317FF" w:rsidRPr="005317FF" w:rsidRDefault="005317FF" w:rsidP="005317FF">
            <w:pPr>
              <w:pStyle w:val="ac"/>
              <w:jc w:val="center"/>
            </w:pPr>
            <w:r w:rsidRPr="005317FF">
              <w:t>куб. м</w:t>
            </w:r>
          </w:p>
        </w:tc>
        <w:tc>
          <w:tcPr>
            <w:tcW w:w="1276" w:type="dxa"/>
            <w:shd w:val="clear" w:color="auto" w:fill="auto"/>
          </w:tcPr>
          <w:p w:rsidR="005317FF" w:rsidRPr="005317FF" w:rsidRDefault="005317FF" w:rsidP="00F2346E">
            <w:pPr>
              <w:pStyle w:val="ac"/>
              <w:jc w:val="center"/>
            </w:pPr>
            <w:r w:rsidRPr="005317FF">
              <w:t>6</w:t>
            </w:r>
            <w:r w:rsidR="00F2346E">
              <w:t>2,69</w:t>
            </w:r>
          </w:p>
        </w:tc>
      </w:tr>
      <w:tr w:rsidR="005317FF" w:rsidRPr="005317FF" w:rsidTr="000436A6">
        <w:trPr>
          <w:trHeight w:val="690"/>
        </w:trPr>
        <w:tc>
          <w:tcPr>
            <w:tcW w:w="492" w:type="dxa"/>
            <w:vMerge/>
          </w:tcPr>
          <w:p w:rsidR="005317FF" w:rsidRPr="005317FF" w:rsidRDefault="005317FF" w:rsidP="005317FF">
            <w:pPr>
              <w:pStyle w:val="ac"/>
              <w:jc w:val="center"/>
            </w:pPr>
          </w:p>
        </w:tc>
        <w:tc>
          <w:tcPr>
            <w:tcW w:w="1843" w:type="dxa"/>
            <w:vMerge/>
            <w:shd w:val="clear" w:color="auto" w:fill="auto"/>
          </w:tcPr>
          <w:p w:rsidR="005317FF" w:rsidRPr="005317FF" w:rsidRDefault="005317FF" w:rsidP="00967F46">
            <w:pPr>
              <w:pStyle w:val="ac"/>
            </w:pPr>
          </w:p>
        </w:tc>
        <w:tc>
          <w:tcPr>
            <w:tcW w:w="567" w:type="dxa"/>
            <w:shd w:val="clear" w:color="auto" w:fill="auto"/>
          </w:tcPr>
          <w:p w:rsidR="005317FF" w:rsidRPr="005317FF" w:rsidRDefault="005317FF" w:rsidP="005317FF">
            <w:pPr>
              <w:pStyle w:val="ac"/>
              <w:jc w:val="center"/>
            </w:pPr>
            <w:r w:rsidRPr="005317FF">
              <w:t>3.1.2</w:t>
            </w:r>
          </w:p>
        </w:tc>
        <w:tc>
          <w:tcPr>
            <w:tcW w:w="4961" w:type="dxa"/>
            <w:shd w:val="clear" w:color="auto" w:fill="auto"/>
          </w:tcPr>
          <w:p w:rsidR="005317FF" w:rsidRPr="005317FF" w:rsidRDefault="005317FF" w:rsidP="00967F46">
            <w:pPr>
              <w:pStyle w:val="ac"/>
            </w:pPr>
            <w:r w:rsidRPr="005317FF">
              <w:t>- общий объем холодной воды, поданной в водопроводную сеть</w:t>
            </w:r>
          </w:p>
        </w:tc>
        <w:tc>
          <w:tcPr>
            <w:tcW w:w="709" w:type="dxa"/>
            <w:shd w:val="clear" w:color="auto" w:fill="auto"/>
          </w:tcPr>
          <w:p w:rsidR="005317FF" w:rsidRPr="005317FF" w:rsidRDefault="005317FF" w:rsidP="005317FF">
            <w:pPr>
              <w:pStyle w:val="ac"/>
              <w:jc w:val="center"/>
            </w:pPr>
            <w:r w:rsidRPr="005317FF">
              <w:t>куб. м</w:t>
            </w:r>
          </w:p>
        </w:tc>
        <w:tc>
          <w:tcPr>
            <w:tcW w:w="1276" w:type="dxa"/>
            <w:shd w:val="clear" w:color="auto" w:fill="auto"/>
          </w:tcPr>
          <w:p w:rsidR="005317FF" w:rsidRPr="005317FF" w:rsidRDefault="00DF7EEE" w:rsidP="00F2346E">
            <w:pPr>
              <w:pStyle w:val="ac"/>
              <w:jc w:val="center"/>
            </w:pPr>
            <w:r>
              <w:t>3175,55</w:t>
            </w:r>
          </w:p>
        </w:tc>
      </w:tr>
      <w:tr w:rsidR="005317FF" w:rsidRPr="005317FF" w:rsidTr="000436A6">
        <w:trPr>
          <w:trHeight w:val="915"/>
        </w:trPr>
        <w:tc>
          <w:tcPr>
            <w:tcW w:w="492" w:type="dxa"/>
            <w:vMerge/>
          </w:tcPr>
          <w:p w:rsidR="005317FF" w:rsidRPr="005317FF" w:rsidRDefault="005317FF" w:rsidP="005317FF">
            <w:pPr>
              <w:pStyle w:val="ac"/>
              <w:jc w:val="center"/>
            </w:pPr>
          </w:p>
        </w:tc>
        <w:tc>
          <w:tcPr>
            <w:tcW w:w="1843" w:type="dxa"/>
            <w:vMerge/>
            <w:shd w:val="clear" w:color="auto" w:fill="auto"/>
          </w:tcPr>
          <w:p w:rsidR="005317FF" w:rsidRPr="005317FF" w:rsidRDefault="005317FF" w:rsidP="00967F46">
            <w:pPr>
              <w:pStyle w:val="ac"/>
            </w:pPr>
          </w:p>
        </w:tc>
        <w:tc>
          <w:tcPr>
            <w:tcW w:w="567" w:type="dxa"/>
            <w:shd w:val="clear" w:color="auto" w:fill="auto"/>
          </w:tcPr>
          <w:p w:rsidR="005317FF" w:rsidRPr="005317FF" w:rsidRDefault="005317FF" w:rsidP="005317FF">
            <w:pPr>
              <w:pStyle w:val="ac"/>
              <w:jc w:val="center"/>
              <w:rPr>
                <w:bCs/>
              </w:rPr>
            </w:pPr>
            <w:r w:rsidRPr="005317FF">
              <w:rPr>
                <w:bCs/>
              </w:rPr>
              <w:t>3.2</w:t>
            </w:r>
          </w:p>
        </w:tc>
        <w:tc>
          <w:tcPr>
            <w:tcW w:w="4961" w:type="dxa"/>
            <w:shd w:val="clear" w:color="auto" w:fill="auto"/>
          </w:tcPr>
          <w:p w:rsidR="005317FF" w:rsidRPr="005317FF" w:rsidRDefault="005317FF" w:rsidP="00967F46">
            <w:pPr>
              <w:pStyle w:val="ac"/>
            </w:pPr>
            <w:r w:rsidRPr="005317FF">
              <w:t>Удельный расход электрической энергии, потребляемой в технологическом процессе подготовки питьевой воды</w:t>
            </w:r>
          </w:p>
        </w:tc>
        <w:tc>
          <w:tcPr>
            <w:tcW w:w="709" w:type="dxa"/>
            <w:shd w:val="clear" w:color="auto" w:fill="auto"/>
          </w:tcPr>
          <w:p w:rsidR="005317FF" w:rsidRPr="005317FF" w:rsidRDefault="005317FF" w:rsidP="005317FF">
            <w:pPr>
              <w:pStyle w:val="ac"/>
              <w:jc w:val="center"/>
            </w:pPr>
            <w:r w:rsidRPr="005317FF">
              <w:t>кВт*ч/куб. м</w:t>
            </w:r>
          </w:p>
        </w:tc>
        <w:tc>
          <w:tcPr>
            <w:tcW w:w="1276" w:type="dxa"/>
            <w:shd w:val="clear" w:color="auto" w:fill="auto"/>
          </w:tcPr>
          <w:p w:rsidR="005317FF" w:rsidRPr="005317FF" w:rsidRDefault="00DF7EEE" w:rsidP="005317FF">
            <w:pPr>
              <w:pStyle w:val="ac"/>
              <w:jc w:val="center"/>
              <w:rPr>
                <w:bCs/>
              </w:rPr>
            </w:pPr>
            <w:r>
              <w:rPr>
                <w:bCs/>
              </w:rPr>
              <w:t>0,67</w:t>
            </w:r>
          </w:p>
        </w:tc>
      </w:tr>
      <w:tr w:rsidR="005317FF" w:rsidRPr="005317FF" w:rsidTr="000436A6">
        <w:trPr>
          <w:trHeight w:val="915"/>
        </w:trPr>
        <w:tc>
          <w:tcPr>
            <w:tcW w:w="492" w:type="dxa"/>
            <w:vMerge/>
          </w:tcPr>
          <w:p w:rsidR="005317FF" w:rsidRPr="005317FF" w:rsidRDefault="005317FF" w:rsidP="005317FF">
            <w:pPr>
              <w:pStyle w:val="ac"/>
              <w:jc w:val="center"/>
            </w:pPr>
          </w:p>
        </w:tc>
        <w:tc>
          <w:tcPr>
            <w:tcW w:w="1843" w:type="dxa"/>
            <w:vMerge/>
            <w:shd w:val="clear" w:color="auto" w:fill="auto"/>
          </w:tcPr>
          <w:p w:rsidR="005317FF" w:rsidRPr="005317FF" w:rsidRDefault="005317FF" w:rsidP="00967F46">
            <w:pPr>
              <w:pStyle w:val="ac"/>
            </w:pPr>
          </w:p>
        </w:tc>
        <w:tc>
          <w:tcPr>
            <w:tcW w:w="567" w:type="dxa"/>
            <w:shd w:val="clear" w:color="auto" w:fill="auto"/>
          </w:tcPr>
          <w:p w:rsidR="005317FF" w:rsidRPr="005317FF" w:rsidRDefault="005317FF" w:rsidP="005317FF">
            <w:pPr>
              <w:pStyle w:val="ac"/>
              <w:jc w:val="center"/>
            </w:pPr>
            <w:r w:rsidRPr="005317FF">
              <w:t>3.2.1</w:t>
            </w:r>
          </w:p>
        </w:tc>
        <w:tc>
          <w:tcPr>
            <w:tcW w:w="4961" w:type="dxa"/>
            <w:shd w:val="clear" w:color="auto" w:fill="auto"/>
          </w:tcPr>
          <w:p w:rsidR="005317FF" w:rsidRPr="005317FF" w:rsidRDefault="005317FF" w:rsidP="00967F46">
            <w:pPr>
              <w:pStyle w:val="ac"/>
            </w:pPr>
            <w:r w:rsidRPr="005317FF">
              <w:t>- общее количество электрической энергии, потребляемой в технологическом процессе подготовки питьевой воды</w:t>
            </w:r>
          </w:p>
        </w:tc>
        <w:tc>
          <w:tcPr>
            <w:tcW w:w="709" w:type="dxa"/>
            <w:shd w:val="clear" w:color="auto" w:fill="auto"/>
          </w:tcPr>
          <w:p w:rsidR="005317FF" w:rsidRPr="005317FF" w:rsidRDefault="005317FF" w:rsidP="005317FF">
            <w:pPr>
              <w:pStyle w:val="ac"/>
              <w:jc w:val="center"/>
            </w:pPr>
            <w:r w:rsidRPr="005317FF">
              <w:t>кВт*ч</w:t>
            </w:r>
          </w:p>
        </w:tc>
        <w:tc>
          <w:tcPr>
            <w:tcW w:w="1276" w:type="dxa"/>
            <w:shd w:val="clear" w:color="auto" w:fill="auto"/>
          </w:tcPr>
          <w:p w:rsidR="005317FF" w:rsidRPr="005317FF" w:rsidRDefault="00DF7EEE" w:rsidP="005317FF">
            <w:pPr>
              <w:pStyle w:val="ac"/>
              <w:jc w:val="center"/>
            </w:pPr>
            <w:r>
              <w:t>2140,94</w:t>
            </w:r>
          </w:p>
        </w:tc>
      </w:tr>
      <w:tr w:rsidR="005317FF" w:rsidRPr="005317FF" w:rsidTr="000436A6">
        <w:trPr>
          <w:trHeight w:val="600"/>
        </w:trPr>
        <w:tc>
          <w:tcPr>
            <w:tcW w:w="492" w:type="dxa"/>
            <w:vMerge/>
          </w:tcPr>
          <w:p w:rsidR="005317FF" w:rsidRPr="005317FF" w:rsidRDefault="005317FF" w:rsidP="005317FF">
            <w:pPr>
              <w:pStyle w:val="ac"/>
              <w:jc w:val="center"/>
            </w:pPr>
          </w:p>
        </w:tc>
        <w:tc>
          <w:tcPr>
            <w:tcW w:w="1843" w:type="dxa"/>
            <w:vMerge/>
            <w:shd w:val="clear" w:color="auto" w:fill="auto"/>
          </w:tcPr>
          <w:p w:rsidR="005317FF" w:rsidRPr="005317FF" w:rsidRDefault="005317FF" w:rsidP="00967F46">
            <w:pPr>
              <w:pStyle w:val="ac"/>
            </w:pPr>
          </w:p>
        </w:tc>
        <w:tc>
          <w:tcPr>
            <w:tcW w:w="567" w:type="dxa"/>
            <w:shd w:val="clear" w:color="auto" w:fill="auto"/>
          </w:tcPr>
          <w:p w:rsidR="005317FF" w:rsidRPr="005317FF" w:rsidRDefault="005317FF" w:rsidP="005317FF">
            <w:pPr>
              <w:pStyle w:val="ac"/>
              <w:jc w:val="center"/>
            </w:pPr>
            <w:r w:rsidRPr="005317FF">
              <w:t>3.2.2</w:t>
            </w:r>
          </w:p>
        </w:tc>
        <w:tc>
          <w:tcPr>
            <w:tcW w:w="4961" w:type="dxa"/>
            <w:shd w:val="clear" w:color="auto" w:fill="auto"/>
          </w:tcPr>
          <w:p w:rsidR="005317FF" w:rsidRPr="005317FF" w:rsidRDefault="005317FF" w:rsidP="00967F46">
            <w:pPr>
              <w:pStyle w:val="ac"/>
            </w:pPr>
            <w:r w:rsidRPr="005317FF">
              <w:t>- общий объем питьевой воды, в отношении которой осуществляется водоподготовка</w:t>
            </w:r>
          </w:p>
        </w:tc>
        <w:tc>
          <w:tcPr>
            <w:tcW w:w="709" w:type="dxa"/>
            <w:shd w:val="clear" w:color="auto" w:fill="auto"/>
          </w:tcPr>
          <w:p w:rsidR="005317FF" w:rsidRPr="005317FF" w:rsidRDefault="005317FF" w:rsidP="005317FF">
            <w:pPr>
              <w:pStyle w:val="ac"/>
              <w:jc w:val="center"/>
            </w:pPr>
            <w:r w:rsidRPr="005317FF">
              <w:t>куб. м</w:t>
            </w:r>
          </w:p>
        </w:tc>
        <w:tc>
          <w:tcPr>
            <w:tcW w:w="1276" w:type="dxa"/>
            <w:shd w:val="clear" w:color="auto" w:fill="auto"/>
          </w:tcPr>
          <w:p w:rsidR="005317FF" w:rsidRPr="005317FF" w:rsidRDefault="00F2346E" w:rsidP="005317FF">
            <w:pPr>
              <w:pStyle w:val="ac"/>
              <w:jc w:val="center"/>
            </w:pPr>
            <w:r>
              <w:t>0</w:t>
            </w:r>
          </w:p>
        </w:tc>
      </w:tr>
      <w:tr w:rsidR="005317FF" w:rsidRPr="005317FF" w:rsidTr="000436A6">
        <w:trPr>
          <w:trHeight w:val="1020"/>
        </w:trPr>
        <w:tc>
          <w:tcPr>
            <w:tcW w:w="492" w:type="dxa"/>
            <w:vMerge/>
          </w:tcPr>
          <w:p w:rsidR="005317FF" w:rsidRPr="005317FF" w:rsidRDefault="005317FF" w:rsidP="005317FF">
            <w:pPr>
              <w:widowControl/>
              <w:autoSpaceDE/>
              <w:autoSpaceDN/>
              <w:adjustRightInd/>
              <w:spacing w:line="360" w:lineRule="auto"/>
              <w:ind w:firstLine="708"/>
              <w:jc w:val="center"/>
            </w:pPr>
          </w:p>
        </w:tc>
        <w:tc>
          <w:tcPr>
            <w:tcW w:w="1843" w:type="dxa"/>
            <w:vMerge/>
            <w:shd w:val="clear" w:color="auto" w:fill="auto"/>
          </w:tcPr>
          <w:p w:rsidR="005317FF" w:rsidRPr="005317FF" w:rsidRDefault="005317FF" w:rsidP="00967F46">
            <w:pPr>
              <w:widowControl/>
              <w:autoSpaceDE/>
              <w:autoSpaceDN/>
              <w:adjustRightInd/>
              <w:spacing w:line="360" w:lineRule="auto"/>
              <w:ind w:firstLine="708"/>
              <w:jc w:val="center"/>
            </w:pPr>
          </w:p>
        </w:tc>
        <w:tc>
          <w:tcPr>
            <w:tcW w:w="567" w:type="dxa"/>
            <w:shd w:val="clear" w:color="auto" w:fill="auto"/>
          </w:tcPr>
          <w:p w:rsidR="005317FF" w:rsidRPr="005317FF" w:rsidRDefault="005317FF" w:rsidP="005317FF">
            <w:pPr>
              <w:pStyle w:val="ac"/>
              <w:jc w:val="center"/>
            </w:pPr>
            <w:r w:rsidRPr="005317FF">
              <w:t>3.3</w:t>
            </w:r>
          </w:p>
        </w:tc>
        <w:tc>
          <w:tcPr>
            <w:tcW w:w="4961" w:type="dxa"/>
            <w:shd w:val="clear" w:color="auto" w:fill="auto"/>
          </w:tcPr>
          <w:p w:rsidR="005317FF" w:rsidRPr="005317FF" w:rsidRDefault="005317FF" w:rsidP="00967F46">
            <w:pPr>
              <w:pStyle w:val="ac"/>
            </w:pPr>
            <w:r w:rsidRPr="005317FF">
              <w:t>Удельный расход электрической энергии, потребляемой в технологическом процессе транспортировки питьевой воды</w:t>
            </w:r>
          </w:p>
        </w:tc>
        <w:tc>
          <w:tcPr>
            <w:tcW w:w="709" w:type="dxa"/>
            <w:shd w:val="clear" w:color="auto" w:fill="auto"/>
          </w:tcPr>
          <w:p w:rsidR="005317FF" w:rsidRPr="005317FF" w:rsidRDefault="005317FF" w:rsidP="005317FF">
            <w:pPr>
              <w:pStyle w:val="ac"/>
              <w:jc w:val="center"/>
            </w:pPr>
            <w:r w:rsidRPr="005317FF">
              <w:t>кВт*ч/куб. м</w:t>
            </w:r>
          </w:p>
        </w:tc>
        <w:tc>
          <w:tcPr>
            <w:tcW w:w="1276" w:type="dxa"/>
            <w:shd w:val="clear" w:color="auto" w:fill="auto"/>
          </w:tcPr>
          <w:p w:rsidR="005317FF" w:rsidRPr="005317FF" w:rsidRDefault="005317FF" w:rsidP="00DF7EEE">
            <w:pPr>
              <w:pStyle w:val="ac"/>
              <w:jc w:val="center"/>
            </w:pPr>
            <w:r w:rsidRPr="005317FF">
              <w:t>0,</w:t>
            </w:r>
            <w:r w:rsidR="00DF7EEE">
              <w:t>67</w:t>
            </w:r>
          </w:p>
        </w:tc>
      </w:tr>
      <w:tr w:rsidR="005317FF" w:rsidRPr="005317FF" w:rsidTr="000436A6">
        <w:trPr>
          <w:trHeight w:val="1020"/>
        </w:trPr>
        <w:tc>
          <w:tcPr>
            <w:tcW w:w="492" w:type="dxa"/>
            <w:vMerge/>
          </w:tcPr>
          <w:p w:rsidR="005317FF" w:rsidRPr="005317FF" w:rsidRDefault="005317FF" w:rsidP="005317FF">
            <w:pPr>
              <w:widowControl/>
              <w:autoSpaceDE/>
              <w:autoSpaceDN/>
              <w:adjustRightInd/>
              <w:spacing w:line="360" w:lineRule="auto"/>
              <w:ind w:firstLine="708"/>
              <w:jc w:val="center"/>
            </w:pPr>
          </w:p>
        </w:tc>
        <w:tc>
          <w:tcPr>
            <w:tcW w:w="1843" w:type="dxa"/>
            <w:vMerge/>
            <w:shd w:val="clear" w:color="auto" w:fill="auto"/>
          </w:tcPr>
          <w:p w:rsidR="005317FF" w:rsidRPr="005317FF" w:rsidRDefault="005317FF" w:rsidP="00967F46">
            <w:pPr>
              <w:widowControl/>
              <w:autoSpaceDE/>
              <w:autoSpaceDN/>
              <w:adjustRightInd/>
              <w:spacing w:line="360" w:lineRule="auto"/>
              <w:ind w:firstLine="708"/>
              <w:jc w:val="center"/>
            </w:pPr>
          </w:p>
        </w:tc>
        <w:tc>
          <w:tcPr>
            <w:tcW w:w="567" w:type="dxa"/>
            <w:shd w:val="clear" w:color="auto" w:fill="auto"/>
          </w:tcPr>
          <w:p w:rsidR="005317FF" w:rsidRPr="005317FF" w:rsidRDefault="005317FF" w:rsidP="005317FF">
            <w:pPr>
              <w:pStyle w:val="ac"/>
              <w:jc w:val="center"/>
            </w:pPr>
            <w:r w:rsidRPr="005317FF">
              <w:t>3.3.1</w:t>
            </w:r>
          </w:p>
        </w:tc>
        <w:tc>
          <w:tcPr>
            <w:tcW w:w="4961" w:type="dxa"/>
            <w:shd w:val="clear" w:color="auto" w:fill="auto"/>
          </w:tcPr>
          <w:p w:rsidR="005317FF" w:rsidRPr="005317FF" w:rsidRDefault="005317FF" w:rsidP="00967F46">
            <w:pPr>
              <w:pStyle w:val="ac"/>
            </w:pPr>
            <w:r w:rsidRPr="005317FF">
              <w:t xml:space="preserve"> - общее количество электрической энергии, потребляемой в технологическом процессе транспортировки питьевой воды</w:t>
            </w:r>
          </w:p>
        </w:tc>
        <w:tc>
          <w:tcPr>
            <w:tcW w:w="709" w:type="dxa"/>
            <w:shd w:val="clear" w:color="auto" w:fill="auto"/>
          </w:tcPr>
          <w:p w:rsidR="005317FF" w:rsidRPr="005317FF" w:rsidRDefault="005317FF" w:rsidP="005317FF">
            <w:pPr>
              <w:pStyle w:val="ac"/>
              <w:jc w:val="center"/>
            </w:pPr>
            <w:r w:rsidRPr="005317FF">
              <w:t>кВт*ч</w:t>
            </w:r>
          </w:p>
        </w:tc>
        <w:tc>
          <w:tcPr>
            <w:tcW w:w="1276" w:type="dxa"/>
            <w:shd w:val="clear" w:color="auto" w:fill="auto"/>
          </w:tcPr>
          <w:p w:rsidR="005317FF" w:rsidRPr="005317FF" w:rsidRDefault="00DF7EEE" w:rsidP="005317FF">
            <w:pPr>
              <w:pStyle w:val="ac"/>
              <w:jc w:val="center"/>
            </w:pPr>
            <w:r>
              <w:t>2140,94</w:t>
            </w:r>
          </w:p>
        </w:tc>
      </w:tr>
      <w:tr w:rsidR="005317FF" w:rsidRPr="005317FF" w:rsidTr="000436A6">
        <w:trPr>
          <w:trHeight w:val="600"/>
        </w:trPr>
        <w:tc>
          <w:tcPr>
            <w:tcW w:w="492" w:type="dxa"/>
            <w:vMerge/>
          </w:tcPr>
          <w:p w:rsidR="005317FF" w:rsidRPr="005317FF" w:rsidRDefault="005317FF" w:rsidP="005317FF">
            <w:pPr>
              <w:widowControl/>
              <w:autoSpaceDE/>
              <w:autoSpaceDN/>
              <w:adjustRightInd/>
              <w:spacing w:line="360" w:lineRule="auto"/>
              <w:ind w:firstLine="708"/>
              <w:jc w:val="center"/>
            </w:pPr>
          </w:p>
        </w:tc>
        <w:tc>
          <w:tcPr>
            <w:tcW w:w="1843" w:type="dxa"/>
            <w:vMerge/>
            <w:shd w:val="clear" w:color="auto" w:fill="auto"/>
          </w:tcPr>
          <w:p w:rsidR="005317FF" w:rsidRPr="005317FF" w:rsidRDefault="005317FF" w:rsidP="00967F46">
            <w:pPr>
              <w:widowControl/>
              <w:autoSpaceDE/>
              <w:autoSpaceDN/>
              <w:adjustRightInd/>
              <w:spacing w:line="360" w:lineRule="auto"/>
              <w:ind w:firstLine="708"/>
              <w:jc w:val="center"/>
            </w:pPr>
          </w:p>
        </w:tc>
        <w:tc>
          <w:tcPr>
            <w:tcW w:w="567" w:type="dxa"/>
            <w:shd w:val="clear" w:color="auto" w:fill="auto"/>
          </w:tcPr>
          <w:p w:rsidR="005317FF" w:rsidRPr="005317FF" w:rsidRDefault="005317FF" w:rsidP="005317FF">
            <w:pPr>
              <w:pStyle w:val="ac"/>
              <w:jc w:val="center"/>
            </w:pPr>
            <w:r w:rsidRPr="005317FF">
              <w:t>3.3.2</w:t>
            </w:r>
          </w:p>
        </w:tc>
        <w:tc>
          <w:tcPr>
            <w:tcW w:w="4961" w:type="dxa"/>
            <w:shd w:val="clear" w:color="auto" w:fill="auto"/>
          </w:tcPr>
          <w:p w:rsidR="005317FF" w:rsidRPr="005317FF" w:rsidRDefault="005317FF" w:rsidP="00967F46">
            <w:pPr>
              <w:pStyle w:val="ac"/>
            </w:pPr>
            <w:r w:rsidRPr="005317FF">
              <w:t xml:space="preserve"> - общий объем транспортируемой питьевой воды</w:t>
            </w:r>
          </w:p>
        </w:tc>
        <w:tc>
          <w:tcPr>
            <w:tcW w:w="709" w:type="dxa"/>
            <w:shd w:val="clear" w:color="auto" w:fill="auto"/>
          </w:tcPr>
          <w:p w:rsidR="005317FF" w:rsidRPr="005317FF" w:rsidRDefault="005317FF" w:rsidP="005317FF">
            <w:pPr>
              <w:pStyle w:val="ac"/>
              <w:jc w:val="center"/>
            </w:pPr>
            <w:r w:rsidRPr="005317FF">
              <w:t>куб. м</w:t>
            </w:r>
          </w:p>
        </w:tc>
        <w:tc>
          <w:tcPr>
            <w:tcW w:w="1276" w:type="dxa"/>
            <w:shd w:val="clear" w:color="auto" w:fill="auto"/>
          </w:tcPr>
          <w:p w:rsidR="005317FF" w:rsidRPr="005317FF" w:rsidRDefault="00DF7EEE" w:rsidP="005317FF">
            <w:pPr>
              <w:pStyle w:val="ac"/>
              <w:jc w:val="center"/>
            </w:pPr>
            <w:r>
              <w:t>3175,55</w:t>
            </w:r>
          </w:p>
        </w:tc>
      </w:tr>
    </w:tbl>
    <w:p w:rsidR="000436A6" w:rsidRPr="004551E9" w:rsidRDefault="000436A6" w:rsidP="004D7C39">
      <w:pPr>
        <w:pStyle w:val="ac"/>
        <w:spacing w:before="120" w:line="360" w:lineRule="auto"/>
        <w:ind w:firstLine="709"/>
        <w:jc w:val="both"/>
        <w:rPr>
          <w:rStyle w:val="FontStyle121"/>
        </w:rPr>
      </w:pPr>
      <w:r w:rsidRPr="004551E9">
        <w:rPr>
          <w:rStyle w:val="FontStyle121"/>
        </w:rPr>
        <w:t>Одним из основных целевых  показателей программ, является качество питьевой воды. В населенн</w:t>
      </w:r>
      <w:r w:rsidR="00FA32BE">
        <w:rPr>
          <w:rStyle w:val="FontStyle121"/>
        </w:rPr>
        <w:t>ом</w:t>
      </w:r>
      <w:r w:rsidRPr="004551E9">
        <w:rPr>
          <w:rStyle w:val="FontStyle121"/>
        </w:rPr>
        <w:t xml:space="preserve"> пункт</w:t>
      </w:r>
      <w:r w:rsidR="00FA32BE">
        <w:rPr>
          <w:rStyle w:val="FontStyle121"/>
        </w:rPr>
        <w:t>е</w:t>
      </w:r>
      <w:r w:rsidRPr="004551E9">
        <w:rPr>
          <w:rStyle w:val="FontStyle121"/>
        </w:rPr>
        <w:t xml:space="preserve"> производят проверку</w:t>
      </w:r>
      <w:r w:rsidR="00FA32BE" w:rsidRPr="00FA32BE">
        <w:rPr>
          <w:rStyle w:val="FontStyle121"/>
        </w:rPr>
        <w:t xml:space="preserve"> </w:t>
      </w:r>
      <w:r w:rsidR="00FA32BE" w:rsidRPr="004551E9">
        <w:rPr>
          <w:rStyle w:val="FontStyle121"/>
        </w:rPr>
        <w:t>качеств</w:t>
      </w:r>
      <w:r w:rsidR="00FA32BE">
        <w:rPr>
          <w:rStyle w:val="FontStyle121"/>
        </w:rPr>
        <w:t>а</w:t>
      </w:r>
      <w:r w:rsidR="00FA32BE" w:rsidRPr="004551E9">
        <w:rPr>
          <w:rStyle w:val="FontStyle121"/>
        </w:rPr>
        <w:t xml:space="preserve"> питьевой воды</w:t>
      </w:r>
      <w:r w:rsidRPr="004551E9">
        <w:rPr>
          <w:rStyle w:val="FontStyle121"/>
        </w:rPr>
        <w:t xml:space="preserve">. </w:t>
      </w:r>
      <w:r w:rsidR="00FA32BE">
        <w:rPr>
          <w:rStyle w:val="FontStyle121"/>
        </w:rPr>
        <w:t xml:space="preserve"> </w:t>
      </w:r>
    </w:p>
    <w:p w:rsidR="000436A6" w:rsidRPr="008E6ED4" w:rsidRDefault="000436A6" w:rsidP="004D7C39">
      <w:pPr>
        <w:pStyle w:val="Style11"/>
        <w:widowControl/>
        <w:spacing w:before="120" w:line="360" w:lineRule="auto"/>
        <w:ind w:firstLine="709"/>
        <w:jc w:val="both"/>
        <w:rPr>
          <w:rStyle w:val="FontStyle120"/>
          <w:b w:val="0"/>
          <w:highlight w:val="green"/>
        </w:rPr>
      </w:pPr>
      <w:r w:rsidRPr="004551E9">
        <w:rPr>
          <w:rStyle w:val="FontStyle120"/>
          <w:b w:val="0"/>
        </w:rPr>
        <w:t>Пробы воды производятся ежеквартально аккредитованной испытательской лабораторным центром ФБУЗ «Центр гигиены и э</w:t>
      </w:r>
      <w:r w:rsidR="004D7C39">
        <w:rPr>
          <w:rStyle w:val="FontStyle120"/>
          <w:b w:val="0"/>
        </w:rPr>
        <w:t xml:space="preserve">пидемиологии в ЕАО» по </w:t>
      </w:r>
      <w:r w:rsidRPr="004551E9">
        <w:rPr>
          <w:rStyle w:val="FontStyle120"/>
          <w:b w:val="0"/>
        </w:rPr>
        <w:t xml:space="preserve">29 </w:t>
      </w:r>
      <w:r w:rsidRPr="004551E9">
        <w:rPr>
          <w:rStyle w:val="FontStyle120"/>
          <w:b w:val="0"/>
        </w:rPr>
        <w:lastRenderedPageBreak/>
        <w:t>санитарно</w:t>
      </w:r>
      <w:r w:rsidR="004D7C39">
        <w:rPr>
          <w:rStyle w:val="FontStyle120"/>
          <w:b w:val="0"/>
        </w:rPr>
        <w:t>-</w:t>
      </w:r>
      <w:r w:rsidRPr="004551E9">
        <w:rPr>
          <w:rStyle w:val="FontStyle120"/>
          <w:b w:val="0"/>
        </w:rPr>
        <w:t>гигиеническим и 3 микробиологическим показателям. По анализу представленных документов качество питьевой воды на 90%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ГН 2.1.5. 1315-03 «Предельно допустимые концентрации (ПДК) химических веществ  в воде  водных объектов хозяйственно-питьевого и культурно- бытового водопользования».</w:t>
      </w:r>
      <w:r w:rsidRPr="008E6ED4">
        <w:rPr>
          <w:rStyle w:val="FontStyle120"/>
          <w:b w:val="0"/>
          <w:highlight w:val="green"/>
        </w:rPr>
        <w:t xml:space="preserve"> </w:t>
      </w:r>
    </w:p>
    <w:p w:rsidR="000436A6" w:rsidRPr="004551E9" w:rsidRDefault="000436A6" w:rsidP="004D7C39">
      <w:pPr>
        <w:pStyle w:val="af"/>
        <w:spacing w:before="120" w:line="360" w:lineRule="auto"/>
        <w:rPr>
          <w:rStyle w:val="FontStyle120"/>
        </w:rPr>
      </w:pPr>
      <w:bookmarkStart w:id="12" w:name="_Toc4506863"/>
      <w:r>
        <w:rPr>
          <w:rStyle w:val="FontStyle120"/>
        </w:rPr>
        <w:t>2</w:t>
      </w:r>
      <w:r w:rsidRPr="004551E9">
        <w:rPr>
          <w:rStyle w:val="FontStyle120"/>
        </w:rPr>
        <w:t>.1</w:t>
      </w:r>
      <w:r>
        <w:rPr>
          <w:rStyle w:val="FontStyle120"/>
        </w:rPr>
        <w:t>0</w:t>
      </w:r>
      <w:r w:rsidRPr="004551E9">
        <w:rPr>
          <w:rStyle w:val="FontStyle120"/>
        </w:rPr>
        <w:t>.  Перечень выявленных бесхозяйных объектов централизованных систем водоснабжения и перечень организаций, уполномоченных на их эксплуатацию</w:t>
      </w:r>
      <w:bookmarkEnd w:id="12"/>
    </w:p>
    <w:p w:rsidR="000436A6" w:rsidRPr="00921911" w:rsidRDefault="000436A6" w:rsidP="004D7C39">
      <w:pPr>
        <w:pStyle w:val="Style11"/>
        <w:widowControl/>
        <w:spacing w:line="360" w:lineRule="auto"/>
        <w:ind w:firstLine="709"/>
        <w:jc w:val="both"/>
        <w:rPr>
          <w:rStyle w:val="FontStyle120"/>
        </w:rPr>
      </w:pPr>
      <w:r w:rsidRPr="004551E9">
        <w:rPr>
          <w:rStyle w:val="FontStyle120"/>
          <w:b w:val="0"/>
        </w:rPr>
        <w:t xml:space="preserve">Бесхозяйных объектов централизованных систем водоснабжения и перечень организаций, уполномоченных на их эксплуатацию при обследовании на территории </w:t>
      </w:r>
      <w:r w:rsidR="00FA32BE">
        <w:rPr>
          <w:rStyle w:val="FontStyle120"/>
          <w:b w:val="0"/>
        </w:rPr>
        <w:t>Полевског</w:t>
      </w:r>
      <w:r w:rsidRPr="004551E9">
        <w:rPr>
          <w:rStyle w:val="FontStyle120"/>
          <w:b w:val="0"/>
        </w:rPr>
        <w:t>о сельского поселения не выявлено.</w:t>
      </w:r>
    </w:p>
    <w:p w:rsidR="00AF6741" w:rsidRDefault="00AF6741"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4D7C39" w:rsidRDefault="004D7C39" w:rsidP="00AF6741">
      <w:pPr>
        <w:pStyle w:val="Style22"/>
        <w:widowControl/>
        <w:spacing w:before="5" w:line="360" w:lineRule="auto"/>
        <w:ind w:firstLine="634"/>
        <w:jc w:val="center"/>
        <w:rPr>
          <w:color w:val="000000"/>
          <w:sz w:val="26"/>
          <w:szCs w:val="26"/>
        </w:rPr>
      </w:pPr>
    </w:p>
    <w:p w:rsidR="000436A6" w:rsidRDefault="000436A6" w:rsidP="00AF6741">
      <w:pPr>
        <w:pStyle w:val="Style22"/>
        <w:widowControl/>
        <w:spacing w:before="5" w:line="360" w:lineRule="auto"/>
        <w:ind w:firstLine="634"/>
        <w:jc w:val="center"/>
        <w:rPr>
          <w:color w:val="000000"/>
          <w:sz w:val="26"/>
          <w:szCs w:val="26"/>
        </w:rPr>
      </w:pPr>
    </w:p>
    <w:p w:rsidR="004D7C39" w:rsidRPr="00177146" w:rsidRDefault="004D7C39" w:rsidP="00AF6741">
      <w:pPr>
        <w:pStyle w:val="Style22"/>
        <w:widowControl/>
        <w:spacing w:before="5" w:line="360" w:lineRule="auto"/>
        <w:ind w:firstLine="634"/>
        <w:jc w:val="center"/>
        <w:rPr>
          <w:color w:val="000000"/>
          <w:sz w:val="26"/>
          <w:szCs w:val="26"/>
        </w:rPr>
      </w:pPr>
    </w:p>
    <w:p w:rsidR="00AF6741" w:rsidRPr="004D7C39" w:rsidRDefault="00FA32BE" w:rsidP="004D7C39">
      <w:pPr>
        <w:pStyle w:val="1"/>
        <w:spacing w:before="0"/>
        <w:jc w:val="center"/>
        <w:rPr>
          <w:rStyle w:val="FontStyle120"/>
          <w:sz w:val="32"/>
          <w:szCs w:val="32"/>
          <w:u w:val="single"/>
        </w:rPr>
      </w:pPr>
      <w:bookmarkStart w:id="13" w:name="_Toc4506864"/>
      <w:r w:rsidRPr="004D7C39">
        <w:rPr>
          <w:rStyle w:val="FontStyle121"/>
          <w:sz w:val="32"/>
          <w:szCs w:val="32"/>
          <w:u w:val="single"/>
        </w:rPr>
        <w:lastRenderedPageBreak/>
        <w:t>3</w:t>
      </w:r>
      <w:r w:rsidR="00AF6741" w:rsidRPr="004D7C39">
        <w:rPr>
          <w:rStyle w:val="FontStyle121"/>
          <w:sz w:val="32"/>
          <w:szCs w:val="32"/>
          <w:u w:val="single"/>
        </w:rPr>
        <w:t xml:space="preserve">. Существующее </w:t>
      </w:r>
      <w:r w:rsidR="00092007" w:rsidRPr="004D7C39">
        <w:rPr>
          <w:rStyle w:val="FontStyle121"/>
          <w:sz w:val="32"/>
          <w:szCs w:val="32"/>
          <w:u w:val="single"/>
        </w:rPr>
        <w:t xml:space="preserve">положение в сфере водоотведения </w:t>
      </w:r>
      <w:r w:rsidR="00AF6741" w:rsidRPr="004D7C39">
        <w:rPr>
          <w:rStyle w:val="FontStyle121"/>
          <w:sz w:val="32"/>
          <w:szCs w:val="32"/>
          <w:u w:val="single"/>
        </w:rPr>
        <w:t>муниципального</w:t>
      </w:r>
      <w:r w:rsidR="00D21732" w:rsidRPr="004D7C39">
        <w:rPr>
          <w:rStyle w:val="FontStyle121"/>
          <w:sz w:val="32"/>
          <w:szCs w:val="32"/>
          <w:u w:val="single"/>
        </w:rPr>
        <w:t xml:space="preserve">  </w:t>
      </w:r>
      <w:r w:rsidR="00AF6741" w:rsidRPr="004D7C39">
        <w:rPr>
          <w:rStyle w:val="FontStyle121"/>
          <w:sz w:val="32"/>
          <w:szCs w:val="32"/>
          <w:u w:val="single"/>
        </w:rPr>
        <w:t>образования</w:t>
      </w:r>
      <w:bookmarkEnd w:id="13"/>
    </w:p>
    <w:p w:rsidR="00FA32BE" w:rsidRPr="004D7C39" w:rsidRDefault="00FA32BE" w:rsidP="004D7C39">
      <w:pPr>
        <w:pStyle w:val="af"/>
        <w:spacing w:before="240" w:after="120" w:line="360" w:lineRule="auto"/>
        <w:rPr>
          <w:rStyle w:val="FontStyle120"/>
        </w:rPr>
      </w:pPr>
      <w:bookmarkStart w:id="14" w:name="_Toc4506865"/>
      <w:r w:rsidRPr="004D7C39">
        <w:rPr>
          <w:rStyle w:val="FontStyle120"/>
        </w:rPr>
        <w:t>3.1. Анализ структуры системы водоотведения</w:t>
      </w:r>
      <w:bookmarkEnd w:id="14"/>
    </w:p>
    <w:p w:rsidR="004D7C39" w:rsidRDefault="00FA32BE" w:rsidP="003C2459">
      <w:pPr>
        <w:pStyle w:val="Style22"/>
        <w:widowControl/>
        <w:spacing w:line="360" w:lineRule="auto"/>
        <w:ind w:firstLine="709"/>
        <w:rPr>
          <w:rStyle w:val="FontStyle121"/>
        </w:rPr>
      </w:pPr>
      <w:r w:rsidRPr="00177146">
        <w:rPr>
          <w:rStyle w:val="FontStyle121"/>
        </w:rPr>
        <w:t>Длина канализационны</w:t>
      </w:r>
      <w:r>
        <w:rPr>
          <w:rStyle w:val="FontStyle121"/>
        </w:rPr>
        <w:t>х</w:t>
      </w:r>
      <w:r w:rsidRPr="00177146">
        <w:rPr>
          <w:rStyle w:val="FontStyle121"/>
        </w:rPr>
        <w:t xml:space="preserve"> сет</w:t>
      </w:r>
      <w:r>
        <w:rPr>
          <w:rStyle w:val="FontStyle121"/>
        </w:rPr>
        <w:t>ей составляе</w:t>
      </w:r>
      <w:r w:rsidRPr="00177146">
        <w:rPr>
          <w:rStyle w:val="FontStyle121"/>
        </w:rPr>
        <w:t xml:space="preserve">т </w:t>
      </w:r>
      <w:r w:rsidR="00751160">
        <w:rPr>
          <w:rStyle w:val="FontStyle121"/>
        </w:rPr>
        <w:t>4</w:t>
      </w:r>
      <w:r w:rsidR="004B3632">
        <w:rPr>
          <w:rStyle w:val="FontStyle121"/>
        </w:rPr>
        <w:t>43</w:t>
      </w:r>
      <w:r w:rsidR="00751160">
        <w:rPr>
          <w:rStyle w:val="FontStyle121"/>
        </w:rPr>
        <w:t>,2</w:t>
      </w:r>
      <w:r>
        <w:rPr>
          <w:rStyle w:val="FontStyle121"/>
        </w:rPr>
        <w:t xml:space="preserve"> </w:t>
      </w:r>
      <w:r w:rsidRPr="00177146">
        <w:rPr>
          <w:rStyle w:val="FontStyle121"/>
        </w:rPr>
        <w:t>м</w:t>
      </w:r>
      <w:r>
        <w:rPr>
          <w:rStyle w:val="FontStyle121"/>
        </w:rPr>
        <w:t>.</w:t>
      </w:r>
      <w:r w:rsidRPr="00177146">
        <w:rPr>
          <w:rStyle w:val="FontStyle121"/>
        </w:rPr>
        <w:t xml:space="preserve"> Канализационными сетями охвачена территория средней и малоэтажной жилой застройки.</w:t>
      </w:r>
      <w:r>
        <w:rPr>
          <w:rStyle w:val="FontStyle121"/>
        </w:rPr>
        <w:t xml:space="preserve"> </w:t>
      </w:r>
      <w:r w:rsidRPr="00177146">
        <w:rPr>
          <w:rStyle w:val="FontStyle121"/>
        </w:rPr>
        <w:t>Сеть водоотведения является самотечно-напорной.</w:t>
      </w:r>
      <w:r>
        <w:rPr>
          <w:rStyle w:val="FontStyle121"/>
        </w:rPr>
        <w:t xml:space="preserve"> </w:t>
      </w:r>
      <w:r w:rsidRPr="00177146">
        <w:rPr>
          <w:rStyle w:val="FontStyle121"/>
        </w:rPr>
        <w:t xml:space="preserve">В систему водоотведения поступают стоки от населения и от объектов социального назначения. </w:t>
      </w:r>
      <w:r>
        <w:rPr>
          <w:rStyle w:val="FontStyle121"/>
        </w:rPr>
        <w:t xml:space="preserve">Стоки отводятся в накопительные емкости, а затем вывозятся шамбо. </w:t>
      </w:r>
    </w:p>
    <w:p w:rsidR="00FA32BE" w:rsidRPr="004D7C39" w:rsidRDefault="00FA32BE" w:rsidP="003C2459">
      <w:pPr>
        <w:pStyle w:val="Style22"/>
        <w:widowControl/>
        <w:spacing w:line="360" w:lineRule="auto"/>
        <w:ind w:firstLine="709"/>
        <w:rPr>
          <w:rStyle w:val="FontStyle121"/>
        </w:rPr>
      </w:pPr>
      <w:r w:rsidRPr="00177146">
        <w:rPr>
          <w:rStyle w:val="FontStyle121"/>
          <w:u w:val="single"/>
        </w:rPr>
        <w:t>Выводы:</w:t>
      </w:r>
    </w:p>
    <w:p w:rsidR="00FA32BE" w:rsidRPr="00A61BA8" w:rsidRDefault="00FA32BE" w:rsidP="00A61BA8">
      <w:pPr>
        <w:pStyle w:val="Style23"/>
        <w:widowControl/>
        <w:numPr>
          <w:ilvl w:val="0"/>
          <w:numId w:val="26"/>
        </w:numPr>
        <w:tabs>
          <w:tab w:val="left" w:pos="993"/>
        </w:tabs>
        <w:spacing w:line="360" w:lineRule="auto"/>
        <w:ind w:firstLine="709"/>
        <w:rPr>
          <w:rStyle w:val="FontStyle121"/>
          <w:spacing w:val="-4"/>
        </w:rPr>
      </w:pPr>
      <w:r w:rsidRPr="00A61BA8">
        <w:rPr>
          <w:rStyle w:val="FontStyle121"/>
          <w:spacing w:val="-4"/>
        </w:rPr>
        <w:t>Централизованная система хозяйственно-бытовой канализации с. Полевое слабо развита. Население индивидуальной жилой застройки пользуется выгребами.</w:t>
      </w:r>
    </w:p>
    <w:p w:rsidR="00FA32BE" w:rsidRPr="00177146" w:rsidRDefault="00FA32BE" w:rsidP="003C2459">
      <w:pPr>
        <w:pStyle w:val="Style23"/>
        <w:widowControl/>
        <w:numPr>
          <w:ilvl w:val="0"/>
          <w:numId w:val="26"/>
        </w:numPr>
        <w:tabs>
          <w:tab w:val="left" w:pos="1109"/>
        </w:tabs>
        <w:spacing w:line="360" w:lineRule="auto"/>
        <w:ind w:firstLine="709"/>
        <w:rPr>
          <w:rStyle w:val="FontStyle121"/>
        </w:rPr>
      </w:pPr>
      <w:r w:rsidRPr="00177146">
        <w:rPr>
          <w:rStyle w:val="FontStyle121"/>
        </w:rPr>
        <w:t>Стоки полной биологической очистке не подвергаются и не удовлетворяют требованиям ПДК для сброса в водные бассейны.</w:t>
      </w:r>
    </w:p>
    <w:p w:rsidR="00FA32BE" w:rsidRPr="00177146" w:rsidRDefault="00FA32BE" w:rsidP="003C2459">
      <w:pPr>
        <w:spacing w:line="360" w:lineRule="auto"/>
        <w:ind w:firstLine="709"/>
        <w:jc w:val="both"/>
        <w:rPr>
          <w:sz w:val="26"/>
          <w:szCs w:val="26"/>
        </w:rPr>
      </w:pPr>
      <w:r w:rsidRPr="00177146">
        <w:rPr>
          <w:sz w:val="26"/>
          <w:szCs w:val="26"/>
        </w:rPr>
        <w:t>3. Необходим</w:t>
      </w:r>
      <w:r>
        <w:rPr>
          <w:sz w:val="26"/>
          <w:szCs w:val="26"/>
        </w:rPr>
        <w:t xml:space="preserve">о строительство </w:t>
      </w:r>
      <w:r w:rsidRPr="00177146">
        <w:rPr>
          <w:sz w:val="26"/>
          <w:szCs w:val="26"/>
        </w:rPr>
        <w:t>очистных сооружений в</w:t>
      </w:r>
      <w:r>
        <w:rPr>
          <w:sz w:val="26"/>
          <w:szCs w:val="26"/>
        </w:rPr>
        <w:t xml:space="preserve"> с. Полевое</w:t>
      </w:r>
    </w:p>
    <w:p w:rsidR="0070786F" w:rsidRPr="003C2459" w:rsidRDefault="001E6C49" w:rsidP="003C2459">
      <w:pPr>
        <w:widowControl/>
        <w:autoSpaceDE/>
        <w:autoSpaceDN/>
        <w:adjustRightInd/>
        <w:spacing w:after="120"/>
        <w:jc w:val="center"/>
        <w:rPr>
          <w:i/>
        </w:rPr>
      </w:pPr>
      <w:r w:rsidRPr="00CE29E2">
        <w:rPr>
          <w:i/>
        </w:rPr>
        <w:t>Таблица №</w:t>
      </w:r>
      <w:r w:rsidR="00DC67D8">
        <w:rPr>
          <w:i/>
        </w:rPr>
        <w:t xml:space="preserve"> </w:t>
      </w:r>
      <w:r w:rsidR="003C2459">
        <w:rPr>
          <w:i/>
        </w:rPr>
        <w:t xml:space="preserve">8 </w:t>
      </w:r>
      <w:r w:rsidR="00FA32BE">
        <w:rPr>
          <w:i/>
        </w:rPr>
        <w:t xml:space="preserve">- </w:t>
      </w:r>
      <w:r w:rsidRPr="00CE29E2">
        <w:rPr>
          <w:i/>
        </w:rPr>
        <w:t xml:space="preserve">Характеристика сетей </w:t>
      </w:r>
      <w:r>
        <w:rPr>
          <w:i/>
        </w:rPr>
        <w:t>водоотведения</w:t>
      </w:r>
      <w:r w:rsidR="00B2614E">
        <w:rPr>
          <w:i/>
        </w:rPr>
        <w:t xml:space="preserve"> с. </w:t>
      </w:r>
      <w:r w:rsidR="0031130D">
        <w:rPr>
          <w:i/>
        </w:rPr>
        <w:t>Полевое</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8"/>
        <w:gridCol w:w="3635"/>
        <w:gridCol w:w="992"/>
        <w:gridCol w:w="1843"/>
        <w:gridCol w:w="1276"/>
        <w:gridCol w:w="992"/>
      </w:tblGrid>
      <w:tr w:rsidR="003C2459" w:rsidRPr="00CE29E2" w:rsidTr="00A61BA8">
        <w:trPr>
          <w:trHeight w:val="413"/>
        </w:trPr>
        <w:tc>
          <w:tcPr>
            <w:tcW w:w="618" w:type="dxa"/>
            <w:shd w:val="clear" w:color="auto" w:fill="auto"/>
          </w:tcPr>
          <w:p w:rsidR="003C2459" w:rsidRPr="0070786F" w:rsidRDefault="003C2459" w:rsidP="0070786F">
            <w:pPr>
              <w:widowControl/>
              <w:autoSpaceDE/>
              <w:autoSpaceDN/>
              <w:adjustRightInd/>
              <w:jc w:val="center"/>
              <w:rPr>
                <w:iCs/>
              </w:rPr>
            </w:pPr>
            <w:r w:rsidRPr="0070786F">
              <w:rPr>
                <w:iCs/>
              </w:rPr>
              <w:t>№ п/п</w:t>
            </w:r>
          </w:p>
        </w:tc>
        <w:tc>
          <w:tcPr>
            <w:tcW w:w="3635" w:type="dxa"/>
            <w:shd w:val="clear" w:color="auto" w:fill="auto"/>
            <w:noWrap/>
          </w:tcPr>
          <w:p w:rsidR="003C2459" w:rsidRPr="0070786F" w:rsidRDefault="003C2459" w:rsidP="003C2459">
            <w:pPr>
              <w:widowControl/>
              <w:autoSpaceDE/>
              <w:autoSpaceDN/>
              <w:adjustRightInd/>
              <w:ind w:left="34"/>
              <w:jc w:val="center"/>
              <w:rPr>
                <w:iCs/>
              </w:rPr>
            </w:pPr>
            <w:r>
              <w:rPr>
                <w:iCs/>
              </w:rPr>
              <w:t xml:space="preserve">Наименование и местонахождения </w:t>
            </w:r>
            <w:r w:rsidRPr="0070786F">
              <w:rPr>
                <w:iCs/>
              </w:rPr>
              <w:t>трубопроводов</w:t>
            </w:r>
          </w:p>
        </w:tc>
        <w:tc>
          <w:tcPr>
            <w:tcW w:w="992" w:type="dxa"/>
            <w:shd w:val="clear" w:color="auto" w:fill="auto"/>
            <w:noWrap/>
          </w:tcPr>
          <w:p w:rsidR="003C2459" w:rsidRPr="0070786F" w:rsidRDefault="003C2459" w:rsidP="0070786F">
            <w:pPr>
              <w:widowControl/>
              <w:autoSpaceDE/>
              <w:autoSpaceDN/>
              <w:adjustRightInd/>
              <w:jc w:val="center"/>
              <w:rPr>
                <w:iCs/>
              </w:rPr>
            </w:pPr>
            <w:r>
              <w:rPr>
                <w:iCs/>
              </w:rPr>
              <w:sym w:font="Symbol" w:char="F0C6"/>
            </w:r>
            <w:r>
              <w:rPr>
                <w:iCs/>
              </w:rPr>
              <w:t xml:space="preserve"> </w:t>
            </w:r>
            <w:r w:rsidRPr="0070786F">
              <w:rPr>
                <w:iCs/>
              </w:rPr>
              <w:t>труб,</w:t>
            </w:r>
          </w:p>
          <w:p w:rsidR="003C2459" w:rsidRPr="0070786F" w:rsidRDefault="003C2459" w:rsidP="0070786F">
            <w:pPr>
              <w:widowControl/>
              <w:autoSpaceDE/>
              <w:autoSpaceDN/>
              <w:adjustRightInd/>
              <w:jc w:val="center"/>
              <w:rPr>
                <w:iCs/>
              </w:rPr>
            </w:pPr>
            <w:r w:rsidRPr="0070786F">
              <w:rPr>
                <w:iCs/>
              </w:rPr>
              <w:t>мм</w:t>
            </w:r>
          </w:p>
        </w:tc>
        <w:tc>
          <w:tcPr>
            <w:tcW w:w="1843" w:type="dxa"/>
            <w:shd w:val="clear" w:color="auto" w:fill="auto"/>
          </w:tcPr>
          <w:p w:rsidR="003C2459" w:rsidRPr="0070786F" w:rsidRDefault="003C2459" w:rsidP="0070786F">
            <w:pPr>
              <w:widowControl/>
              <w:autoSpaceDE/>
              <w:autoSpaceDN/>
              <w:adjustRightInd/>
              <w:jc w:val="center"/>
              <w:rPr>
                <w:iCs/>
              </w:rPr>
            </w:pPr>
            <w:r w:rsidRPr="0070786F">
              <w:rPr>
                <w:iCs/>
              </w:rPr>
              <w:t>Протяженность, м</w:t>
            </w:r>
          </w:p>
        </w:tc>
        <w:tc>
          <w:tcPr>
            <w:tcW w:w="1276" w:type="dxa"/>
            <w:shd w:val="clear" w:color="auto" w:fill="auto"/>
          </w:tcPr>
          <w:p w:rsidR="003C2459" w:rsidRPr="0070786F" w:rsidRDefault="003C2459" w:rsidP="0070786F">
            <w:pPr>
              <w:widowControl/>
              <w:autoSpaceDE/>
              <w:autoSpaceDN/>
              <w:adjustRightInd/>
              <w:jc w:val="center"/>
              <w:rPr>
                <w:iCs/>
              </w:rPr>
            </w:pPr>
            <w:r w:rsidRPr="0070786F">
              <w:rPr>
                <w:iCs/>
              </w:rPr>
              <w:t>Материал труб</w:t>
            </w:r>
          </w:p>
        </w:tc>
        <w:tc>
          <w:tcPr>
            <w:tcW w:w="992" w:type="dxa"/>
            <w:shd w:val="clear" w:color="auto" w:fill="auto"/>
          </w:tcPr>
          <w:p w:rsidR="003C2459" w:rsidRPr="0070786F" w:rsidRDefault="003C2459" w:rsidP="0070786F">
            <w:pPr>
              <w:widowControl/>
              <w:autoSpaceDE/>
              <w:autoSpaceDN/>
              <w:adjustRightInd/>
              <w:jc w:val="center"/>
              <w:rPr>
                <w:iCs/>
              </w:rPr>
            </w:pPr>
            <w:r w:rsidRPr="0070786F">
              <w:rPr>
                <w:iCs/>
              </w:rPr>
              <w:t>Износ</w:t>
            </w:r>
          </w:p>
          <w:p w:rsidR="003C2459" w:rsidRPr="0070786F" w:rsidRDefault="003C2459" w:rsidP="0070786F">
            <w:pPr>
              <w:widowControl/>
              <w:autoSpaceDE/>
              <w:autoSpaceDN/>
              <w:adjustRightInd/>
              <w:jc w:val="center"/>
              <w:rPr>
                <w:iCs/>
              </w:rPr>
            </w:pPr>
            <w:r w:rsidRPr="0070786F">
              <w:rPr>
                <w:iCs/>
              </w:rPr>
              <w:t>%</w:t>
            </w:r>
          </w:p>
        </w:tc>
      </w:tr>
      <w:tr w:rsidR="003C2459" w:rsidRPr="00CE29E2" w:rsidTr="00A61BA8">
        <w:trPr>
          <w:trHeight w:val="70"/>
        </w:trPr>
        <w:tc>
          <w:tcPr>
            <w:tcW w:w="618" w:type="dxa"/>
            <w:shd w:val="clear" w:color="auto" w:fill="auto"/>
          </w:tcPr>
          <w:p w:rsidR="003C2459" w:rsidRPr="0070786F" w:rsidRDefault="003C2459" w:rsidP="0070786F">
            <w:pPr>
              <w:widowControl/>
              <w:autoSpaceDE/>
              <w:autoSpaceDN/>
              <w:adjustRightInd/>
              <w:jc w:val="center"/>
              <w:rPr>
                <w:iCs/>
              </w:rPr>
            </w:pPr>
            <w:r w:rsidRPr="0070786F">
              <w:rPr>
                <w:iCs/>
              </w:rPr>
              <w:t>1</w:t>
            </w:r>
          </w:p>
        </w:tc>
        <w:tc>
          <w:tcPr>
            <w:tcW w:w="3635" w:type="dxa"/>
            <w:shd w:val="clear" w:color="auto" w:fill="auto"/>
            <w:noWrap/>
            <w:vAlign w:val="center"/>
          </w:tcPr>
          <w:p w:rsidR="003C2459" w:rsidRPr="0070786F" w:rsidRDefault="003C2459" w:rsidP="003C2459">
            <w:r>
              <w:t xml:space="preserve">Трубопровод </w:t>
            </w:r>
            <w:r w:rsidRPr="0070786F">
              <w:t>канализационный в непроходном колодце</w:t>
            </w:r>
          </w:p>
        </w:tc>
        <w:tc>
          <w:tcPr>
            <w:tcW w:w="992" w:type="dxa"/>
            <w:shd w:val="clear" w:color="auto" w:fill="auto"/>
            <w:noWrap/>
            <w:vAlign w:val="center"/>
          </w:tcPr>
          <w:p w:rsidR="003C2459" w:rsidRPr="00F764CE" w:rsidRDefault="00DF7EEE" w:rsidP="00DF7EEE">
            <w:pPr>
              <w:jc w:val="center"/>
              <w:rPr>
                <w:highlight w:val="yellow"/>
              </w:rPr>
            </w:pPr>
            <w:r w:rsidRPr="00DF7EEE">
              <w:t>100</w:t>
            </w:r>
          </w:p>
        </w:tc>
        <w:tc>
          <w:tcPr>
            <w:tcW w:w="1843" w:type="dxa"/>
            <w:shd w:val="clear" w:color="auto" w:fill="auto"/>
            <w:noWrap/>
            <w:vAlign w:val="center"/>
          </w:tcPr>
          <w:p w:rsidR="003C2459" w:rsidRPr="0070786F" w:rsidRDefault="004B3632" w:rsidP="00DF7EEE">
            <w:pPr>
              <w:jc w:val="center"/>
            </w:pPr>
            <w:r>
              <w:t>307,9</w:t>
            </w:r>
          </w:p>
        </w:tc>
        <w:tc>
          <w:tcPr>
            <w:tcW w:w="1276" w:type="dxa"/>
            <w:shd w:val="clear" w:color="auto" w:fill="auto"/>
            <w:noWrap/>
            <w:vAlign w:val="center"/>
          </w:tcPr>
          <w:p w:rsidR="003C2459" w:rsidRPr="0070786F" w:rsidRDefault="003C2459" w:rsidP="00DF7EEE">
            <w:pPr>
              <w:jc w:val="center"/>
            </w:pPr>
            <w:r w:rsidRPr="0070786F">
              <w:t>чугун</w:t>
            </w:r>
          </w:p>
        </w:tc>
        <w:tc>
          <w:tcPr>
            <w:tcW w:w="992" w:type="dxa"/>
            <w:shd w:val="clear" w:color="auto" w:fill="auto"/>
            <w:vAlign w:val="center"/>
          </w:tcPr>
          <w:p w:rsidR="003C2459" w:rsidRPr="0070786F" w:rsidRDefault="00DF7EEE" w:rsidP="00DF7EEE">
            <w:pPr>
              <w:widowControl/>
              <w:autoSpaceDE/>
              <w:autoSpaceDN/>
              <w:adjustRightInd/>
              <w:jc w:val="center"/>
              <w:rPr>
                <w:iCs/>
              </w:rPr>
            </w:pPr>
            <w:r>
              <w:rPr>
                <w:iCs/>
              </w:rPr>
              <w:t>100</w:t>
            </w:r>
          </w:p>
        </w:tc>
      </w:tr>
      <w:tr w:rsidR="003C2459" w:rsidRPr="00CE29E2" w:rsidTr="00A61BA8">
        <w:trPr>
          <w:trHeight w:val="428"/>
        </w:trPr>
        <w:tc>
          <w:tcPr>
            <w:tcW w:w="618" w:type="dxa"/>
            <w:shd w:val="clear" w:color="auto" w:fill="auto"/>
          </w:tcPr>
          <w:p w:rsidR="003C2459" w:rsidRPr="0070786F" w:rsidRDefault="003C2459" w:rsidP="0070786F">
            <w:pPr>
              <w:widowControl/>
              <w:autoSpaceDE/>
              <w:autoSpaceDN/>
              <w:adjustRightInd/>
              <w:jc w:val="center"/>
              <w:rPr>
                <w:iCs/>
              </w:rPr>
            </w:pPr>
            <w:r w:rsidRPr="0070786F">
              <w:rPr>
                <w:iCs/>
              </w:rPr>
              <w:t>2</w:t>
            </w:r>
          </w:p>
        </w:tc>
        <w:tc>
          <w:tcPr>
            <w:tcW w:w="3635" w:type="dxa"/>
            <w:shd w:val="clear" w:color="auto" w:fill="auto"/>
            <w:noWrap/>
            <w:vAlign w:val="center"/>
          </w:tcPr>
          <w:p w:rsidR="003C2459" w:rsidRPr="00DF7EEE" w:rsidRDefault="003C2459" w:rsidP="003C2459">
            <w:r w:rsidRPr="00DF7EEE">
              <w:t>Трубопровод канализационный в непроходном колодце</w:t>
            </w:r>
          </w:p>
        </w:tc>
        <w:tc>
          <w:tcPr>
            <w:tcW w:w="992" w:type="dxa"/>
            <w:shd w:val="clear" w:color="auto" w:fill="auto"/>
            <w:noWrap/>
            <w:vAlign w:val="center"/>
          </w:tcPr>
          <w:p w:rsidR="003C2459" w:rsidRPr="00DF7EEE" w:rsidRDefault="003C2459" w:rsidP="00DF7EEE">
            <w:pPr>
              <w:jc w:val="center"/>
            </w:pPr>
            <w:r w:rsidRPr="00DF7EEE">
              <w:t>1</w:t>
            </w:r>
            <w:r w:rsidR="00693949" w:rsidRPr="00DF7EEE">
              <w:t>5</w:t>
            </w:r>
            <w:r w:rsidRPr="00DF7EEE">
              <w:t>0</w:t>
            </w:r>
          </w:p>
        </w:tc>
        <w:tc>
          <w:tcPr>
            <w:tcW w:w="1843" w:type="dxa"/>
            <w:shd w:val="clear" w:color="auto" w:fill="auto"/>
            <w:noWrap/>
            <w:vAlign w:val="center"/>
          </w:tcPr>
          <w:p w:rsidR="003C2459" w:rsidRPr="0070786F" w:rsidRDefault="003C2459" w:rsidP="004B3632">
            <w:pPr>
              <w:jc w:val="center"/>
            </w:pPr>
            <w:r w:rsidRPr="0070786F">
              <w:t>13</w:t>
            </w:r>
            <w:r w:rsidR="004B3632">
              <w:t>5,3</w:t>
            </w:r>
          </w:p>
        </w:tc>
        <w:tc>
          <w:tcPr>
            <w:tcW w:w="1276" w:type="dxa"/>
            <w:shd w:val="clear" w:color="auto" w:fill="auto"/>
            <w:noWrap/>
            <w:vAlign w:val="center"/>
          </w:tcPr>
          <w:p w:rsidR="003C2459" w:rsidRPr="0070786F" w:rsidRDefault="003C2459" w:rsidP="00DF7EEE">
            <w:pPr>
              <w:jc w:val="center"/>
            </w:pPr>
            <w:r w:rsidRPr="0070786F">
              <w:t>чугун</w:t>
            </w:r>
          </w:p>
        </w:tc>
        <w:tc>
          <w:tcPr>
            <w:tcW w:w="992" w:type="dxa"/>
            <w:shd w:val="clear" w:color="auto" w:fill="auto"/>
            <w:vAlign w:val="center"/>
          </w:tcPr>
          <w:p w:rsidR="003C2459" w:rsidRPr="0070786F" w:rsidRDefault="00DF7EEE" w:rsidP="00DF7EEE">
            <w:pPr>
              <w:widowControl/>
              <w:autoSpaceDE/>
              <w:autoSpaceDN/>
              <w:adjustRightInd/>
              <w:jc w:val="center"/>
              <w:rPr>
                <w:iCs/>
              </w:rPr>
            </w:pPr>
            <w:r>
              <w:rPr>
                <w:iCs/>
              </w:rPr>
              <w:t>100</w:t>
            </w:r>
          </w:p>
        </w:tc>
      </w:tr>
      <w:tr w:rsidR="003C2459" w:rsidRPr="00CE29E2" w:rsidTr="00A61BA8">
        <w:trPr>
          <w:trHeight w:val="255"/>
        </w:trPr>
        <w:tc>
          <w:tcPr>
            <w:tcW w:w="618" w:type="dxa"/>
            <w:shd w:val="clear" w:color="auto" w:fill="auto"/>
          </w:tcPr>
          <w:p w:rsidR="003C2459" w:rsidRPr="0070786F" w:rsidRDefault="003C2459" w:rsidP="0070786F">
            <w:pPr>
              <w:widowControl/>
              <w:autoSpaceDE/>
              <w:autoSpaceDN/>
              <w:adjustRightInd/>
              <w:jc w:val="center"/>
              <w:rPr>
                <w:iCs/>
              </w:rPr>
            </w:pPr>
            <w:r w:rsidRPr="0070786F">
              <w:rPr>
                <w:iCs/>
              </w:rPr>
              <w:t>3</w:t>
            </w:r>
          </w:p>
        </w:tc>
        <w:tc>
          <w:tcPr>
            <w:tcW w:w="3635" w:type="dxa"/>
            <w:shd w:val="clear" w:color="auto" w:fill="auto"/>
            <w:noWrap/>
            <w:vAlign w:val="center"/>
          </w:tcPr>
          <w:p w:rsidR="003C2459" w:rsidRPr="0070786F" w:rsidRDefault="003C2459" w:rsidP="003C2459">
            <w:r w:rsidRPr="0070786F">
              <w:t>Смотровые колодцы</w:t>
            </w:r>
            <w:r>
              <w:t xml:space="preserve"> (</w:t>
            </w:r>
            <w:r w:rsidRPr="0070786F">
              <w:t>4 шт.</w:t>
            </w:r>
            <w:r>
              <w:t>)</w:t>
            </w:r>
          </w:p>
        </w:tc>
        <w:tc>
          <w:tcPr>
            <w:tcW w:w="992" w:type="dxa"/>
            <w:shd w:val="clear" w:color="auto" w:fill="auto"/>
            <w:noWrap/>
            <w:vAlign w:val="bottom"/>
          </w:tcPr>
          <w:p w:rsidR="003C2459" w:rsidRPr="0070786F" w:rsidRDefault="003C2459" w:rsidP="0070786F">
            <w:pPr>
              <w:jc w:val="center"/>
            </w:pPr>
            <w:r>
              <w:t>-</w:t>
            </w:r>
          </w:p>
        </w:tc>
        <w:tc>
          <w:tcPr>
            <w:tcW w:w="1843" w:type="dxa"/>
            <w:shd w:val="clear" w:color="auto" w:fill="auto"/>
            <w:noWrap/>
            <w:vAlign w:val="bottom"/>
          </w:tcPr>
          <w:p w:rsidR="003C2459" w:rsidRPr="0070786F" w:rsidRDefault="003C2459" w:rsidP="0070786F">
            <w:pPr>
              <w:jc w:val="center"/>
            </w:pPr>
            <w:r>
              <w:t>-</w:t>
            </w:r>
          </w:p>
        </w:tc>
        <w:tc>
          <w:tcPr>
            <w:tcW w:w="1276" w:type="dxa"/>
            <w:shd w:val="clear" w:color="auto" w:fill="auto"/>
            <w:noWrap/>
            <w:vAlign w:val="bottom"/>
          </w:tcPr>
          <w:p w:rsidR="003C2459" w:rsidRPr="0070786F" w:rsidRDefault="003C2459" w:rsidP="0070786F">
            <w:pPr>
              <w:jc w:val="center"/>
            </w:pPr>
          </w:p>
        </w:tc>
        <w:tc>
          <w:tcPr>
            <w:tcW w:w="992" w:type="dxa"/>
            <w:shd w:val="clear" w:color="auto" w:fill="auto"/>
          </w:tcPr>
          <w:p w:rsidR="003C2459" w:rsidRPr="0070786F" w:rsidRDefault="003C2459" w:rsidP="0070786F">
            <w:pPr>
              <w:widowControl/>
              <w:autoSpaceDE/>
              <w:autoSpaceDN/>
              <w:adjustRightInd/>
              <w:jc w:val="center"/>
              <w:rPr>
                <w:iCs/>
              </w:rPr>
            </w:pPr>
            <w:r w:rsidRPr="0070786F">
              <w:rPr>
                <w:iCs/>
              </w:rPr>
              <w:t>66,7</w:t>
            </w:r>
          </w:p>
        </w:tc>
      </w:tr>
    </w:tbl>
    <w:p w:rsidR="006259D6" w:rsidRPr="00177146" w:rsidRDefault="00F1554A" w:rsidP="003C2459">
      <w:pPr>
        <w:pStyle w:val="af"/>
        <w:spacing w:before="200" w:line="360" w:lineRule="auto"/>
        <w:rPr>
          <w:rStyle w:val="FontStyle120"/>
        </w:rPr>
      </w:pPr>
      <w:bookmarkStart w:id="15" w:name="_Toc4506866"/>
      <w:r>
        <w:rPr>
          <w:rStyle w:val="FontStyle120"/>
        </w:rPr>
        <w:t>3</w:t>
      </w:r>
      <w:r w:rsidR="006259D6" w:rsidRPr="00177146">
        <w:rPr>
          <w:rStyle w:val="FontStyle120"/>
        </w:rPr>
        <w:t>.2. Анализ существующих проблем</w:t>
      </w:r>
      <w:bookmarkEnd w:id="15"/>
    </w:p>
    <w:p w:rsidR="00F1554A" w:rsidRPr="00A61BA8" w:rsidRDefault="006259D6" w:rsidP="00A61BA8">
      <w:pPr>
        <w:pStyle w:val="Style23"/>
        <w:widowControl/>
        <w:numPr>
          <w:ilvl w:val="0"/>
          <w:numId w:val="28"/>
        </w:numPr>
        <w:tabs>
          <w:tab w:val="left" w:pos="874"/>
        </w:tabs>
        <w:spacing w:line="360" w:lineRule="auto"/>
        <w:ind w:firstLine="709"/>
        <w:rPr>
          <w:rStyle w:val="FontStyle121"/>
          <w:spacing w:val="-4"/>
        </w:rPr>
      </w:pPr>
      <w:r w:rsidRPr="00A61BA8">
        <w:rPr>
          <w:rStyle w:val="FontStyle121"/>
          <w:spacing w:val="-4"/>
        </w:rPr>
        <w:t>В настоящее время муниципальное образование «</w:t>
      </w:r>
      <w:r w:rsidR="00D30E46" w:rsidRPr="00A61BA8">
        <w:rPr>
          <w:rStyle w:val="FontStyle121"/>
          <w:spacing w:val="-4"/>
        </w:rPr>
        <w:t>Полевское</w:t>
      </w:r>
      <w:r w:rsidR="00D52989" w:rsidRPr="00A61BA8">
        <w:rPr>
          <w:rStyle w:val="FontStyle121"/>
          <w:spacing w:val="-4"/>
        </w:rPr>
        <w:t xml:space="preserve"> сельское</w:t>
      </w:r>
      <w:r w:rsidR="00FD7CA4" w:rsidRPr="00A61BA8">
        <w:rPr>
          <w:rStyle w:val="FontStyle121"/>
          <w:spacing w:val="-4"/>
        </w:rPr>
        <w:t xml:space="preserve"> поселение</w:t>
      </w:r>
      <w:r w:rsidRPr="00A61BA8">
        <w:rPr>
          <w:rStyle w:val="FontStyle121"/>
          <w:spacing w:val="-4"/>
        </w:rPr>
        <w:t>» имеет довольно низкую степень благ</w:t>
      </w:r>
      <w:r w:rsidR="00D270A4" w:rsidRPr="00A61BA8">
        <w:rPr>
          <w:rStyle w:val="FontStyle121"/>
          <w:spacing w:val="-4"/>
        </w:rPr>
        <w:t xml:space="preserve">оустройства населенных пунктов. </w:t>
      </w:r>
      <w:r w:rsidRPr="00A61BA8">
        <w:rPr>
          <w:rStyle w:val="FontStyle121"/>
          <w:spacing w:val="-4"/>
        </w:rPr>
        <w:t>Централизованной систе</w:t>
      </w:r>
      <w:r w:rsidR="007607BE" w:rsidRPr="00A61BA8">
        <w:rPr>
          <w:rStyle w:val="FontStyle121"/>
          <w:spacing w:val="-4"/>
        </w:rPr>
        <w:t xml:space="preserve">мой канализации охвачено около </w:t>
      </w:r>
      <w:r w:rsidR="002B5E0B" w:rsidRPr="00A61BA8">
        <w:rPr>
          <w:rStyle w:val="FontStyle121"/>
          <w:spacing w:val="-4"/>
        </w:rPr>
        <w:t>1</w:t>
      </w:r>
      <w:r w:rsidRPr="00A61BA8">
        <w:rPr>
          <w:rStyle w:val="FontStyle121"/>
          <w:spacing w:val="-4"/>
        </w:rPr>
        <w:t>0 % территории жилой застройки.</w:t>
      </w:r>
    </w:p>
    <w:p w:rsidR="003C2459" w:rsidRPr="00A61BA8" w:rsidRDefault="006259D6" w:rsidP="00A61BA8">
      <w:pPr>
        <w:pStyle w:val="Style23"/>
        <w:widowControl/>
        <w:numPr>
          <w:ilvl w:val="0"/>
          <w:numId w:val="28"/>
        </w:numPr>
        <w:tabs>
          <w:tab w:val="left" w:pos="874"/>
        </w:tabs>
        <w:spacing w:line="360" w:lineRule="auto"/>
        <w:ind w:firstLine="709"/>
        <w:rPr>
          <w:rStyle w:val="FontStyle121"/>
          <w:spacing w:val="-4"/>
        </w:rPr>
      </w:pPr>
      <w:r w:rsidRPr="00A61BA8">
        <w:rPr>
          <w:rStyle w:val="FontStyle121"/>
          <w:spacing w:val="-4"/>
        </w:rPr>
        <w:t>Для обработки осадка планируется механическое обезвоживание с последующей утилизацией.</w:t>
      </w:r>
    </w:p>
    <w:p w:rsidR="003C2459" w:rsidRPr="00A61BA8" w:rsidRDefault="006259D6" w:rsidP="00A61BA8">
      <w:pPr>
        <w:pStyle w:val="Style23"/>
        <w:widowControl/>
        <w:numPr>
          <w:ilvl w:val="0"/>
          <w:numId w:val="28"/>
        </w:numPr>
        <w:tabs>
          <w:tab w:val="left" w:pos="874"/>
        </w:tabs>
        <w:spacing w:line="360" w:lineRule="auto"/>
        <w:ind w:firstLine="709"/>
        <w:rPr>
          <w:rStyle w:val="FontStyle121"/>
          <w:spacing w:val="-4"/>
        </w:rPr>
      </w:pPr>
      <w:r w:rsidRPr="00A61BA8">
        <w:rPr>
          <w:rStyle w:val="FontStyle121"/>
          <w:spacing w:val="-4"/>
        </w:rPr>
        <w:t>Отсутствие перспективной схемы водоотведения замедляет развитие муниципального образования в целом.</w:t>
      </w:r>
    </w:p>
    <w:p w:rsidR="001B7E0B" w:rsidRPr="00A61BA8" w:rsidRDefault="003C2459" w:rsidP="00A61BA8">
      <w:pPr>
        <w:pStyle w:val="Style23"/>
        <w:widowControl/>
        <w:numPr>
          <w:ilvl w:val="0"/>
          <w:numId w:val="30"/>
        </w:numPr>
        <w:tabs>
          <w:tab w:val="left" w:pos="874"/>
        </w:tabs>
        <w:spacing w:line="360" w:lineRule="auto"/>
        <w:ind w:firstLine="709"/>
        <w:rPr>
          <w:rStyle w:val="FontStyle120"/>
          <w:spacing w:val="-4"/>
        </w:rPr>
      </w:pPr>
      <w:r w:rsidRPr="00A61BA8">
        <w:rPr>
          <w:rStyle w:val="FontStyle121"/>
          <w:spacing w:val="-4"/>
        </w:rPr>
        <w:t xml:space="preserve"> </w:t>
      </w:r>
      <w:r w:rsidR="006259D6" w:rsidRPr="00A61BA8">
        <w:rPr>
          <w:rStyle w:val="FontStyle121"/>
          <w:spacing w:val="-4"/>
        </w:rPr>
        <w:t>Отсутствие систем сбора и очистки поверхностного стока в жилых и промышленных зонах населенных пунктов способствует загрязнению существующих водных объектов, грунтовых вод и грунтов, а также подтоплению территории.</w:t>
      </w:r>
    </w:p>
    <w:p w:rsidR="006259D6" w:rsidRPr="00177146" w:rsidRDefault="00F1554A" w:rsidP="003C2459">
      <w:pPr>
        <w:pStyle w:val="af"/>
        <w:spacing w:after="120" w:line="360" w:lineRule="auto"/>
        <w:rPr>
          <w:rStyle w:val="FontStyle120"/>
        </w:rPr>
      </w:pPr>
      <w:bookmarkStart w:id="16" w:name="_Toc4506867"/>
      <w:r>
        <w:rPr>
          <w:rStyle w:val="FontStyle120"/>
        </w:rPr>
        <w:lastRenderedPageBreak/>
        <w:t>3</w:t>
      </w:r>
      <w:r w:rsidR="006259D6" w:rsidRPr="00177146">
        <w:rPr>
          <w:rStyle w:val="FontStyle120"/>
        </w:rPr>
        <w:t>.3.</w:t>
      </w:r>
      <w:r w:rsidR="00D270A4" w:rsidRPr="00177146">
        <w:rPr>
          <w:rStyle w:val="FontStyle120"/>
        </w:rPr>
        <w:t xml:space="preserve"> </w:t>
      </w:r>
      <w:r w:rsidR="006259D6" w:rsidRPr="00177146">
        <w:rPr>
          <w:rStyle w:val="FontStyle120"/>
        </w:rPr>
        <w:t>П</w:t>
      </w:r>
      <w:r>
        <w:rPr>
          <w:rStyle w:val="FontStyle120"/>
        </w:rPr>
        <w:t xml:space="preserve">рогноз объема </w:t>
      </w:r>
      <w:r w:rsidR="006259D6" w:rsidRPr="00177146">
        <w:rPr>
          <w:rStyle w:val="FontStyle120"/>
        </w:rPr>
        <w:t>сточных вод</w:t>
      </w:r>
      <w:bookmarkEnd w:id="16"/>
    </w:p>
    <w:p w:rsidR="006259D6" w:rsidRPr="00177146" w:rsidRDefault="006259D6" w:rsidP="003C2459">
      <w:pPr>
        <w:pStyle w:val="Style22"/>
        <w:widowControl/>
        <w:spacing w:line="360" w:lineRule="auto"/>
        <w:ind w:firstLine="709"/>
        <w:rPr>
          <w:rStyle w:val="FontStyle121"/>
        </w:rPr>
      </w:pPr>
      <w:r w:rsidRPr="00177146">
        <w:rPr>
          <w:rStyle w:val="FontStyle121"/>
        </w:rPr>
        <w:t>Нормы водоотведения от населения согласно СП 32.13330.2012 «СНиП 2.04.03-85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с учетом коэффициента суточной неравномерности.</w:t>
      </w:r>
    </w:p>
    <w:p w:rsidR="006259D6" w:rsidRPr="00177146" w:rsidRDefault="006259D6" w:rsidP="003C2459">
      <w:pPr>
        <w:pStyle w:val="Style22"/>
        <w:widowControl/>
        <w:spacing w:line="360" w:lineRule="auto"/>
        <w:ind w:firstLine="709"/>
        <w:rPr>
          <w:sz w:val="26"/>
          <w:szCs w:val="26"/>
        </w:rPr>
      </w:pPr>
      <w:r w:rsidRPr="00177146">
        <w:rPr>
          <w:rStyle w:val="FontStyle121"/>
        </w:rPr>
        <w:t>Объемы водоотведения от объектов производственного, общественно-делового назначения рассчитаны ориентировочно на основе объемов водопотребления и численности потребителей, в части оборудованной и перспективной канализационной системы</w:t>
      </w:r>
      <w:r w:rsidR="00F1554A">
        <w:rPr>
          <w:rStyle w:val="FontStyle121"/>
        </w:rPr>
        <w:t>, предусматривающей строительство очистных сооружений в с. Полевое.</w:t>
      </w:r>
    </w:p>
    <w:p w:rsidR="005D651E" w:rsidRPr="00177146" w:rsidRDefault="00F1554A" w:rsidP="003C2459">
      <w:pPr>
        <w:pStyle w:val="Style68"/>
        <w:widowControl/>
        <w:spacing w:before="120" w:line="360" w:lineRule="auto"/>
        <w:ind w:firstLine="0"/>
        <w:jc w:val="center"/>
        <w:rPr>
          <w:rStyle w:val="FontStyle120"/>
        </w:rPr>
      </w:pPr>
      <w:r>
        <w:rPr>
          <w:rStyle w:val="FontStyle120"/>
        </w:rPr>
        <w:t>3</w:t>
      </w:r>
      <w:r w:rsidR="005D651E" w:rsidRPr="00177146">
        <w:rPr>
          <w:rStyle w:val="FontStyle120"/>
        </w:rPr>
        <w:t>.4. Предложения по строительству, реконструкции и модернизации объектов систем водоотведения</w:t>
      </w:r>
    </w:p>
    <w:p w:rsidR="005D651E" w:rsidRPr="00A61BA8" w:rsidRDefault="005D651E" w:rsidP="003C2459">
      <w:pPr>
        <w:pStyle w:val="Style22"/>
        <w:widowControl/>
        <w:spacing w:line="360" w:lineRule="auto"/>
        <w:ind w:right="5" w:firstLine="709"/>
        <w:rPr>
          <w:rStyle w:val="FontStyle121"/>
          <w:spacing w:val="-4"/>
        </w:rPr>
      </w:pPr>
      <w:r w:rsidRPr="00A61BA8">
        <w:rPr>
          <w:rStyle w:val="FontStyle121"/>
          <w:spacing w:val="-4"/>
        </w:rPr>
        <w:t>Перспективная схема водоотведения учитывает развитие муниципального образования «</w:t>
      </w:r>
      <w:r w:rsidR="00D30E46" w:rsidRPr="00A61BA8">
        <w:rPr>
          <w:rStyle w:val="FontStyle121"/>
          <w:spacing w:val="-4"/>
        </w:rPr>
        <w:t>Полевское</w:t>
      </w:r>
      <w:r w:rsidR="00D52989" w:rsidRPr="00A61BA8">
        <w:rPr>
          <w:rStyle w:val="FontStyle121"/>
          <w:spacing w:val="-4"/>
        </w:rPr>
        <w:t xml:space="preserve"> сельское</w:t>
      </w:r>
      <w:r w:rsidR="00FD7CA4" w:rsidRPr="00A61BA8">
        <w:rPr>
          <w:rStyle w:val="FontStyle121"/>
          <w:spacing w:val="-4"/>
        </w:rPr>
        <w:t xml:space="preserve"> поселение</w:t>
      </w:r>
      <w:r w:rsidRPr="00A61BA8">
        <w:rPr>
          <w:rStyle w:val="FontStyle121"/>
          <w:spacing w:val="-4"/>
        </w:rPr>
        <w:t>», его первоочередную и перспективную застройки, исходя из увеличения степени благоустройства жилых зданий, развития производственных, рекреационных и общественно-деловых центров.</w:t>
      </w:r>
    </w:p>
    <w:p w:rsidR="00F1554A" w:rsidRPr="00A61BA8" w:rsidRDefault="005D651E" w:rsidP="003C2459">
      <w:pPr>
        <w:pStyle w:val="Style10"/>
        <w:widowControl/>
        <w:spacing w:line="360" w:lineRule="auto"/>
        <w:ind w:firstLine="709"/>
        <w:jc w:val="both"/>
        <w:rPr>
          <w:rStyle w:val="FontStyle121"/>
          <w:spacing w:val="-4"/>
        </w:rPr>
      </w:pPr>
      <w:r w:rsidRPr="00A61BA8">
        <w:rPr>
          <w:rStyle w:val="FontStyle121"/>
          <w:spacing w:val="-4"/>
        </w:rPr>
        <w:t>Перспективная система водоотведения предусматривает дальнейшее строительство единой централизованной системы, в которую будут поступать хозяйственно-бытовые и промышленные стоки, прошедшие предварительную очистку на локальных очистных сооружениях до ПДК, допустимых к сбросу в сеть. Для поселения принята неполная раздельная система водоотведения с учетом рельефа местности</w:t>
      </w:r>
      <w:r w:rsidR="00FA5696" w:rsidRPr="00A61BA8">
        <w:rPr>
          <w:rStyle w:val="FontStyle121"/>
          <w:spacing w:val="-4"/>
        </w:rPr>
        <w:t>.</w:t>
      </w:r>
    </w:p>
    <w:p w:rsidR="005D651E" w:rsidRPr="00A61BA8" w:rsidRDefault="005D651E" w:rsidP="003C2459">
      <w:pPr>
        <w:pStyle w:val="Style10"/>
        <w:widowControl/>
        <w:spacing w:line="360" w:lineRule="auto"/>
        <w:ind w:firstLine="709"/>
        <w:jc w:val="both"/>
        <w:rPr>
          <w:rStyle w:val="FontStyle121"/>
          <w:spacing w:val="-4"/>
        </w:rPr>
      </w:pPr>
      <w:r w:rsidRPr="00A61BA8">
        <w:rPr>
          <w:rStyle w:val="FontStyle121"/>
          <w:spacing w:val="-4"/>
        </w:rPr>
        <w:t xml:space="preserve">Общее расчетное водоотведение по </w:t>
      </w:r>
      <w:r w:rsidR="004D1E4C" w:rsidRPr="00A61BA8">
        <w:rPr>
          <w:rStyle w:val="FontStyle121"/>
          <w:spacing w:val="-4"/>
        </w:rPr>
        <w:t>сельском</w:t>
      </w:r>
      <w:r w:rsidR="00F1554A" w:rsidRPr="00A61BA8">
        <w:rPr>
          <w:rStyle w:val="FontStyle121"/>
          <w:spacing w:val="-4"/>
        </w:rPr>
        <w:t xml:space="preserve">у поселению составит </w:t>
      </w:r>
      <w:r w:rsidR="00ED27D9" w:rsidRPr="00A61BA8">
        <w:rPr>
          <w:rStyle w:val="FontStyle121"/>
          <w:spacing w:val="-4"/>
        </w:rPr>
        <w:t>–</w:t>
      </w:r>
      <w:r w:rsidR="004B3632">
        <w:rPr>
          <w:rStyle w:val="FontStyle121"/>
          <w:spacing w:val="-4"/>
        </w:rPr>
        <w:t xml:space="preserve"> </w:t>
      </w:r>
      <w:r w:rsidR="002B5E0B" w:rsidRPr="00A61BA8">
        <w:rPr>
          <w:rStyle w:val="FontStyle121"/>
          <w:spacing w:val="-4"/>
        </w:rPr>
        <w:t>20,48</w:t>
      </w:r>
      <w:r w:rsidR="00E85943" w:rsidRPr="00A61BA8">
        <w:rPr>
          <w:rStyle w:val="FontStyle121"/>
          <w:spacing w:val="-4"/>
        </w:rPr>
        <w:t xml:space="preserve"> </w:t>
      </w:r>
      <w:r w:rsidR="00ED27D9" w:rsidRPr="00A61BA8">
        <w:rPr>
          <w:rStyle w:val="FontStyle121"/>
          <w:spacing w:val="-4"/>
        </w:rPr>
        <w:t>м3</w:t>
      </w:r>
      <w:r w:rsidRPr="00A61BA8">
        <w:rPr>
          <w:rStyle w:val="FontStyle121"/>
          <w:spacing w:val="-4"/>
        </w:rPr>
        <w:t>/сутки</w:t>
      </w:r>
      <w:r w:rsidR="00F1554A" w:rsidRPr="00A61BA8">
        <w:rPr>
          <w:rStyle w:val="FontStyle121"/>
          <w:spacing w:val="-4"/>
        </w:rPr>
        <w:t xml:space="preserve"> на расчетный срок.</w:t>
      </w:r>
    </w:p>
    <w:p w:rsidR="005D651E" w:rsidRPr="00A61BA8" w:rsidRDefault="005D651E" w:rsidP="003C2459">
      <w:pPr>
        <w:pStyle w:val="Style22"/>
        <w:widowControl/>
        <w:spacing w:line="360" w:lineRule="auto"/>
        <w:ind w:firstLine="709"/>
        <w:rPr>
          <w:rStyle w:val="FontStyle121"/>
          <w:spacing w:val="-4"/>
        </w:rPr>
      </w:pPr>
      <w:r w:rsidRPr="00A61BA8">
        <w:rPr>
          <w:rStyle w:val="FontStyle121"/>
          <w:spacing w:val="-4"/>
        </w:rPr>
        <w:t xml:space="preserve">На территории </w:t>
      </w:r>
      <w:r w:rsidR="004D1E4C" w:rsidRPr="00A61BA8">
        <w:rPr>
          <w:rStyle w:val="FontStyle121"/>
          <w:spacing w:val="-4"/>
        </w:rPr>
        <w:t>сельского</w:t>
      </w:r>
      <w:r w:rsidRPr="00A61BA8">
        <w:rPr>
          <w:rStyle w:val="FontStyle121"/>
          <w:spacing w:val="-4"/>
        </w:rPr>
        <w:t xml:space="preserve"> поселения предлагается строительство очистных сооружений.</w:t>
      </w:r>
    </w:p>
    <w:p w:rsidR="005D651E" w:rsidRPr="00A61BA8" w:rsidRDefault="005D651E" w:rsidP="003C2459">
      <w:pPr>
        <w:pStyle w:val="Style22"/>
        <w:widowControl/>
        <w:spacing w:line="360" w:lineRule="auto"/>
        <w:ind w:firstLine="709"/>
        <w:rPr>
          <w:rStyle w:val="FontStyle121"/>
          <w:spacing w:val="-4"/>
        </w:rPr>
      </w:pPr>
      <w:r w:rsidRPr="00A61BA8">
        <w:rPr>
          <w:rStyle w:val="FontStyle121"/>
          <w:spacing w:val="-4"/>
        </w:rPr>
        <w:t xml:space="preserve">Площадки планируемых объектов канализования, располагаемые рядом, следует объединить в единые системы хозяйственно-бытовой канализации. Территория существующей и планируемой застройки может быть подключена к существующим очистным сооружениям. Для обеспечения отвода и очистки бытовых стоков на территории </w:t>
      </w:r>
      <w:r w:rsidR="004D1E4C" w:rsidRPr="00A61BA8">
        <w:rPr>
          <w:rStyle w:val="FontStyle121"/>
          <w:spacing w:val="-4"/>
        </w:rPr>
        <w:t>сельского</w:t>
      </w:r>
      <w:r w:rsidRPr="00A61BA8">
        <w:rPr>
          <w:rStyle w:val="FontStyle121"/>
          <w:spacing w:val="-4"/>
        </w:rPr>
        <w:t xml:space="preserve"> поселения предусматриваются следующие мероприятия:</w:t>
      </w:r>
    </w:p>
    <w:p w:rsidR="005D651E" w:rsidRPr="00177146" w:rsidRDefault="005D651E" w:rsidP="003C2459">
      <w:pPr>
        <w:pStyle w:val="Style23"/>
        <w:widowControl/>
        <w:tabs>
          <w:tab w:val="left" w:pos="1056"/>
        </w:tabs>
        <w:spacing w:line="360" w:lineRule="auto"/>
        <w:ind w:right="5" w:firstLine="709"/>
        <w:rPr>
          <w:rStyle w:val="FontStyle121"/>
        </w:rPr>
      </w:pPr>
      <w:r w:rsidRPr="00177146">
        <w:rPr>
          <w:rStyle w:val="FontStyle121"/>
        </w:rPr>
        <w:t>-</w:t>
      </w:r>
      <w:r w:rsidRPr="00177146">
        <w:rPr>
          <w:rStyle w:val="FontStyle121"/>
        </w:rPr>
        <w:tab/>
        <w:t>строительство канализационных очистных сооружений.</w:t>
      </w:r>
      <w:r w:rsidR="004676F7" w:rsidRPr="00177146">
        <w:rPr>
          <w:sz w:val="26"/>
          <w:szCs w:val="26"/>
        </w:rPr>
        <w:t xml:space="preserve"> </w:t>
      </w:r>
      <w:r w:rsidRPr="00177146">
        <w:rPr>
          <w:rStyle w:val="FontStyle121"/>
        </w:rPr>
        <w:t xml:space="preserve">При выборе площадок под размещение новых сооружений обеспечить соблюдение санитарно-защитных зон от </w:t>
      </w:r>
      <w:r w:rsidRPr="00177146">
        <w:rPr>
          <w:rStyle w:val="FontStyle121"/>
        </w:rPr>
        <w:lastRenderedPageBreak/>
        <w:t>них в соответствии с СанПиН 2.2.1/2.1.1.200-03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w:t>
      </w:r>
    </w:p>
    <w:p w:rsidR="007A53DE" w:rsidRPr="00177146" w:rsidRDefault="005D651E" w:rsidP="003C2459">
      <w:pPr>
        <w:pStyle w:val="Style23"/>
        <w:widowControl/>
        <w:tabs>
          <w:tab w:val="left" w:pos="912"/>
        </w:tabs>
        <w:spacing w:line="360" w:lineRule="auto"/>
        <w:ind w:firstLine="709"/>
        <w:rPr>
          <w:rStyle w:val="FontStyle121"/>
        </w:rPr>
      </w:pPr>
      <w:r w:rsidRPr="00177146">
        <w:rPr>
          <w:rStyle w:val="FontStyle121"/>
        </w:rPr>
        <w:tab/>
        <w:t>- утилизация образующегося осадка на площадках канализационных очистных сооружений;</w:t>
      </w:r>
    </w:p>
    <w:p w:rsidR="005D651E" w:rsidRDefault="007A53DE" w:rsidP="003C2459">
      <w:pPr>
        <w:pStyle w:val="Style23"/>
        <w:widowControl/>
        <w:tabs>
          <w:tab w:val="left" w:pos="912"/>
        </w:tabs>
        <w:spacing w:line="360" w:lineRule="auto"/>
        <w:ind w:firstLine="709"/>
        <w:rPr>
          <w:rStyle w:val="FontStyle121"/>
        </w:rPr>
      </w:pPr>
      <w:r w:rsidRPr="00177146">
        <w:rPr>
          <w:rStyle w:val="FontStyle121"/>
        </w:rPr>
        <w:t xml:space="preserve"> - подключение   всей   существующей   и   планируемой   застройки к существующим   или   новым   очистным   сооружениям   путем строительства самотечных сетей канализации.</w:t>
      </w:r>
    </w:p>
    <w:p w:rsidR="00AE45F9" w:rsidRPr="004551E9" w:rsidRDefault="00AE45F9" w:rsidP="003C2459">
      <w:pPr>
        <w:pStyle w:val="af"/>
        <w:spacing w:before="120" w:line="360" w:lineRule="auto"/>
        <w:rPr>
          <w:rStyle w:val="FontStyle120"/>
        </w:rPr>
      </w:pPr>
      <w:bookmarkStart w:id="17" w:name="_Toc4506868"/>
      <w:r>
        <w:rPr>
          <w:rStyle w:val="FontStyle120"/>
        </w:rPr>
        <w:t>3</w:t>
      </w:r>
      <w:r w:rsidRPr="004551E9">
        <w:rPr>
          <w:rStyle w:val="FontStyle120"/>
        </w:rPr>
        <w:t>.5.</w:t>
      </w:r>
      <w:r>
        <w:rPr>
          <w:rStyle w:val="FontStyle120"/>
        </w:rPr>
        <w:t xml:space="preserve"> </w:t>
      </w:r>
      <w:r w:rsidRPr="004551E9">
        <w:rPr>
          <w:rStyle w:val="FontStyle120"/>
        </w:rPr>
        <w:t>Экологические аспекты мероприятий по строительству и реконструкции объектов централизованной системы водоотведения</w:t>
      </w:r>
      <w:bookmarkEnd w:id="17"/>
    </w:p>
    <w:p w:rsidR="00AE45F9" w:rsidRPr="004551E9" w:rsidRDefault="00AE45F9" w:rsidP="003C2459">
      <w:pPr>
        <w:pStyle w:val="Style22"/>
        <w:widowControl/>
        <w:spacing w:line="360" w:lineRule="auto"/>
        <w:ind w:firstLine="709"/>
        <w:rPr>
          <w:rStyle w:val="FontStyle120"/>
          <w:b w:val="0"/>
        </w:rPr>
      </w:pPr>
      <w:r w:rsidRPr="004551E9">
        <w:rPr>
          <w:rStyle w:val="FontStyle120"/>
          <w:b w:val="0"/>
        </w:rPr>
        <w:t>При строительстве канализационных сетей прямого воздействия на водный бассейн нет. Видами воздействия на земельные ресурсы при строительстве объекта могут явиться:</w:t>
      </w:r>
    </w:p>
    <w:p w:rsidR="00AE45F9" w:rsidRPr="004551E9" w:rsidRDefault="00AE45F9" w:rsidP="003C2459">
      <w:pPr>
        <w:pStyle w:val="Style22"/>
        <w:widowControl/>
        <w:spacing w:line="360" w:lineRule="auto"/>
        <w:ind w:firstLine="709"/>
        <w:rPr>
          <w:rStyle w:val="FontStyle120"/>
          <w:b w:val="0"/>
        </w:rPr>
      </w:pPr>
      <w:r w:rsidRPr="004551E9">
        <w:rPr>
          <w:rStyle w:val="FontStyle120"/>
          <w:b w:val="0"/>
        </w:rPr>
        <w:t>- механическое, биологическое и химическое воздействия на почвенный покров;</w:t>
      </w:r>
    </w:p>
    <w:p w:rsidR="00AE45F9" w:rsidRPr="004551E9" w:rsidRDefault="00AE45F9" w:rsidP="003C2459">
      <w:pPr>
        <w:pStyle w:val="Style22"/>
        <w:widowControl/>
        <w:spacing w:line="360" w:lineRule="auto"/>
        <w:ind w:firstLine="709"/>
        <w:rPr>
          <w:rStyle w:val="FontStyle120"/>
          <w:b w:val="0"/>
        </w:rPr>
      </w:pPr>
      <w:r w:rsidRPr="004551E9">
        <w:rPr>
          <w:rStyle w:val="FontStyle120"/>
          <w:b w:val="0"/>
        </w:rPr>
        <w:t>- техногенное нарушение исходного</w:t>
      </w:r>
      <w:r w:rsidR="0069020E">
        <w:rPr>
          <w:rStyle w:val="FontStyle120"/>
          <w:b w:val="0"/>
        </w:rPr>
        <w:t xml:space="preserve"> состояния почв, </w:t>
      </w:r>
      <w:r w:rsidRPr="004551E9">
        <w:rPr>
          <w:rStyle w:val="FontStyle120"/>
          <w:b w:val="0"/>
        </w:rPr>
        <w:t>грунтов (рытье траншей, котлованов и пр.);</w:t>
      </w:r>
    </w:p>
    <w:p w:rsidR="00AE45F9" w:rsidRPr="004551E9" w:rsidRDefault="00AE45F9" w:rsidP="003C2459">
      <w:pPr>
        <w:pStyle w:val="Style22"/>
        <w:widowControl/>
        <w:spacing w:line="360" w:lineRule="auto"/>
        <w:ind w:firstLine="709"/>
        <w:rPr>
          <w:rStyle w:val="FontStyle120"/>
          <w:b w:val="0"/>
        </w:rPr>
      </w:pPr>
      <w:r w:rsidRPr="004551E9">
        <w:rPr>
          <w:rStyle w:val="FontStyle120"/>
          <w:b w:val="0"/>
        </w:rPr>
        <w:t>- частичное разрушение, уплотнение и изменение физических свойств почв в результате использования строительной техники;</w:t>
      </w:r>
    </w:p>
    <w:p w:rsidR="00AE45F9" w:rsidRPr="004551E9" w:rsidRDefault="00AE45F9" w:rsidP="003C2459">
      <w:pPr>
        <w:pStyle w:val="Style22"/>
        <w:widowControl/>
        <w:spacing w:line="360" w:lineRule="auto"/>
        <w:ind w:firstLine="709"/>
        <w:rPr>
          <w:rStyle w:val="FontStyle120"/>
          <w:b w:val="0"/>
        </w:rPr>
      </w:pPr>
      <w:r w:rsidRPr="004551E9">
        <w:rPr>
          <w:rStyle w:val="FontStyle120"/>
          <w:b w:val="0"/>
        </w:rPr>
        <w:t>- загрязнение территории строительным и бытовым мусором.</w:t>
      </w:r>
    </w:p>
    <w:p w:rsidR="00AE45F9" w:rsidRPr="004551E9" w:rsidRDefault="00AE45F9" w:rsidP="003C2459">
      <w:pPr>
        <w:pStyle w:val="Style22"/>
        <w:widowControl/>
        <w:spacing w:line="360" w:lineRule="auto"/>
        <w:ind w:firstLine="709"/>
        <w:rPr>
          <w:rStyle w:val="FontStyle120"/>
          <w:b w:val="0"/>
        </w:rPr>
      </w:pPr>
      <w:r w:rsidRPr="004551E9">
        <w:rPr>
          <w:rStyle w:val="FontStyle120"/>
          <w:b w:val="0"/>
        </w:rPr>
        <w:t>Химическое загрязнение почв может произойти при утечке горюче-смазочных материалов в процессе эксплуатации строительной техники и автотранспорта, при заправке строительной техники.</w:t>
      </w:r>
    </w:p>
    <w:p w:rsidR="00AE45F9" w:rsidRPr="004551E9" w:rsidRDefault="00AE45F9" w:rsidP="003C2459">
      <w:pPr>
        <w:pStyle w:val="Style22"/>
        <w:widowControl/>
        <w:spacing w:line="360" w:lineRule="auto"/>
        <w:ind w:firstLine="709"/>
        <w:rPr>
          <w:rStyle w:val="FontStyle120"/>
          <w:b w:val="0"/>
        </w:rPr>
      </w:pPr>
      <w:r w:rsidRPr="004551E9">
        <w:rPr>
          <w:rStyle w:val="FontStyle120"/>
          <w:b w:val="0"/>
        </w:rPr>
        <w:t>Биологическое загрязнение почв может произойти при сливе хоз</w:t>
      </w:r>
      <w:r>
        <w:rPr>
          <w:rStyle w:val="FontStyle120"/>
          <w:b w:val="0"/>
        </w:rPr>
        <w:t>яйственно</w:t>
      </w:r>
      <w:r w:rsidRPr="004551E9">
        <w:rPr>
          <w:rStyle w:val="FontStyle120"/>
          <w:b w:val="0"/>
        </w:rPr>
        <w:t>-бытовых сточных вод на почв грунты.</w:t>
      </w:r>
    </w:p>
    <w:p w:rsidR="00AE45F9" w:rsidRPr="004551E9" w:rsidRDefault="00AE45F9" w:rsidP="003C2459">
      <w:pPr>
        <w:pStyle w:val="Style22"/>
        <w:widowControl/>
        <w:spacing w:line="360" w:lineRule="auto"/>
        <w:ind w:firstLine="709"/>
        <w:rPr>
          <w:rStyle w:val="FontStyle120"/>
          <w:b w:val="0"/>
        </w:rPr>
      </w:pPr>
      <w:r w:rsidRPr="004551E9">
        <w:rPr>
          <w:rStyle w:val="FontStyle120"/>
          <w:b w:val="0"/>
        </w:rPr>
        <w:t>В результате строительства будет происходить образование строительных отходов, которые в случае неправильного обращения с ними, могут негативно повлиять на состояние окружающей среды.</w:t>
      </w:r>
    </w:p>
    <w:p w:rsidR="00AE45F9" w:rsidRPr="004551E9" w:rsidRDefault="00AE45F9" w:rsidP="003C2459">
      <w:pPr>
        <w:pStyle w:val="Style22"/>
        <w:widowControl/>
        <w:spacing w:line="360" w:lineRule="auto"/>
        <w:ind w:firstLine="709"/>
        <w:rPr>
          <w:rStyle w:val="FontStyle120"/>
          <w:b w:val="0"/>
        </w:rPr>
      </w:pPr>
      <w:r w:rsidRPr="004551E9">
        <w:rPr>
          <w:rStyle w:val="FontStyle120"/>
          <w:b w:val="0"/>
        </w:rPr>
        <w:t xml:space="preserve">Санитарно-защитная зона канализационных насосных станций составляет </w:t>
      </w:r>
      <w:r w:rsidR="003C2459">
        <w:rPr>
          <w:rStyle w:val="FontStyle120"/>
          <w:b w:val="0"/>
        </w:rPr>
        <w:t xml:space="preserve">           </w:t>
      </w:r>
      <w:smartTag w:uri="urn:schemas-microsoft-com:office:smarttags" w:element="metricconverter">
        <w:smartTagPr>
          <w:attr w:name="ProductID" w:val="20 метров"/>
        </w:smartTagPr>
        <w:r w:rsidRPr="004551E9">
          <w:rPr>
            <w:rStyle w:val="FontStyle120"/>
            <w:b w:val="0"/>
          </w:rPr>
          <w:t>20 метров</w:t>
        </w:r>
      </w:smartTag>
      <w:r w:rsidRPr="004551E9">
        <w:rPr>
          <w:rStyle w:val="FontStyle120"/>
          <w:b w:val="0"/>
        </w:rPr>
        <w:t xml:space="preserve"> в соответствии с § 7.1.13 таблица 7.1.2 СанПиН 2.2.1/2.1.1.1200-03.</w:t>
      </w:r>
    </w:p>
    <w:p w:rsidR="00AE45F9" w:rsidRPr="004551E9" w:rsidRDefault="00AE45F9" w:rsidP="003C2459">
      <w:pPr>
        <w:pStyle w:val="Style22"/>
        <w:widowControl/>
        <w:spacing w:line="360" w:lineRule="auto"/>
        <w:ind w:firstLine="709"/>
        <w:rPr>
          <w:rStyle w:val="FontStyle120"/>
          <w:b w:val="0"/>
        </w:rPr>
      </w:pPr>
      <w:r w:rsidRPr="004551E9">
        <w:rPr>
          <w:rStyle w:val="FontStyle120"/>
          <w:b w:val="0"/>
        </w:rPr>
        <w:t>Сведения о мерах по предотвращению вредного воздействия на окружающую среду при реализации мероприятий по хранению (утилизации) осадка сточных вод.</w:t>
      </w:r>
    </w:p>
    <w:p w:rsidR="00AE45F9" w:rsidRPr="002E2D2D" w:rsidRDefault="00AE45F9" w:rsidP="003C2459">
      <w:pPr>
        <w:pStyle w:val="Style22"/>
        <w:widowControl/>
        <w:spacing w:line="360" w:lineRule="auto"/>
        <w:ind w:firstLine="709"/>
        <w:rPr>
          <w:rStyle w:val="FontStyle120"/>
          <w:b w:val="0"/>
        </w:rPr>
      </w:pPr>
      <w:r w:rsidRPr="004551E9">
        <w:rPr>
          <w:rStyle w:val="FontStyle120"/>
          <w:b w:val="0"/>
        </w:rPr>
        <w:lastRenderedPageBreak/>
        <w:t xml:space="preserve">Необходимо осуществлять постоянный контроль за санитарно-экологическим состоянием выгребных ям. Контроль за качеством сточных вод будет осуществляться </w:t>
      </w:r>
      <w:r>
        <w:rPr>
          <w:rStyle w:val="FontStyle120"/>
          <w:b w:val="0"/>
        </w:rPr>
        <w:t>ресурсоснабжающим предприятием</w:t>
      </w:r>
      <w:r w:rsidRPr="004551E9">
        <w:rPr>
          <w:rStyle w:val="FontStyle120"/>
          <w:b w:val="0"/>
        </w:rPr>
        <w:t xml:space="preserve"> согласно графика, где определены места, периодичность отбора проб, определяемые ингредиенты.</w:t>
      </w:r>
    </w:p>
    <w:p w:rsidR="00AE45F9" w:rsidRDefault="00AE45F9" w:rsidP="003C2459">
      <w:pPr>
        <w:pStyle w:val="af"/>
        <w:spacing w:before="120" w:line="360" w:lineRule="auto"/>
        <w:rPr>
          <w:rStyle w:val="FontStyle120"/>
        </w:rPr>
      </w:pPr>
      <w:bookmarkStart w:id="18" w:name="_Toc4506869"/>
      <w:r>
        <w:rPr>
          <w:rStyle w:val="FontStyle120"/>
        </w:rPr>
        <w:t>3.</w:t>
      </w:r>
      <w:r w:rsidRPr="000827BF">
        <w:rPr>
          <w:rStyle w:val="FontStyle120"/>
        </w:rPr>
        <w:t>6.</w:t>
      </w:r>
      <w:r>
        <w:rPr>
          <w:rStyle w:val="FontStyle120"/>
        </w:rPr>
        <w:t xml:space="preserve"> </w:t>
      </w:r>
      <w:r w:rsidRPr="000827BF">
        <w:rPr>
          <w:rStyle w:val="FontStyle120"/>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8"/>
    </w:p>
    <w:p w:rsidR="00AE45F9" w:rsidRPr="003C2459" w:rsidRDefault="00AE45F9" w:rsidP="003C2459">
      <w:pPr>
        <w:pStyle w:val="Style23"/>
        <w:widowControl/>
        <w:tabs>
          <w:tab w:val="left" w:pos="912"/>
        </w:tabs>
        <w:spacing w:before="5" w:line="360" w:lineRule="auto"/>
        <w:ind w:firstLine="0"/>
        <w:jc w:val="center"/>
        <w:rPr>
          <w:rStyle w:val="FontStyle120"/>
          <w:b w:val="0"/>
          <w:i/>
          <w:sz w:val="24"/>
          <w:szCs w:val="24"/>
        </w:rPr>
      </w:pPr>
      <w:r w:rsidRPr="003C2459">
        <w:rPr>
          <w:rStyle w:val="FontStyle120"/>
          <w:b w:val="0"/>
          <w:i/>
          <w:sz w:val="24"/>
          <w:szCs w:val="24"/>
        </w:rPr>
        <w:t xml:space="preserve">Таблица № </w:t>
      </w:r>
      <w:r w:rsidR="003C2459" w:rsidRPr="003C2459">
        <w:rPr>
          <w:rStyle w:val="FontStyle120"/>
          <w:b w:val="0"/>
          <w:i/>
          <w:sz w:val="24"/>
          <w:szCs w:val="24"/>
        </w:rPr>
        <w:t xml:space="preserve">9 </w:t>
      </w:r>
      <w:r w:rsidRPr="003C2459">
        <w:rPr>
          <w:rStyle w:val="FontStyle120"/>
          <w:b w:val="0"/>
          <w:i/>
          <w:sz w:val="24"/>
          <w:szCs w:val="24"/>
        </w:rPr>
        <w:t>-</w:t>
      </w:r>
      <w:r w:rsidRPr="003C2459">
        <w:t xml:space="preserve"> </w:t>
      </w:r>
      <w:r w:rsidRPr="003C2459">
        <w:rPr>
          <w:rStyle w:val="FontStyle120"/>
          <w:b w:val="0"/>
          <w:i/>
          <w:sz w:val="24"/>
          <w:szCs w:val="24"/>
        </w:rPr>
        <w:t>Капитальных вложениях в</w:t>
      </w:r>
      <w:r w:rsidR="003C2459">
        <w:rPr>
          <w:rStyle w:val="FontStyle120"/>
          <w:b w:val="0"/>
          <w:i/>
          <w:sz w:val="24"/>
          <w:szCs w:val="24"/>
        </w:rPr>
        <w:t xml:space="preserve"> строительство, реконструкцию и </w:t>
      </w:r>
      <w:r w:rsidRPr="003C2459">
        <w:rPr>
          <w:rStyle w:val="FontStyle120"/>
          <w:b w:val="0"/>
          <w:i/>
          <w:sz w:val="24"/>
          <w:szCs w:val="24"/>
        </w:rPr>
        <w:t>модернизацию объектов централизованной системы водоотведения</w:t>
      </w: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8"/>
        <w:gridCol w:w="2834"/>
        <w:gridCol w:w="1985"/>
        <w:gridCol w:w="1559"/>
        <w:gridCol w:w="1701"/>
        <w:gridCol w:w="1276"/>
      </w:tblGrid>
      <w:tr w:rsidR="00AE45F9" w:rsidRPr="00F96653" w:rsidTr="00967F46">
        <w:tc>
          <w:tcPr>
            <w:tcW w:w="568" w:type="dxa"/>
            <w:vAlign w:val="center"/>
          </w:tcPr>
          <w:p w:rsidR="00AE45F9" w:rsidRPr="00F96653" w:rsidRDefault="00AE45F9" w:rsidP="00967F46">
            <w:pPr>
              <w:widowControl/>
              <w:autoSpaceDE/>
              <w:autoSpaceDN/>
              <w:adjustRightInd/>
              <w:ind w:left="-142" w:right="-149"/>
              <w:jc w:val="center"/>
            </w:pPr>
            <w:r w:rsidRPr="00F96653">
              <w:t>№</w:t>
            </w:r>
          </w:p>
          <w:p w:rsidR="00AE45F9" w:rsidRPr="00F96653" w:rsidRDefault="00AE45F9" w:rsidP="00967F46">
            <w:pPr>
              <w:widowControl/>
              <w:autoSpaceDE/>
              <w:autoSpaceDN/>
              <w:adjustRightInd/>
              <w:ind w:left="-142" w:right="-149"/>
              <w:jc w:val="center"/>
            </w:pPr>
            <w:r w:rsidRPr="00F96653">
              <w:t>п/п.</w:t>
            </w:r>
          </w:p>
        </w:tc>
        <w:tc>
          <w:tcPr>
            <w:tcW w:w="2834" w:type="dxa"/>
            <w:vAlign w:val="center"/>
          </w:tcPr>
          <w:p w:rsidR="00AE45F9" w:rsidRPr="00F96653" w:rsidRDefault="00AE45F9" w:rsidP="00967F46">
            <w:pPr>
              <w:widowControl/>
              <w:autoSpaceDE/>
              <w:autoSpaceDN/>
              <w:adjustRightInd/>
              <w:jc w:val="center"/>
            </w:pPr>
            <w:r w:rsidRPr="00F96653">
              <w:t>Наименование мероприятия</w:t>
            </w:r>
          </w:p>
        </w:tc>
        <w:tc>
          <w:tcPr>
            <w:tcW w:w="1985" w:type="dxa"/>
            <w:vAlign w:val="center"/>
          </w:tcPr>
          <w:p w:rsidR="00AE45F9" w:rsidRPr="00F96653" w:rsidRDefault="00AE45F9" w:rsidP="00967F46">
            <w:pPr>
              <w:widowControl/>
              <w:autoSpaceDE/>
              <w:autoSpaceDN/>
              <w:adjustRightInd/>
              <w:jc w:val="center"/>
            </w:pPr>
            <w:r w:rsidRPr="00F96653">
              <w:t xml:space="preserve">Применяемые </w:t>
            </w:r>
            <w:r w:rsidRPr="00F96653">
              <w:br/>
              <w:t>технологии, оборудование и материалы</w:t>
            </w:r>
          </w:p>
        </w:tc>
        <w:tc>
          <w:tcPr>
            <w:tcW w:w="1559" w:type="dxa"/>
            <w:vAlign w:val="center"/>
          </w:tcPr>
          <w:p w:rsidR="00AE45F9" w:rsidRPr="00F96653" w:rsidRDefault="00AE45F9" w:rsidP="00967F46">
            <w:pPr>
              <w:widowControl/>
              <w:autoSpaceDE/>
              <w:autoSpaceDN/>
              <w:adjustRightInd/>
              <w:jc w:val="center"/>
            </w:pPr>
            <w:r w:rsidRPr="00F96653">
              <w:t>Стоимость мероприятия</w:t>
            </w:r>
          </w:p>
          <w:p w:rsidR="00AE45F9" w:rsidRPr="00F96653" w:rsidRDefault="00AE45F9" w:rsidP="00967F46">
            <w:pPr>
              <w:widowControl/>
              <w:autoSpaceDE/>
              <w:autoSpaceDN/>
              <w:adjustRightInd/>
              <w:jc w:val="center"/>
            </w:pPr>
            <w:r w:rsidRPr="00F96653">
              <w:t>тыс. руб.</w:t>
            </w:r>
          </w:p>
        </w:tc>
        <w:tc>
          <w:tcPr>
            <w:tcW w:w="1701" w:type="dxa"/>
            <w:vAlign w:val="center"/>
          </w:tcPr>
          <w:p w:rsidR="00AE45F9" w:rsidRPr="00F96653" w:rsidRDefault="00AE45F9" w:rsidP="00967F46">
            <w:pPr>
              <w:widowControl/>
              <w:autoSpaceDE/>
              <w:autoSpaceDN/>
              <w:adjustRightInd/>
              <w:jc w:val="center"/>
            </w:pPr>
            <w:r w:rsidRPr="00F96653">
              <w:t>Эффект мероприятия</w:t>
            </w:r>
          </w:p>
        </w:tc>
        <w:tc>
          <w:tcPr>
            <w:tcW w:w="1276" w:type="dxa"/>
            <w:vAlign w:val="center"/>
          </w:tcPr>
          <w:p w:rsidR="00AE45F9" w:rsidRPr="00F96653" w:rsidRDefault="00AE45F9" w:rsidP="00967F46">
            <w:pPr>
              <w:widowControl/>
              <w:autoSpaceDE/>
              <w:autoSpaceDN/>
              <w:adjustRightInd/>
              <w:jc w:val="center"/>
            </w:pPr>
            <w:r w:rsidRPr="00F96653">
              <w:t>Период</w:t>
            </w:r>
          </w:p>
          <w:p w:rsidR="00AE45F9" w:rsidRPr="00F96653" w:rsidRDefault="00AE45F9" w:rsidP="00967F46">
            <w:pPr>
              <w:widowControl/>
              <w:autoSpaceDE/>
              <w:autoSpaceDN/>
              <w:adjustRightInd/>
              <w:jc w:val="center"/>
            </w:pPr>
            <w:r w:rsidRPr="00F96653">
              <w:t>внедрения</w:t>
            </w:r>
          </w:p>
        </w:tc>
      </w:tr>
      <w:tr w:rsidR="00AE45F9" w:rsidRPr="00F96653" w:rsidTr="00967F46">
        <w:tc>
          <w:tcPr>
            <w:tcW w:w="568" w:type="dxa"/>
            <w:vAlign w:val="center"/>
          </w:tcPr>
          <w:p w:rsidR="00AE45F9" w:rsidRPr="00F96653" w:rsidRDefault="00AE45F9" w:rsidP="00967F46">
            <w:pPr>
              <w:widowControl/>
              <w:autoSpaceDE/>
              <w:autoSpaceDN/>
              <w:adjustRightInd/>
              <w:ind w:left="-142" w:right="-149"/>
              <w:jc w:val="center"/>
            </w:pPr>
            <w:r>
              <w:t>1</w:t>
            </w:r>
          </w:p>
        </w:tc>
        <w:tc>
          <w:tcPr>
            <w:tcW w:w="2834" w:type="dxa"/>
            <w:vAlign w:val="center"/>
          </w:tcPr>
          <w:p w:rsidR="00AE45F9" w:rsidRPr="00F96653" w:rsidRDefault="00AE45F9" w:rsidP="004B3632">
            <w:pPr>
              <w:widowControl/>
              <w:autoSpaceDE/>
              <w:autoSpaceDN/>
              <w:adjustRightInd/>
            </w:pPr>
            <w:r>
              <w:t xml:space="preserve">Замена сетей водоотведения длинной </w:t>
            </w:r>
            <w:r w:rsidR="0069020E">
              <w:t>4</w:t>
            </w:r>
            <w:r w:rsidR="004B3632">
              <w:t>43</w:t>
            </w:r>
            <w:r w:rsidR="0069020E">
              <w:t xml:space="preserve">,2 </w:t>
            </w:r>
            <w:r>
              <w:t>м</w:t>
            </w:r>
          </w:p>
        </w:tc>
        <w:tc>
          <w:tcPr>
            <w:tcW w:w="1985" w:type="dxa"/>
            <w:vAlign w:val="center"/>
          </w:tcPr>
          <w:p w:rsidR="00AE45F9" w:rsidRPr="00F96653" w:rsidRDefault="00AE45F9" w:rsidP="00967F46">
            <w:pPr>
              <w:widowControl/>
              <w:autoSpaceDE/>
              <w:autoSpaceDN/>
              <w:adjustRightInd/>
              <w:jc w:val="center"/>
            </w:pPr>
            <w:r w:rsidRPr="00F96653">
              <w:rPr>
                <w:color w:val="000000"/>
              </w:rPr>
              <w:t>п</w:t>
            </w:r>
            <w:r w:rsidRPr="00F96653">
              <w:rPr>
                <w:color w:val="000000"/>
                <w:lang w:val="en-US"/>
              </w:rPr>
              <w:t>/</w:t>
            </w:r>
            <w:r w:rsidRPr="00F96653">
              <w:rPr>
                <w:color w:val="000000"/>
              </w:rPr>
              <w:t>эт труба</w:t>
            </w:r>
          </w:p>
        </w:tc>
        <w:tc>
          <w:tcPr>
            <w:tcW w:w="1559" w:type="dxa"/>
            <w:vAlign w:val="center"/>
          </w:tcPr>
          <w:p w:rsidR="00AE45F9" w:rsidRPr="00F96653" w:rsidRDefault="00AE45F9" w:rsidP="0069020E">
            <w:pPr>
              <w:widowControl/>
              <w:autoSpaceDE/>
              <w:autoSpaceDN/>
              <w:adjustRightInd/>
              <w:jc w:val="center"/>
            </w:pPr>
            <w:r>
              <w:t>1 </w:t>
            </w:r>
            <w:r w:rsidR="0069020E">
              <w:t>8</w:t>
            </w:r>
            <w:r>
              <w:t>00,0</w:t>
            </w:r>
          </w:p>
        </w:tc>
        <w:tc>
          <w:tcPr>
            <w:tcW w:w="1701" w:type="dxa"/>
            <w:vAlign w:val="center"/>
          </w:tcPr>
          <w:p w:rsidR="00AE45F9" w:rsidRPr="00F96653" w:rsidRDefault="00AE45F9" w:rsidP="00967F46">
            <w:pPr>
              <w:widowControl/>
              <w:autoSpaceDE/>
              <w:autoSpaceDN/>
              <w:adjustRightInd/>
              <w:jc w:val="center"/>
            </w:pPr>
            <w:r w:rsidRPr="00F96653">
              <w:t>снижение аварийности</w:t>
            </w:r>
            <w:r>
              <w:t xml:space="preserve"> на объекте</w:t>
            </w:r>
          </w:p>
        </w:tc>
        <w:tc>
          <w:tcPr>
            <w:tcW w:w="1276" w:type="dxa"/>
            <w:vAlign w:val="center"/>
          </w:tcPr>
          <w:p w:rsidR="00AE45F9" w:rsidRPr="00F96653" w:rsidRDefault="00AE45F9" w:rsidP="00DF7EEE">
            <w:pPr>
              <w:widowControl/>
              <w:autoSpaceDE/>
              <w:autoSpaceDN/>
              <w:adjustRightInd/>
              <w:jc w:val="center"/>
            </w:pPr>
            <w:r>
              <w:t>202</w:t>
            </w:r>
            <w:r w:rsidR="00DF7EEE">
              <w:t>3</w:t>
            </w:r>
            <w:r>
              <w:t xml:space="preserve"> г.</w:t>
            </w:r>
          </w:p>
        </w:tc>
      </w:tr>
      <w:tr w:rsidR="00AE45F9" w:rsidRPr="00F96653" w:rsidTr="00AE45F9">
        <w:tc>
          <w:tcPr>
            <w:tcW w:w="5387" w:type="dxa"/>
            <w:gridSpan w:val="3"/>
            <w:vAlign w:val="center"/>
          </w:tcPr>
          <w:p w:rsidR="00AE45F9" w:rsidRPr="00AE45F9" w:rsidRDefault="00AE45F9" w:rsidP="00AE45F9">
            <w:pPr>
              <w:widowControl/>
              <w:autoSpaceDE/>
              <w:autoSpaceDN/>
              <w:adjustRightInd/>
              <w:rPr>
                <w:b/>
                <w:i/>
                <w:color w:val="000000"/>
              </w:rPr>
            </w:pPr>
            <w:r w:rsidRPr="00AE45F9">
              <w:rPr>
                <w:b/>
                <w:i/>
                <w:color w:val="000000"/>
              </w:rPr>
              <w:t>Итого</w:t>
            </w:r>
          </w:p>
        </w:tc>
        <w:tc>
          <w:tcPr>
            <w:tcW w:w="4536" w:type="dxa"/>
            <w:gridSpan w:val="3"/>
            <w:vAlign w:val="center"/>
          </w:tcPr>
          <w:p w:rsidR="00AE45F9" w:rsidRPr="00AE45F9" w:rsidRDefault="00AE45F9" w:rsidP="0069020E">
            <w:pPr>
              <w:widowControl/>
              <w:autoSpaceDE/>
              <w:autoSpaceDN/>
              <w:adjustRightInd/>
              <w:ind w:firstLine="368"/>
              <w:rPr>
                <w:b/>
                <w:i/>
              </w:rPr>
            </w:pPr>
            <w:r w:rsidRPr="00AE45F9">
              <w:rPr>
                <w:b/>
                <w:i/>
              </w:rPr>
              <w:t>1 </w:t>
            </w:r>
            <w:r w:rsidR="0069020E">
              <w:rPr>
                <w:b/>
                <w:i/>
              </w:rPr>
              <w:t>8</w:t>
            </w:r>
            <w:r w:rsidRPr="00AE45F9">
              <w:rPr>
                <w:b/>
                <w:i/>
              </w:rPr>
              <w:t>00,0</w:t>
            </w:r>
          </w:p>
        </w:tc>
      </w:tr>
    </w:tbl>
    <w:p w:rsidR="00A76354" w:rsidRPr="004551E9" w:rsidRDefault="00A76354" w:rsidP="003C2459">
      <w:pPr>
        <w:pStyle w:val="af"/>
        <w:spacing w:before="240" w:line="360" w:lineRule="auto"/>
        <w:rPr>
          <w:rStyle w:val="FontStyle120"/>
        </w:rPr>
      </w:pPr>
      <w:bookmarkStart w:id="19" w:name="_Toc4506870"/>
      <w:r>
        <w:rPr>
          <w:rStyle w:val="FontStyle120"/>
        </w:rPr>
        <w:t>3</w:t>
      </w:r>
      <w:r w:rsidRPr="004551E9">
        <w:rPr>
          <w:rStyle w:val="FontStyle120"/>
        </w:rPr>
        <w:t>.</w:t>
      </w:r>
      <w:r>
        <w:rPr>
          <w:rStyle w:val="FontStyle120"/>
        </w:rPr>
        <w:t>7</w:t>
      </w:r>
      <w:r w:rsidRPr="004551E9">
        <w:rPr>
          <w:rStyle w:val="FontStyle120"/>
        </w:rPr>
        <w:t>.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9"/>
    </w:p>
    <w:p w:rsidR="00A76354" w:rsidRPr="00E24951" w:rsidRDefault="00A76354" w:rsidP="003C2459">
      <w:pPr>
        <w:pStyle w:val="Style22"/>
        <w:widowControl/>
        <w:spacing w:line="360" w:lineRule="auto"/>
        <w:ind w:firstLine="709"/>
        <w:rPr>
          <w:rStyle w:val="FontStyle120"/>
        </w:rPr>
      </w:pPr>
      <w:r w:rsidRPr="004551E9">
        <w:rPr>
          <w:rStyle w:val="FontStyle120"/>
          <w:b w:val="0"/>
        </w:rPr>
        <w:t xml:space="preserve">Бесхозяйных объектов централизованных систем водоотведения и перечень организаций, уполномоченных на их эксплуатацию при обследовании на территории </w:t>
      </w:r>
      <w:r>
        <w:rPr>
          <w:rStyle w:val="FontStyle62"/>
          <w:sz w:val="26"/>
          <w:szCs w:val="26"/>
        </w:rPr>
        <w:t>Полев</w:t>
      </w:r>
      <w:r w:rsidRPr="004551E9">
        <w:rPr>
          <w:rStyle w:val="FontStyle62"/>
          <w:sz w:val="26"/>
          <w:szCs w:val="26"/>
        </w:rPr>
        <w:t>ского сельского поселения</w:t>
      </w:r>
      <w:r w:rsidRPr="004551E9">
        <w:rPr>
          <w:rStyle w:val="FontStyle120"/>
          <w:b w:val="0"/>
        </w:rPr>
        <w:t xml:space="preserve"> не выявлено.</w:t>
      </w:r>
    </w:p>
    <w:p w:rsidR="00AE45F9" w:rsidRDefault="00AE45F9" w:rsidP="00AE45F9">
      <w:pPr>
        <w:pStyle w:val="Style23"/>
        <w:widowControl/>
        <w:tabs>
          <w:tab w:val="left" w:pos="912"/>
        </w:tabs>
        <w:spacing w:before="5" w:line="360" w:lineRule="auto"/>
        <w:ind w:firstLine="709"/>
        <w:rPr>
          <w:rStyle w:val="FontStyle121"/>
        </w:rPr>
      </w:pPr>
    </w:p>
    <w:p w:rsidR="003C2459" w:rsidRDefault="003C2459" w:rsidP="00AE45F9">
      <w:pPr>
        <w:pStyle w:val="Style23"/>
        <w:widowControl/>
        <w:tabs>
          <w:tab w:val="left" w:pos="912"/>
        </w:tabs>
        <w:spacing w:before="5" w:line="360" w:lineRule="auto"/>
        <w:ind w:firstLine="709"/>
        <w:rPr>
          <w:rStyle w:val="FontStyle121"/>
        </w:rPr>
      </w:pPr>
    </w:p>
    <w:p w:rsidR="003C2459" w:rsidRDefault="003C2459" w:rsidP="00AE45F9">
      <w:pPr>
        <w:pStyle w:val="Style23"/>
        <w:widowControl/>
        <w:tabs>
          <w:tab w:val="left" w:pos="912"/>
        </w:tabs>
        <w:spacing w:before="5" w:line="360" w:lineRule="auto"/>
        <w:ind w:firstLine="709"/>
        <w:rPr>
          <w:rStyle w:val="FontStyle121"/>
        </w:rPr>
      </w:pPr>
    </w:p>
    <w:p w:rsidR="003C2459" w:rsidRDefault="003C2459" w:rsidP="00AE45F9">
      <w:pPr>
        <w:pStyle w:val="Style23"/>
        <w:widowControl/>
        <w:tabs>
          <w:tab w:val="left" w:pos="912"/>
        </w:tabs>
        <w:spacing w:before="5" w:line="360" w:lineRule="auto"/>
        <w:ind w:firstLine="709"/>
        <w:rPr>
          <w:rStyle w:val="FontStyle121"/>
        </w:rPr>
      </w:pPr>
    </w:p>
    <w:p w:rsidR="003C2459" w:rsidRDefault="003C2459" w:rsidP="00AE45F9">
      <w:pPr>
        <w:pStyle w:val="Style23"/>
        <w:widowControl/>
        <w:tabs>
          <w:tab w:val="left" w:pos="912"/>
        </w:tabs>
        <w:spacing w:before="5" w:line="360" w:lineRule="auto"/>
        <w:ind w:firstLine="709"/>
        <w:rPr>
          <w:rStyle w:val="FontStyle121"/>
        </w:rPr>
      </w:pPr>
    </w:p>
    <w:p w:rsidR="003C2459" w:rsidRDefault="003C2459" w:rsidP="00AE45F9">
      <w:pPr>
        <w:pStyle w:val="Style23"/>
        <w:widowControl/>
        <w:tabs>
          <w:tab w:val="left" w:pos="912"/>
        </w:tabs>
        <w:spacing w:before="5" w:line="360" w:lineRule="auto"/>
        <w:ind w:firstLine="709"/>
        <w:rPr>
          <w:rStyle w:val="FontStyle121"/>
        </w:rPr>
      </w:pPr>
    </w:p>
    <w:p w:rsidR="00FD0709" w:rsidRDefault="00FD0709" w:rsidP="00AE45F9">
      <w:pPr>
        <w:pStyle w:val="Style23"/>
        <w:widowControl/>
        <w:tabs>
          <w:tab w:val="left" w:pos="912"/>
        </w:tabs>
        <w:spacing w:before="5" w:line="360" w:lineRule="auto"/>
        <w:ind w:firstLine="709"/>
        <w:rPr>
          <w:rStyle w:val="FontStyle121"/>
        </w:rPr>
      </w:pPr>
    </w:p>
    <w:p w:rsidR="00CA104F" w:rsidRDefault="00CA104F" w:rsidP="00AE45F9">
      <w:pPr>
        <w:pStyle w:val="Style23"/>
        <w:widowControl/>
        <w:tabs>
          <w:tab w:val="left" w:pos="912"/>
        </w:tabs>
        <w:spacing w:before="5" w:line="360" w:lineRule="auto"/>
        <w:ind w:firstLine="709"/>
        <w:rPr>
          <w:rStyle w:val="FontStyle121"/>
        </w:rPr>
      </w:pPr>
    </w:p>
    <w:p w:rsidR="00CA104F" w:rsidRDefault="00CA104F" w:rsidP="00AE45F9">
      <w:pPr>
        <w:pStyle w:val="Style23"/>
        <w:widowControl/>
        <w:tabs>
          <w:tab w:val="left" w:pos="912"/>
        </w:tabs>
        <w:spacing w:before="5" w:line="360" w:lineRule="auto"/>
        <w:ind w:firstLine="709"/>
        <w:rPr>
          <w:rStyle w:val="FontStyle121"/>
        </w:rPr>
      </w:pPr>
    </w:p>
    <w:p w:rsidR="00EF1A7C" w:rsidRPr="003C2459" w:rsidRDefault="00A76354" w:rsidP="003C2459">
      <w:pPr>
        <w:pStyle w:val="1"/>
        <w:spacing w:before="0" w:line="360" w:lineRule="auto"/>
        <w:jc w:val="center"/>
        <w:rPr>
          <w:rStyle w:val="FontStyle120"/>
          <w:b/>
          <w:sz w:val="32"/>
          <w:szCs w:val="32"/>
          <w:u w:val="single"/>
        </w:rPr>
      </w:pPr>
      <w:bookmarkStart w:id="20" w:name="_Toc4506871"/>
      <w:r w:rsidRPr="003C2459">
        <w:rPr>
          <w:rStyle w:val="FontStyle120"/>
          <w:b/>
          <w:sz w:val="32"/>
          <w:szCs w:val="32"/>
          <w:u w:val="single"/>
        </w:rPr>
        <w:lastRenderedPageBreak/>
        <w:t>4</w:t>
      </w:r>
      <w:r w:rsidR="007A53DE" w:rsidRPr="003C2459">
        <w:rPr>
          <w:rStyle w:val="FontStyle120"/>
          <w:b/>
          <w:sz w:val="32"/>
          <w:szCs w:val="32"/>
          <w:u w:val="single"/>
        </w:rPr>
        <w:t>. Ожидаемые результаты при реализации мероприятий схемы</w:t>
      </w:r>
      <w:bookmarkEnd w:id="20"/>
    </w:p>
    <w:p w:rsidR="007A53DE" w:rsidRPr="00177146" w:rsidRDefault="007A53DE" w:rsidP="003C2459">
      <w:pPr>
        <w:pStyle w:val="Style22"/>
        <w:widowControl/>
        <w:spacing w:line="360" w:lineRule="auto"/>
        <w:ind w:firstLine="709"/>
        <w:rPr>
          <w:rStyle w:val="FontStyle121"/>
        </w:rPr>
      </w:pPr>
      <w:r w:rsidRPr="00177146">
        <w:rPr>
          <w:rStyle w:val="FontStyle121"/>
        </w:rPr>
        <w:t>В результате реализации настоящей программы:</w:t>
      </w:r>
    </w:p>
    <w:p w:rsidR="007A53DE" w:rsidRPr="00177146" w:rsidRDefault="003C2459" w:rsidP="003C2459">
      <w:pPr>
        <w:pStyle w:val="Style23"/>
        <w:widowControl/>
        <w:tabs>
          <w:tab w:val="left" w:pos="1147"/>
        </w:tabs>
        <w:spacing w:line="360" w:lineRule="auto"/>
        <w:ind w:right="72" w:firstLine="709"/>
        <w:rPr>
          <w:rStyle w:val="FontStyle121"/>
        </w:rPr>
      </w:pPr>
      <w:r>
        <w:rPr>
          <w:rStyle w:val="FontStyle121"/>
        </w:rPr>
        <w:t xml:space="preserve">- </w:t>
      </w:r>
      <w:r w:rsidR="007A53DE" w:rsidRPr="00177146">
        <w:rPr>
          <w:rStyle w:val="FontStyle121"/>
        </w:rPr>
        <w:t>потребители будут обеспечены коммунальными услугами централизованного водоснабжения и водоотведения;</w:t>
      </w:r>
    </w:p>
    <w:p w:rsidR="003C2459" w:rsidRDefault="007A53DE" w:rsidP="003C2459">
      <w:pPr>
        <w:pStyle w:val="Style23"/>
        <w:widowControl/>
        <w:tabs>
          <w:tab w:val="left" w:pos="864"/>
        </w:tabs>
        <w:spacing w:line="360" w:lineRule="auto"/>
        <w:ind w:right="5" w:firstLine="709"/>
        <w:rPr>
          <w:rStyle w:val="FontStyle121"/>
        </w:rPr>
      </w:pPr>
      <w:r w:rsidRPr="00177146">
        <w:rPr>
          <w:rStyle w:val="FontStyle121"/>
        </w:rPr>
        <w:t>-</w:t>
      </w:r>
      <w:r w:rsidRPr="00177146">
        <w:rPr>
          <w:rStyle w:val="FontStyle121"/>
        </w:rPr>
        <w:tab/>
        <w:t>будет достигнуто повышение надежности и качества предоставления коммунальных услуг;</w:t>
      </w:r>
    </w:p>
    <w:p w:rsidR="007A53DE" w:rsidRPr="00177146" w:rsidRDefault="003C2459" w:rsidP="003C2459">
      <w:pPr>
        <w:pStyle w:val="Style23"/>
        <w:widowControl/>
        <w:tabs>
          <w:tab w:val="left" w:pos="864"/>
        </w:tabs>
        <w:spacing w:line="360" w:lineRule="auto"/>
        <w:ind w:right="5" w:firstLine="709"/>
        <w:rPr>
          <w:rStyle w:val="FontStyle121"/>
        </w:rPr>
      </w:pPr>
      <w:r>
        <w:rPr>
          <w:rStyle w:val="FontStyle121"/>
        </w:rPr>
        <w:t xml:space="preserve">- </w:t>
      </w:r>
      <w:r w:rsidR="007A53DE" w:rsidRPr="00177146">
        <w:rPr>
          <w:rStyle w:val="FontStyle121"/>
        </w:rPr>
        <w:t>будет улучшена экологическая ситуация</w:t>
      </w:r>
      <w:r w:rsidR="00A76354">
        <w:rPr>
          <w:rStyle w:val="FontStyle121"/>
        </w:rPr>
        <w:t>.</w:t>
      </w:r>
    </w:p>
    <w:p w:rsidR="00A76354" w:rsidRDefault="007A53DE" w:rsidP="003C2459">
      <w:pPr>
        <w:pStyle w:val="Style22"/>
        <w:widowControl/>
        <w:spacing w:line="360" w:lineRule="auto"/>
        <w:ind w:right="5" w:firstLine="709"/>
        <w:rPr>
          <w:rStyle w:val="FontStyle121"/>
        </w:rPr>
      </w:pPr>
      <w:r w:rsidRPr="00177146">
        <w:rPr>
          <w:rStyle w:val="FontStyle121"/>
        </w:rPr>
        <w:t>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муниципального образования «</w:t>
      </w:r>
      <w:r w:rsidR="00D30E46">
        <w:rPr>
          <w:rStyle w:val="FontStyle121"/>
        </w:rPr>
        <w:t>Полевское</w:t>
      </w:r>
      <w:r w:rsidR="00D52989" w:rsidRPr="00177146">
        <w:rPr>
          <w:rStyle w:val="FontStyle121"/>
        </w:rPr>
        <w:t xml:space="preserve"> сельское</w:t>
      </w:r>
      <w:r w:rsidR="00FD7CA4" w:rsidRPr="00177146">
        <w:rPr>
          <w:rStyle w:val="FontStyle121"/>
        </w:rPr>
        <w:t xml:space="preserve"> поселение</w:t>
      </w:r>
      <w:r w:rsidRPr="00177146">
        <w:rPr>
          <w:rStyle w:val="FontStyle121"/>
        </w:rPr>
        <w:t>» в необходимых объемах и необходимой точке присоединения на период 201</w:t>
      </w:r>
      <w:r w:rsidR="00CA104F">
        <w:rPr>
          <w:rStyle w:val="FontStyle121"/>
        </w:rPr>
        <w:t>9</w:t>
      </w:r>
      <w:r w:rsidRPr="00177146">
        <w:rPr>
          <w:rStyle w:val="FontStyle121"/>
        </w:rPr>
        <w:t xml:space="preserve"> - 202</w:t>
      </w:r>
      <w:r w:rsidR="00CA104F">
        <w:rPr>
          <w:rStyle w:val="FontStyle121"/>
        </w:rPr>
        <w:t>9</w:t>
      </w:r>
      <w:r w:rsidRPr="00177146">
        <w:rPr>
          <w:rStyle w:val="FontStyle121"/>
        </w:rPr>
        <w:t xml:space="preserve"> г.</w:t>
      </w:r>
      <w:r w:rsidR="00A76354">
        <w:rPr>
          <w:rStyle w:val="FontStyle121"/>
        </w:rPr>
        <w:t xml:space="preserve"> </w:t>
      </w:r>
    </w:p>
    <w:p w:rsidR="003A1023" w:rsidRDefault="003A1023" w:rsidP="003C2459">
      <w:pPr>
        <w:pStyle w:val="Style22"/>
        <w:widowControl/>
        <w:spacing w:line="360" w:lineRule="auto"/>
        <w:ind w:right="5" w:firstLine="709"/>
        <w:rPr>
          <w:rStyle w:val="FontStyle121"/>
        </w:rPr>
      </w:pPr>
      <w:r w:rsidRPr="00177146">
        <w:rPr>
          <w:rStyle w:val="FontStyle121"/>
        </w:rPr>
        <w:t xml:space="preserve">При разработке основных положений данной схемы, инженерные расчеты производились на основании документального и </w:t>
      </w:r>
      <w:r>
        <w:rPr>
          <w:rStyle w:val="FontStyle121"/>
        </w:rPr>
        <w:t>инструментального обследования. Существующие и перспективные схемы водоснабжения и водоотведения представлены в приложениях 1, 2.</w:t>
      </w:r>
    </w:p>
    <w:sectPr w:rsidR="003A1023" w:rsidSect="00FD0709">
      <w:pgSz w:w="11906" w:h="16838"/>
      <w:pgMar w:top="953" w:right="1418" w:bottom="1134" w:left="57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E5F" w:rsidRDefault="00D10E5F">
      <w:r>
        <w:separator/>
      </w:r>
    </w:p>
  </w:endnote>
  <w:endnote w:type="continuationSeparator" w:id="0">
    <w:p w:rsidR="00D10E5F" w:rsidRDefault="00D10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46" w:rsidRDefault="00967F46" w:rsidP="009D7EF5">
    <w:pPr>
      <w:pStyle w:val="Style8"/>
      <w:widowControl/>
      <w:spacing w:line="240" w:lineRule="auto"/>
      <w:jc w:val="both"/>
      <w:rPr>
        <w:rStyle w:val="FontStyle122"/>
      </w:rPr>
    </w:pPr>
    <w:r>
      <w:rPr>
        <w:rStyle w:val="FontStyle122"/>
      </w:rPr>
      <w:t>Перспективная схема водоснабжения и водоотведения МО «</w:t>
    </w:r>
    <w:r w:rsidRPr="002F34BB">
      <w:rPr>
        <w:rStyle w:val="FontStyle122"/>
      </w:rPr>
      <w:t xml:space="preserve">Пашковское </w:t>
    </w:r>
    <w:r>
      <w:rPr>
        <w:rStyle w:val="FontStyle122"/>
      </w:rPr>
      <w:t>сельское поселение»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B9" w:rsidRDefault="005E06B9">
    <w:pPr>
      <w:pStyle w:val="a8"/>
      <w:jc w:val="center"/>
    </w:pPr>
  </w:p>
  <w:p w:rsidR="00967F46" w:rsidRDefault="00967F46" w:rsidP="009D7EF5">
    <w:pPr>
      <w:pStyle w:val="Style8"/>
      <w:widowControl/>
      <w:spacing w:line="240" w:lineRule="auto"/>
      <w:jc w:val="center"/>
      <w:rPr>
        <w:rStyle w:val="FontStyle1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2D" w:rsidRDefault="00B3192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E5F" w:rsidRDefault="00D10E5F">
      <w:r>
        <w:separator/>
      </w:r>
    </w:p>
  </w:footnote>
  <w:footnote w:type="continuationSeparator" w:id="0">
    <w:p w:rsidR="00D10E5F" w:rsidRDefault="00D10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46" w:rsidRDefault="00967F46" w:rsidP="009D7EF5">
    <w:pPr>
      <w:pStyle w:val="a4"/>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967F46" w:rsidRDefault="00967F46" w:rsidP="009D7EF5">
    <w:pPr>
      <w:pStyle w:val="Style8"/>
      <w:widowControl/>
      <w:spacing w:line="240" w:lineRule="auto"/>
      <w:ind w:right="360"/>
      <w:jc w:val="right"/>
      <w:rPr>
        <w:rStyle w:val="FontStyle1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B9" w:rsidRDefault="005E06B9">
    <w:pPr>
      <w:pStyle w:val="a4"/>
      <w:jc w:val="center"/>
    </w:pPr>
    <w:fldSimple w:instr=" PAGE   \* MERGEFORMAT ">
      <w:r w:rsidR="00E5456C">
        <w:rPr>
          <w:noProof/>
        </w:rPr>
        <w:t>25</w:t>
      </w:r>
    </w:fldSimple>
  </w:p>
  <w:p w:rsidR="00967F46" w:rsidRPr="004D02CC" w:rsidRDefault="00967F46" w:rsidP="00C442AC">
    <w:pPr>
      <w:pStyle w:val="Style8"/>
      <w:widowControl/>
      <w:spacing w:line="240" w:lineRule="auto"/>
      <w:ind w:right="360"/>
      <w:rPr>
        <w:rStyle w:val="FontStyle122"/>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2D" w:rsidRDefault="00B3192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A8456E"/>
    <w:lvl w:ilvl="0">
      <w:numFmt w:val="bullet"/>
      <w:lvlText w:val="*"/>
      <w:lvlJc w:val="left"/>
    </w:lvl>
  </w:abstractNum>
  <w:abstractNum w:abstractNumId="1">
    <w:nsid w:val="0C792815"/>
    <w:multiLevelType w:val="hybridMultilevel"/>
    <w:tmpl w:val="7554BBB8"/>
    <w:lvl w:ilvl="0" w:tplc="3740E8BA">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3AF35F5"/>
    <w:multiLevelType w:val="hybridMultilevel"/>
    <w:tmpl w:val="1C12234E"/>
    <w:lvl w:ilvl="0" w:tplc="FFFFFFFF">
      <w:start w:val="1"/>
      <w:numFmt w:val="bullet"/>
      <w:lvlText w:val=""/>
      <w:lvlJc w:val="left"/>
      <w:pPr>
        <w:tabs>
          <w:tab w:val="num" w:pos="0"/>
        </w:tabs>
        <w:ind w:left="-567" w:firstLine="567"/>
      </w:pPr>
      <w:rPr>
        <w:rFonts w:ascii="Symbol" w:hAnsi="Symbol" w:hint="default"/>
      </w:rPr>
    </w:lvl>
    <w:lvl w:ilvl="1" w:tplc="FFFFFFFF">
      <w:start w:val="1"/>
      <w:numFmt w:val="decimal"/>
      <w:lvlText w:val="%2)"/>
      <w:lvlJc w:val="left"/>
      <w:pPr>
        <w:tabs>
          <w:tab w:val="num" w:pos="873"/>
        </w:tabs>
        <w:ind w:left="873" w:hanging="360"/>
      </w:pPr>
      <w:rPr>
        <w:rFonts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nsid w:val="2A6930E7"/>
    <w:multiLevelType w:val="singleLevel"/>
    <w:tmpl w:val="15DC0FD0"/>
    <w:lvl w:ilvl="0">
      <w:start w:val="4"/>
      <w:numFmt w:val="decimal"/>
      <w:lvlText w:val="%1."/>
      <w:legacy w:legacy="1" w:legacySpace="0" w:legacyIndent="442"/>
      <w:lvlJc w:val="left"/>
      <w:rPr>
        <w:rFonts w:ascii="Times New Roman" w:hAnsi="Times New Roman" w:cs="Times New Roman" w:hint="default"/>
      </w:rPr>
    </w:lvl>
  </w:abstractNum>
  <w:abstractNum w:abstractNumId="4">
    <w:nsid w:val="31793499"/>
    <w:multiLevelType w:val="singleLevel"/>
    <w:tmpl w:val="036483FA"/>
    <w:lvl w:ilvl="0">
      <w:start w:val="1"/>
      <w:numFmt w:val="decimal"/>
      <w:lvlText w:val="%1."/>
      <w:legacy w:legacy="1" w:legacySpace="0" w:legacyIndent="538"/>
      <w:lvlJc w:val="left"/>
      <w:rPr>
        <w:rFonts w:ascii="Times New Roman" w:hAnsi="Times New Roman" w:cs="Times New Roman" w:hint="default"/>
      </w:rPr>
    </w:lvl>
  </w:abstractNum>
  <w:abstractNum w:abstractNumId="5">
    <w:nsid w:val="43320D0A"/>
    <w:multiLevelType w:val="hybridMultilevel"/>
    <w:tmpl w:val="359ACABE"/>
    <w:lvl w:ilvl="0" w:tplc="48E6105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A535D6"/>
    <w:multiLevelType w:val="singleLevel"/>
    <w:tmpl w:val="16F29BF8"/>
    <w:lvl w:ilvl="0">
      <w:start w:val="3"/>
      <w:numFmt w:val="decimal"/>
      <w:lvlText w:val="%1."/>
      <w:legacy w:legacy="1" w:legacySpace="0" w:legacyIndent="499"/>
      <w:lvlJc w:val="left"/>
      <w:rPr>
        <w:rFonts w:ascii="Times New Roman" w:hAnsi="Times New Roman" w:cs="Times New Roman" w:hint="default"/>
      </w:rPr>
    </w:lvl>
  </w:abstractNum>
  <w:abstractNum w:abstractNumId="7">
    <w:nsid w:val="508003A8"/>
    <w:multiLevelType w:val="singleLevel"/>
    <w:tmpl w:val="DCB4A55E"/>
    <w:lvl w:ilvl="0">
      <w:start w:val="5"/>
      <w:numFmt w:val="decimal"/>
      <w:lvlText w:val="%1."/>
      <w:legacy w:legacy="1" w:legacySpace="0" w:legacyIndent="768"/>
      <w:lvlJc w:val="left"/>
      <w:rPr>
        <w:rFonts w:ascii="Times New Roman" w:hAnsi="Times New Roman" w:cs="Times New Roman" w:hint="default"/>
      </w:rPr>
    </w:lvl>
  </w:abstractNum>
  <w:abstractNum w:abstractNumId="8">
    <w:nsid w:val="5A996D44"/>
    <w:multiLevelType w:val="hybridMultilevel"/>
    <w:tmpl w:val="7F06920E"/>
    <w:lvl w:ilvl="0" w:tplc="A2D0AED0">
      <w:start w:val="1"/>
      <w:numFmt w:val="bullet"/>
      <w:pStyle w:val="Geonika"/>
      <w:lvlText w:val=""/>
      <w:lvlJc w:val="left"/>
      <w:pPr>
        <w:ind w:left="720" w:hanging="360"/>
      </w:pPr>
      <w:rPr>
        <w:rFonts w:ascii="Symbol" w:hAnsi="Symbol" w:hint="default"/>
        <w:color w:val="auto"/>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9">
    <w:nsid w:val="5AB1730E"/>
    <w:multiLevelType w:val="singleLevel"/>
    <w:tmpl w:val="4E36004A"/>
    <w:lvl w:ilvl="0">
      <w:start w:val="1"/>
      <w:numFmt w:val="decimal"/>
      <w:lvlText w:val="%1."/>
      <w:legacy w:legacy="1" w:legacySpace="0" w:legacyIndent="303"/>
      <w:lvlJc w:val="left"/>
      <w:rPr>
        <w:rFonts w:ascii="Times New Roman" w:hAnsi="Times New Roman" w:cs="Times New Roman" w:hint="default"/>
      </w:rPr>
    </w:lvl>
  </w:abstractNum>
  <w:abstractNum w:abstractNumId="10">
    <w:nsid w:val="67324556"/>
    <w:multiLevelType w:val="hybridMultilevel"/>
    <w:tmpl w:val="724A17E2"/>
    <w:lvl w:ilvl="0" w:tplc="8B5E2806">
      <w:start w:val="3"/>
      <w:numFmt w:val="decimal"/>
      <w:lvlText w:val="%1)"/>
      <w:lvlJc w:val="left"/>
      <w:pPr>
        <w:ind w:left="931" w:hanging="360"/>
      </w:pPr>
      <w:rPr>
        <w:rFonts w:hint="default"/>
        <w:sz w:val="26"/>
        <w:szCs w:val="26"/>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11">
    <w:nsid w:val="72207790"/>
    <w:multiLevelType w:val="multilevel"/>
    <w:tmpl w:val="A2482C9E"/>
    <w:lvl w:ilvl="0">
      <w:start w:val="1"/>
      <w:numFmt w:val="decimal"/>
      <w:lvlText w:val="%1."/>
      <w:legacy w:legacy="1" w:legacySpace="0" w:legacyIndent="475"/>
      <w:lvlJc w:val="left"/>
      <w:rPr>
        <w:rFonts w:ascii="Times New Roman" w:hAnsi="Times New Roman" w:cs="Times New Roman" w:hint="default"/>
      </w:rPr>
    </w:lvl>
    <w:lvl w:ilvl="1">
      <w:start w:val="6"/>
      <w:numFmt w:val="decimal"/>
      <w:pStyle w:val="a"/>
      <w:isLgl/>
      <w:lvlText w:val="%1.%2."/>
      <w:lvlJc w:val="left"/>
      <w:pPr>
        <w:ind w:left="1291" w:hanging="720"/>
      </w:pPr>
      <w:rPr>
        <w:rFonts w:hint="default"/>
      </w:rPr>
    </w:lvl>
    <w:lvl w:ilvl="2">
      <w:start w:val="1"/>
      <w:numFmt w:val="decimal"/>
      <w:pStyle w:val="a"/>
      <w:isLgl/>
      <w:lvlText w:val="%1.%2.%3."/>
      <w:lvlJc w:val="left"/>
      <w:pPr>
        <w:ind w:left="1862" w:hanging="720"/>
      </w:pPr>
      <w:rPr>
        <w:rFonts w:hint="default"/>
      </w:rPr>
    </w:lvl>
    <w:lvl w:ilvl="3">
      <w:start w:val="1"/>
      <w:numFmt w:val="decimal"/>
      <w:pStyle w:val="a"/>
      <w:isLgl/>
      <w:lvlText w:val="%1.%2.%3.%4."/>
      <w:lvlJc w:val="left"/>
      <w:pPr>
        <w:ind w:left="2793" w:hanging="1080"/>
      </w:pPr>
      <w:rPr>
        <w:rFonts w:hint="default"/>
      </w:rPr>
    </w:lvl>
    <w:lvl w:ilvl="4">
      <w:start w:val="1"/>
      <w:numFmt w:val="decimal"/>
      <w:pStyle w:val="a"/>
      <w:isLgl/>
      <w:lvlText w:val="%1.%2.%3.%4.%5."/>
      <w:lvlJc w:val="left"/>
      <w:pPr>
        <w:ind w:left="3364" w:hanging="1080"/>
      </w:pPr>
      <w:rPr>
        <w:rFonts w:hint="default"/>
      </w:rPr>
    </w:lvl>
    <w:lvl w:ilvl="5">
      <w:start w:val="1"/>
      <w:numFmt w:val="decimal"/>
      <w:pStyle w:val="a"/>
      <w:isLgl/>
      <w:lvlText w:val="%1.%2.%3.%4.%5.%6."/>
      <w:lvlJc w:val="left"/>
      <w:pPr>
        <w:ind w:left="4295" w:hanging="1440"/>
      </w:pPr>
      <w:rPr>
        <w:rFonts w:hint="default"/>
      </w:rPr>
    </w:lvl>
    <w:lvl w:ilvl="6">
      <w:start w:val="1"/>
      <w:numFmt w:val="decimal"/>
      <w:pStyle w:val="a"/>
      <w:isLgl/>
      <w:lvlText w:val="%1.%2.%3.%4.%5.%6.%7."/>
      <w:lvlJc w:val="left"/>
      <w:pPr>
        <w:ind w:left="4866" w:hanging="1440"/>
      </w:pPr>
      <w:rPr>
        <w:rFonts w:hint="default"/>
      </w:rPr>
    </w:lvl>
    <w:lvl w:ilvl="7">
      <w:start w:val="1"/>
      <w:numFmt w:val="decimal"/>
      <w:pStyle w:val="a"/>
      <w:isLgl/>
      <w:lvlText w:val="%1.%2.%3.%4.%5.%6.%7.%8."/>
      <w:lvlJc w:val="left"/>
      <w:pPr>
        <w:ind w:left="5797" w:hanging="1800"/>
      </w:pPr>
      <w:rPr>
        <w:rFonts w:hint="default"/>
      </w:rPr>
    </w:lvl>
    <w:lvl w:ilvl="8">
      <w:start w:val="1"/>
      <w:numFmt w:val="decimal"/>
      <w:pStyle w:val="a"/>
      <w:isLgl/>
      <w:lvlText w:val="%1.%2.%3.%4.%5.%6.%7.%8.%9."/>
      <w:lvlJc w:val="left"/>
      <w:pPr>
        <w:ind w:left="6368" w:hanging="1800"/>
      </w:pPr>
      <w:rPr>
        <w:rFonts w:hint="default"/>
      </w:rPr>
    </w:lvl>
  </w:abstractNum>
  <w:abstractNum w:abstractNumId="12">
    <w:nsid w:val="7BED0D7B"/>
    <w:multiLevelType w:val="multilevel"/>
    <w:tmpl w:val="805CC0FC"/>
    <w:lvl w:ilvl="0">
      <w:start w:val="3"/>
      <w:numFmt w:val="decimal"/>
      <w:lvlText w:val="%1."/>
      <w:legacy w:legacy="1" w:legacySpace="0" w:legacyIndent="279"/>
      <w:lvlJc w:val="left"/>
      <w:rPr>
        <w:rFonts w:ascii="Times New Roman" w:hAnsi="Times New Roman" w:cs="Times New Roman" w:hint="default"/>
      </w:rPr>
    </w:lvl>
    <w:lvl w:ilvl="1">
      <w:start w:val="1"/>
      <w:numFmt w:val="decimal"/>
      <w:pStyle w:val="a"/>
      <w:isLgl/>
      <w:lvlText w:val="%1.%2."/>
      <w:lvlJc w:val="left"/>
      <w:pPr>
        <w:tabs>
          <w:tab w:val="num" w:pos="720"/>
        </w:tabs>
        <w:ind w:left="720" w:hanging="720"/>
      </w:pPr>
      <w:rPr>
        <w:rFonts w:hint="default"/>
      </w:rPr>
    </w:lvl>
    <w:lvl w:ilvl="2">
      <w:start w:val="1"/>
      <w:numFmt w:val="decimal"/>
      <w:pStyle w:val="a"/>
      <w:isLgl/>
      <w:lvlText w:val="%1.%2.%3."/>
      <w:lvlJc w:val="left"/>
      <w:pPr>
        <w:tabs>
          <w:tab w:val="num" w:pos="720"/>
        </w:tabs>
        <w:ind w:left="720" w:hanging="720"/>
      </w:pPr>
      <w:rPr>
        <w:rFonts w:hint="default"/>
      </w:rPr>
    </w:lvl>
    <w:lvl w:ilvl="3">
      <w:start w:val="1"/>
      <w:numFmt w:val="decimal"/>
      <w:pStyle w:val="a"/>
      <w:isLgl/>
      <w:lvlText w:val="%1.%2.%3.%4."/>
      <w:lvlJc w:val="left"/>
      <w:pPr>
        <w:tabs>
          <w:tab w:val="num" w:pos="1080"/>
        </w:tabs>
        <w:ind w:left="1080" w:hanging="1080"/>
      </w:pPr>
      <w:rPr>
        <w:rFonts w:hint="default"/>
      </w:rPr>
    </w:lvl>
    <w:lvl w:ilvl="4">
      <w:start w:val="1"/>
      <w:numFmt w:val="decimal"/>
      <w:pStyle w:val="a"/>
      <w:isLgl/>
      <w:lvlText w:val="%1.%2.%3.%4.%5."/>
      <w:lvlJc w:val="left"/>
      <w:pPr>
        <w:tabs>
          <w:tab w:val="num" w:pos="1080"/>
        </w:tabs>
        <w:ind w:left="1080" w:hanging="1080"/>
      </w:pPr>
      <w:rPr>
        <w:rFonts w:hint="default"/>
      </w:rPr>
    </w:lvl>
    <w:lvl w:ilvl="5">
      <w:start w:val="1"/>
      <w:numFmt w:val="decimal"/>
      <w:pStyle w:val="a"/>
      <w:isLgl/>
      <w:lvlText w:val="%1.%2.%3.%4.%5.%6."/>
      <w:lvlJc w:val="left"/>
      <w:pPr>
        <w:tabs>
          <w:tab w:val="num" w:pos="1440"/>
        </w:tabs>
        <w:ind w:left="1440" w:hanging="1440"/>
      </w:pPr>
      <w:rPr>
        <w:rFonts w:hint="default"/>
      </w:rPr>
    </w:lvl>
    <w:lvl w:ilvl="6">
      <w:start w:val="1"/>
      <w:numFmt w:val="decimal"/>
      <w:pStyle w:val="a"/>
      <w:isLgl/>
      <w:lvlText w:val="%1.%2.%3.%4.%5.%6.%7."/>
      <w:lvlJc w:val="left"/>
      <w:pPr>
        <w:tabs>
          <w:tab w:val="num" w:pos="1440"/>
        </w:tabs>
        <w:ind w:left="1440" w:hanging="1440"/>
      </w:pPr>
      <w:rPr>
        <w:rFonts w:hint="default"/>
      </w:rPr>
    </w:lvl>
    <w:lvl w:ilvl="7">
      <w:start w:val="1"/>
      <w:numFmt w:val="decimal"/>
      <w:pStyle w:val="a"/>
      <w:isLgl/>
      <w:lvlText w:val="%1.%2.%3.%4.%5.%6.%7.%8."/>
      <w:lvlJc w:val="left"/>
      <w:pPr>
        <w:tabs>
          <w:tab w:val="num" w:pos="1800"/>
        </w:tabs>
        <w:ind w:left="1800" w:hanging="1800"/>
      </w:pPr>
      <w:rPr>
        <w:rFonts w:hint="default"/>
      </w:rPr>
    </w:lvl>
    <w:lvl w:ilvl="8">
      <w:start w:val="1"/>
      <w:numFmt w:val="decimal"/>
      <w:pStyle w:val="a"/>
      <w:isLgl/>
      <w:lvlText w:val="%1.%2.%3.%4.%5.%6.%7.%8.%9."/>
      <w:lvlJc w:val="left"/>
      <w:pPr>
        <w:tabs>
          <w:tab w:val="num" w:pos="1800"/>
        </w:tabs>
        <w:ind w:left="1800" w:hanging="1800"/>
      </w:pPr>
      <w:rPr>
        <w:rFonts w:hint="default"/>
      </w:rPr>
    </w:lvl>
  </w:abstractNum>
  <w:abstractNum w:abstractNumId="13">
    <w:nsid w:val="7D1149FB"/>
    <w:multiLevelType w:val="singleLevel"/>
    <w:tmpl w:val="BB8EAAB0"/>
    <w:lvl w:ilvl="0">
      <w:start w:val="2"/>
      <w:numFmt w:val="decimal"/>
      <w:lvlText w:val="%1."/>
      <w:legacy w:legacy="1" w:legacySpace="0" w:legacyIndent="562"/>
      <w:lvlJc w:val="left"/>
      <w:rPr>
        <w:rFonts w:ascii="Times New Roman" w:hAnsi="Times New Roman" w:cs="Times New Roman" w:hint="default"/>
      </w:rPr>
    </w:lvl>
  </w:abstractNum>
  <w:num w:numId="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2">
    <w:abstractNumId w:val="0"/>
    <w:lvlOverride w:ilvl="0">
      <w:lvl w:ilvl="0">
        <w:numFmt w:val="bullet"/>
        <w:lvlText w:val="-"/>
        <w:legacy w:legacy="1" w:legacySpace="0" w:legacyIndent="303"/>
        <w:lvlJc w:val="left"/>
        <w:rPr>
          <w:rFonts w:ascii="Times New Roman" w:hAnsi="Times New Roman" w:cs="Times New Roman" w:hint="default"/>
        </w:rPr>
      </w:lvl>
    </w:lvlOverride>
  </w:num>
  <w:num w:numId="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4">
    <w:abstractNumId w:val="0"/>
    <w:lvlOverride w:ilvl="0">
      <w:lvl w:ilvl="0">
        <w:numFmt w:val="bullet"/>
        <w:lvlText w:val="-"/>
        <w:legacy w:legacy="1" w:legacySpace="0" w:legacyIndent="456"/>
        <w:lvlJc w:val="left"/>
        <w:rPr>
          <w:rFonts w:ascii="Times New Roman" w:hAnsi="Times New Roman" w:cs="Times New Roman" w:hint="default"/>
        </w:rPr>
      </w:lvl>
    </w:lvlOverride>
  </w:num>
  <w:num w:numId="5">
    <w:abstractNumId w:val="0"/>
    <w:lvlOverride w:ilvl="0">
      <w:lvl w:ilvl="0">
        <w:numFmt w:val="bullet"/>
        <w:lvlText w:val="-"/>
        <w:legacy w:legacy="1" w:legacySpace="0" w:legacyIndent="250"/>
        <w:lvlJc w:val="left"/>
        <w:rPr>
          <w:rFonts w:ascii="Times New Roman" w:hAnsi="Times New Roman" w:cs="Times New Roman" w:hint="default"/>
        </w:rPr>
      </w:lvl>
    </w:lvlOverride>
  </w:num>
  <w:num w:numId="6">
    <w:abstractNumId w:val="0"/>
    <w:lvlOverride w:ilvl="0">
      <w:lvl w:ilvl="0">
        <w:numFmt w:val="bullet"/>
        <w:lvlText w:val="-"/>
        <w:legacy w:legacy="1" w:legacySpace="0" w:legacyIndent="216"/>
        <w:lvlJc w:val="left"/>
        <w:rPr>
          <w:rFonts w:ascii="Times New Roman" w:hAnsi="Times New Roman" w:cs="Times New Roman" w:hint="default"/>
        </w:rPr>
      </w:lvl>
    </w:lvlOverride>
  </w:num>
  <w:num w:numId="7">
    <w:abstractNumId w:val="0"/>
    <w:lvlOverride w:ilvl="0">
      <w:lvl w:ilvl="0">
        <w:numFmt w:val="bullet"/>
        <w:lvlText w:val="-"/>
        <w:legacy w:legacy="1" w:legacySpace="0" w:legacyIndent="408"/>
        <w:lvlJc w:val="left"/>
        <w:rPr>
          <w:rFonts w:ascii="Times New Roman" w:hAnsi="Times New Roman" w:cs="Times New Roman" w:hint="default"/>
        </w:rPr>
      </w:lvl>
    </w:lvlOverride>
  </w:num>
  <w:num w:numId="8">
    <w:abstractNumId w:val="0"/>
    <w:lvlOverride w:ilvl="0">
      <w:lvl w:ilvl="0">
        <w:numFmt w:val="bullet"/>
        <w:lvlText w:val="-"/>
        <w:legacy w:legacy="1" w:legacySpace="0" w:legacyIndent="485"/>
        <w:lvlJc w:val="left"/>
        <w:rPr>
          <w:rFonts w:ascii="Times New Roman" w:hAnsi="Times New Roman" w:cs="Times New Roman" w:hint="default"/>
        </w:rPr>
      </w:lvl>
    </w:lvlOverride>
  </w:num>
  <w:num w:numId="9">
    <w:abstractNumId w:val="0"/>
    <w:lvlOverride w:ilvl="0">
      <w:lvl w:ilvl="0">
        <w:numFmt w:val="bullet"/>
        <w:lvlText w:val="-"/>
        <w:legacy w:legacy="1" w:legacySpace="0" w:legacyIndent="317"/>
        <w:lvlJc w:val="left"/>
        <w:rPr>
          <w:rFonts w:ascii="Times New Roman" w:hAnsi="Times New Roman" w:cs="Times New Roman" w:hint="default"/>
        </w:rPr>
      </w:lvl>
    </w:lvlOverride>
  </w:num>
  <w:num w:numId="10">
    <w:abstractNumId w:val="0"/>
    <w:lvlOverride w:ilvl="0">
      <w:lvl w:ilvl="0">
        <w:numFmt w:val="bullet"/>
        <w:lvlText w:val="-"/>
        <w:legacy w:legacy="1" w:legacySpace="0" w:legacyIndent="235"/>
        <w:lvlJc w:val="left"/>
        <w:rPr>
          <w:rFonts w:ascii="Times New Roman" w:hAnsi="Times New Roman" w:cs="Times New Roman" w:hint="default"/>
        </w:rPr>
      </w:lvl>
    </w:lvlOverride>
  </w:num>
  <w:num w:numId="11">
    <w:abstractNumId w:val="0"/>
    <w:lvlOverride w:ilvl="0">
      <w:lvl w:ilvl="0">
        <w:numFmt w:val="bullet"/>
        <w:lvlText w:val="-"/>
        <w:legacy w:legacy="1" w:legacySpace="0" w:legacyIndent="321"/>
        <w:lvlJc w:val="left"/>
        <w:rPr>
          <w:rFonts w:ascii="Times New Roman" w:hAnsi="Times New Roman" w:cs="Times New Roman" w:hint="default"/>
        </w:rPr>
      </w:lvl>
    </w:lvlOverride>
  </w:num>
  <w:num w:numId="12">
    <w:abstractNumId w:val="0"/>
    <w:lvlOverride w:ilvl="0">
      <w:lvl w:ilvl="0">
        <w:numFmt w:val="bullet"/>
        <w:lvlText w:val="•"/>
        <w:legacy w:legacy="1" w:legacySpace="0" w:legacyIndent="345"/>
        <w:lvlJc w:val="left"/>
        <w:rPr>
          <w:rFonts w:ascii="Times New Roman" w:hAnsi="Times New Roman" w:cs="Times New Roman" w:hint="default"/>
        </w:rPr>
      </w:lvl>
    </w:lvlOverride>
  </w:num>
  <w:num w:numId="13">
    <w:abstractNumId w:val="0"/>
    <w:lvlOverride w:ilvl="0">
      <w:lvl w:ilvl="0">
        <w:numFmt w:val="bullet"/>
        <w:lvlText w:val="•"/>
        <w:legacy w:legacy="1" w:legacySpace="0" w:legacyIndent="346"/>
        <w:lvlJc w:val="left"/>
        <w:rPr>
          <w:rFonts w:ascii="Times New Roman" w:hAnsi="Times New Roman" w:cs="Times New Roman" w:hint="default"/>
        </w:rPr>
      </w:lvl>
    </w:lvlOverride>
  </w:num>
  <w:num w:numId="14">
    <w:abstractNumId w:val="0"/>
    <w:lvlOverride w:ilvl="0">
      <w:lvl w:ilvl="0">
        <w:numFmt w:val="bullet"/>
        <w:lvlText w:val="-"/>
        <w:legacy w:legacy="1" w:legacySpace="0" w:legacyIndent="447"/>
        <w:lvlJc w:val="left"/>
        <w:rPr>
          <w:rFonts w:ascii="Times New Roman" w:hAnsi="Times New Roman" w:cs="Times New Roman" w:hint="default"/>
        </w:rPr>
      </w:lvl>
    </w:lvlOverride>
  </w:num>
  <w:num w:numId="15">
    <w:abstractNumId w:val="13"/>
  </w:num>
  <w:num w:numId="16">
    <w:abstractNumId w:val="13"/>
    <w:lvlOverride w:ilvl="0">
      <w:lvl w:ilvl="0">
        <w:start w:val="2"/>
        <w:numFmt w:val="decimal"/>
        <w:lvlText w:val="%1."/>
        <w:legacy w:legacy="1" w:legacySpace="0" w:legacyIndent="561"/>
        <w:lvlJc w:val="left"/>
        <w:rPr>
          <w:rFonts w:ascii="Times New Roman" w:hAnsi="Times New Roman" w:cs="Times New Roman" w:hint="default"/>
        </w:rPr>
      </w:lvl>
    </w:lvlOverride>
  </w:num>
  <w:num w:numId="17">
    <w:abstractNumId w:val="7"/>
  </w:num>
  <w:num w:numId="18">
    <w:abstractNumId w:val="7"/>
    <w:lvlOverride w:ilvl="0">
      <w:lvl w:ilvl="0">
        <w:start w:val="5"/>
        <w:numFmt w:val="decimal"/>
        <w:lvlText w:val="%1."/>
        <w:legacy w:legacy="1" w:legacySpace="0" w:legacyIndent="677"/>
        <w:lvlJc w:val="left"/>
        <w:rPr>
          <w:rFonts w:ascii="Times New Roman" w:hAnsi="Times New Roman" w:cs="Times New Roman" w:hint="default"/>
        </w:rPr>
      </w:lvl>
    </w:lvlOverride>
  </w:num>
  <w:num w:numId="19">
    <w:abstractNumId w:val="6"/>
  </w:num>
  <w:num w:numId="20">
    <w:abstractNumId w:val="11"/>
  </w:num>
  <w:num w:numId="21">
    <w:abstractNumId w:val="12"/>
  </w:num>
  <w:num w:numId="22">
    <w:abstractNumId w:val="0"/>
    <w:lvlOverride w:ilvl="0">
      <w:lvl w:ilvl="0">
        <w:numFmt w:val="bullet"/>
        <w:lvlText w:val="-"/>
        <w:legacy w:legacy="1" w:legacySpace="0" w:legacyIndent="211"/>
        <w:lvlJc w:val="left"/>
        <w:rPr>
          <w:rFonts w:ascii="Times New Roman" w:hAnsi="Times New Roman" w:cs="Times New Roman" w:hint="default"/>
        </w:rPr>
      </w:lvl>
    </w:lvlOverride>
  </w:num>
  <w:num w:numId="23">
    <w:abstractNumId w:val="0"/>
    <w:lvlOverride w:ilvl="0">
      <w:lvl w:ilvl="0">
        <w:numFmt w:val="bullet"/>
        <w:lvlText w:val="-"/>
        <w:legacy w:legacy="1" w:legacySpace="0" w:legacyIndent="163"/>
        <w:lvlJc w:val="left"/>
        <w:rPr>
          <w:rFonts w:ascii="Times New Roman" w:hAnsi="Times New Roman" w:cs="Times New Roman" w:hint="default"/>
        </w:rPr>
      </w:lvl>
    </w:lvlOverride>
  </w:num>
  <w:num w:numId="24">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5">
    <w:abstractNumId w:val="0"/>
    <w:lvlOverride w:ilvl="0">
      <w:lvl w:ilvl="0">
        <w:numFmt w:val="bullet"/>
        <w:lvlText w:val="-"/>
        <w:legacy w:legacy="1" w:legacySpace="0" w:legacyIndent="240"/>
        <w:lvlJc w:val="left"/>
        <w:rPr>
          <w:rFonts w:ascii="Times New Roman" w:hAnsi="Times New Roman" w:cs="Times New Roman" w:hint="default"/>
        </w:rPr>
      </w:lvl>
    </w:lvlOverride>
  </w:num>
  <w:num w:numId="26">
    <w:abstractNumId w:val="4"/>
  </w:num>
  <w:num w:numId="27">
    <w:abstractNumId w:val="4"/>
    <w:lvlOverride w:ilvl="0">
      <w:lvl w:ilvl="0">
        <w:start w:val="1"/>
        <w:numFmt w:val="decimal"/>
        <w:lvlText w:val="%1."/>
        <w:legacy w:legacy="1" w:legacySpace="0" w:legacyIndent="634"/>
        <w:lvlJc w:val="left"/>
        <w:rPr>
          <w:rFonts w:ascii="Times New Roman" w:hAnsi="Times New Roman" w:cs="Times New Roman" w:hint="default"/>
        </w:rPr>
      </w:lvl>
    </w:lvlOverride>
  </w:num>
  <w:num w:numId="28">
    <w:abstractNumId w:val="9"/>
  </w:num>
  <w:num w:numId="29">
    <w:abstractNumId w:val="3"/>
  </w:num>
  <w:num w:numId="30">
    <w:abstractNumId w:val="3"/>
    <w:lvlOverride w:ilvl="0">
      <w:lvl w:ilvl="0">
        <w:start w:val="4"/>
        <w:numFmt w:val="decimal"/>
        <w:lvlText w:val="%1."/>
        <w:legacy w:legacy="1" w:legacySpace="0" w:legacyIndent="341"/>
        <w:lvlJc w:val="left"/>
        <w:rPr>
          <w:rFonts w:ascii="Times New Roman" w:hAnsi="Times New Roman" w:cs="Times New Roman" w:hint="default"/>
          <w:b w:val="0"/>
        </w:rPr>
      </w:lvl>
    </w:lvlOverride>
  </w:num>
  <w:num w:numId="31">
    <w:abstractNumId w:val="2"/>
  </w:num>
  <w:num w:numId="32">
    <w:abstractNumId w:val="8"/>
  </w:num>
  <w:num w:numId="33">
    <w:abstractNumId w:val="10"/>
  </w:num>
  <w:num w:numId="34">
    <w:abstractNumId w:val="1"/>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9"/>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9D7EF5"/>
    <w:rsid w:val="00001915"/>
    <w:rsid w:val="00001F69"/>
    <w:rsid w:val="00004F83"/>
    <w:rsid w:val="000127FC"/>
    <w:rsid w:val="00012848"/>
    <w:rsid w:val="00013941"/>
    <w:rsid w:val="00017074"/>
    <w:rsid w:val="00017EE1"/>
    <w:rsid w:val="000201B5"/>
    <w:rsid w:val="00020CD8"/>
    <w:rsid w:val="000211E5"/>
    <w:rsid w:val="00022165"/>
    <w:rsid w:val="00025197"/>
    <w:rsid w:val="000353DE"/>
    <w:rsid w:val="000357EC"/>
    <w:rsid w:val="000416FD"/>
    <w:rsid w:val="000436A6"/>
    <w:rsid w:val="000437E3"/>
    <w:rsid w:val="000442EE"/>
    <w:rsid w:val="00047CB9"/>
    <w:rsid w:val="000501A2"/>
    <w:rsid w:val="00053A41"/>
    <w:rsid w:val="00055CE6"/>
    <w:rsid w:val="000570C1"/>
    <w:rsid w:val="00060B9B"/>
    <w:rsid w:val="0006463E"/>
    <w:rsid w:val="0006796D"/>
    <w:rsid w:val="00067B59"/>
    <w:rsid w:val="00070569"/>
    <w:rsid w:val="00072136"/>
    <w:rsid w:val="000743C5"/>
    <w:rsid w:val="00075AAA"/>
    <w:rsid w:val="000904D6"/>
    <w:rsid w:val="00091CA6"/>
    <w:rsid w:val="00092007"/>
    <w:rsid w:val="00093EA0"/>
    <w:rsid w:val="0009502B"/>
    <w:rsid w:val="00095680"/>
    <w:rsid w:val="00095FEC"/>
    <w:rsid w:val="000963C4"/>
    <w:rsid w:val="000A26D9"/>
    <w:rsid w:val="000A6A9A"/>
    <w:rsid w:val="000B0B98"/>
    <w:rsid w:val="000B159F"/>
    <w:rsid w:val="000E1E65"/>
    <w:rsid w:val="000E47FC"/>
    <w:rsid w:val="000E4C54"/>
    <w:rsid w:val="000E5A71"/>
    <w:rsid w:val="000F19E5"/>
    <w:rsid w:val="000F3784"/>
    <w:rsid w:val="000F3814"/>
    <w:rsid w:val="000F4B87"/>
    <w:rsid w:val="000F5B09"/>
    <w:rsid w:val="000F7C94"/>
    <w:rsid w:val="0010380F"/>
    <w:rsid w:val="00104F78"/>
    <w:rsid w:val="00107D14"/>
    <w:rsid w:val="001103AC"/>
    <w:rsid w:val="001109C7"/>
    <w:rsid w:val="00110B50"/>
    <w:rsid w:val="00111EAA"/>
    <w:rsid w:val="00113238"/>
    <w:rsid w:val="00114722"/>
    <w:rsid w:val="00116810"/>
    <w:rsid w:val="00117109"/>
    <w:rsid w:val="00120A28"/>
    <w:rsid w:val="00121F83"/>
    <w:rsid w:val="001226C7"/>
    <w:rsid w:val="0012394E"/>
    <w:rsid w:val="00124158"/>
    <w:rsid w:val="00124D87"/>
    <w:rsid w:val="00125E2F"/>
    <w:rsid w:val="00131F5E"/>
    <w:rsid w:val="00134707"/>
    <w:rsid w:val="00135067"/>
    <w:rsid w:val="001350CD"/>
    <w:rsid w:val="0014382D"/>
    <w:rsid w:val="00147EF1"/>
    <w:rsid w:val="001515E5"/>
    <w:rsid w:val="00152453"/>
    <w:rsid w:val="001524C0"/>
    <w:rsid w:val="00160825"/>
    <w:rsid w:val="0016241A"/>
    <w:rsid w:val="001629CA"/>
    <w:rsid w:val="00163713"/>
    <w:rsid w:val="00166419"/>
    <w:rsid w:val="001676C9"/>
    <w:rsid w:val="00170169"/>
    <w:rsid w:val="001718F2"/>
    <w:rsid w:val="00174E1B"/>
    <w:rsid w:val="00176C31"/>
    <w:rsid w:val="001770ED"/>
    <w:rsid w:val="00177146"/>
    <w:rsid w:val="001825A3"/>
    <w:rsid w:val="001868CE"/>
    <w:rsid w:val="00186B8E"/>
    <w:rsid w:val="00190908"/>
    <w:rsid w:val="0019095F"/>
    <w:rsid w:val="00194E1F"/>
    <w:rsid w:val="00194E85"/>
    <w:rsid w:val="0019598E"/>
    <w:rsid w:val="001A3BCB"/>
    <w:rsid w:val="001A591A"/>
    <w:rsid w:val="001B08D1"/>
    <w:rsid w:val="001B19BC"/>
    <w:rsid w:val="001B1F31"/>
    <w:rsid w:val="001B23AA"/>
    <w:rsid w:val="001B2AFE"/>
    <w:rsid w:val="001B3EBC"/>
    <w:rsid w:val="001B7E0B"/>
    <w:rsid w:val="001C023C"/>
    <w:rsid w:val="001D4AF8"/>
    <w:rsid w:val="001D4CB3"/>
    <w:rsid w:val="001E2DD6"/>
    <w:rsid w:val="001E609B"/>
    <w:rsid w:val="001E6448"/>
    <w:rsid w:val="001E69CE"/>
    <w:rsid w:val="001E6C49"/>
    <w:rsid w:val="001F07A4"/>
    <w:rsid w:val="001F2172"/>
    <w:rsid w:val="001F230F"/>
    <w:rsid w:val="001F47F6"/>
    <w:rsid w:val="00202AD6"/>
    <w:rsid w:val="00204190"/>
    <w:rsid w:val="00205B38"/>
    <w:rsid w:val="0020697A"/>
    <w:rsid w:val="00206F58"/>
    <w:rsid w:val="0021122D"/>
    <w:rsid w:val="002126CD"/>
    <w:rsid w:val="00214DA6"/>
    <w:rsid w:val="00220244"/>
    <w:rsid w:val="0022040D"/>
    <w:rsid w:val="00223693"/>
    <w:rsid w:val="00224C70"/>
    <w:rsid w:val="00225B0B"/>
    <w:rsid w:val="00226AA5"/>
    <w:rsid w:val="00231F33"/>
    <w:rsid w:val="002325D2"/>
    <w:rsid w:val="0023572B"/>
    <w:rsid w:val="00240494"/>
    <w:rsid w:val="00240D34"/>
    <w:rsid w:val="00242F92"/>
    <w:rsid w:val="00243BFE"/>
    <w:rsid w:val="00243C39"/>
    <w:rsid w:val="00245023"/>
    <w:rsid w:val="00250498"/>
    <w:rsid w:val="00257787"/>
    <w:rsid w:val="00264E92"/>
    <w:rsid w:val="00265E58"/>
    <w:rsid w:val="00267104"/>
    <w:rsid w:val="002671E2"/>
    <w:rsid w:val="002718E5"/>
    <w:rsid w:val="00272432"/>
    <w:rsid w:val="002733DD"/>
    <w:rsid w:val="002748A6"/>
    <w:rsid w:val="002805D6"/>
    <w:rsid w:val="00282060"/>
    <w:rsid w:val="0028350C"/>
    <w:rsid w:val="0028500B"/>
    <w:rsid w:val="0028503B"/>
    <w:rsid w:val="002875C8"/>
    <w:rsid w:val="00290268"/>
    <w:rsid w:val="002904B7"/>
    <w:rsid w:val="00290A7C"/>
    <w:rsid w:val="002925FD"/>
    <w:rsid w:val="002A03C8"/>
    <w:rsid w:val="002A08E0"/>
    <w:rsid w:val="002A0CF0"/>
    <w:rsid w:val="002A248F"/>
    <w:rsid w:val="002A388C"/>
    <w:rsid w:val="002A645D"/>
    <w:rsid w:val="002B12B8"/>
    <w:rsid w:val="002B5E0B"/>
    <w:rsid w:val="002C106B"/>
    <w:rsid w:val="002C197F"/>
    <w:rsid w:val="002C602F"/>
    <w:rsid w:val="002C6CD4"/>
    <w:rsid w:val="002D1EFD"/>
    <w:rsid w:val="002E11F2"/>
    <w:rsid w:val="002E56B9"/>
    <w:rsid w:val="002E6337"/>
    <w:rsid w:val="002F445B"/>
    <w:rsid w:val="002F78B0"/>
    <w:rsid w:val="0030272F"/>
    <w:rsid w:val="003043F6"/>
    <w:rsid w:val="00310170"/>
    <w:rsid w:val="003105B9"/>
    <w:rsid w:val="00310B2F"/>
    <w:rsid w:val="00310EA5"/>
    <w:rsid w:val="0031130D"/>
    <w:rsid w:val="00312184"/>
    <w:rsid w:val="00316061"/>
    <w:rsid w:val="00317D12"/>
    <w:rsid w:val="00317E13"/>
    <w:rsid w:val="00323400"/>
    <w:rsid w:val="00333289"/>
    <w:rsid w:val="00335242"/>
    <w:rsid w:val="00336CB0"/>
    <w:rsid w:val="00341107"/>
    <w:rsid w:val="00342601"/>
    <w:rsid w:val="00344F9C"/>
    <w:rsid w:val="00350B49"/>
    <w:rsid w:val="003566A3"/>
    <w:rsid w:val="003621DB"/>
    <w:rsid w:val="003651F0"/>
    <w:rsid w:val="0037179F"/>
    <w:rsid w:val="00373B0B"/>
    <w:rsid w:val="00373F49"/>
    <w:rsid w:val="00373FCC"/>
    <w:rsid w:val="00376650"/>
    <w:rsid w:val="00377088"/>
    <w:rsid w:val="00381984"/>
    <w:rsid w:val="003820BD"/>
    <w:rsid w:val="0038345B"/>
    <w:rsid w:val="0038636B"/>
    <w:rsid w:val="003925EE"/>
    <w:rsid w:val="0039354C"/>
    <w:rsid w:val="00395258"/>
    <w:rsid w:val="0039551E"/>
    <w:rsid w:val="003966DF"/>
    <w:rsid w:val="003A1023"/>
    <w:rsid w:val="003A2762"/>
    <w:rsid w:val="003A4B40"/>
    <w:rsid w:val="003A62D5"/>
    <w:rsid w:val="003A6A44"/>
    <w:rsid w:val="003A7A9E"/>
    <w:rsid w:val="003B787B"/>
    <w:rsid w:val="003B78D8"/>
    <w:rsid w:val="003C0291"/>
    <w:rsid w:val="003C06B1"/>
    <w:rsid w:val="003C18E4"/>
    <w:rsid w:val="003C2459"/>
    <w:rsid w:val="003C3193"/>
    <w:rsid w:val="003C49B3"/>
    <w:rsid w:val="003C7A5B"/>
    <w:rsid w:val="003D077A"/>
    <w:rsid w:val="003D132A"/>
    <w:rsid w:val="003D17F6"/>
    <w:rsid w:val="003D342C"/>
    <w:rsid w:val="003E20D5"/>
    <w:rsid w:val="003E2A8A"/>
    <w:rsid w:val="003F0C82"/>
    <w:rsid w:val="003F45D9"/>
    <w:rsid w:val="004018F1"/>
    <w:rsid w:val="00403BED"/>
    <w:rsid w:val="004062B8"/>
    <w:rsid w:val="0041629F"/>
    <w:rsid w:val="004168FB"/>
    <w:rsid w:val="00421D31"/>
    <w:rsid w:val="00434C37"/>
    <w:rsid w:val="00435D1D"/>
    <w:rsid w:val="00435F88"/>
    <w:rsid w:val="0043740B"/>
    <w:rsid w:val="00437DC6"/>
    <w:rsid w:val="004415E6"/>
    <w:rsid w:val="004452E0"/>
    <w:rsid w:val="0045123D"/>
    <w:rsid w:val="00452DD9"/>
    <w:rsid w:val="00453CE5"/>
    <w:rsid w:val="00454270"/>
    <w:rsid w:val="00455610"/>
    <w:rsid w:val="00460594"/>
    <w:rsid w:val="00462D55"/>
    <w:rsid w:val="004642E2"/>
    <w:rsid w:val="004644B2"/>
    <w:rsid w:val="00467326"/>
    <w:rsid w:val="004676F7"/>
    <w:rsid w:val="00471902"/>
    <w:rsid w:val="004728A5"/>
    <w:rsid w:val="004750E5"/>
    <w:rsid w:val="0047611B"/>
    <w:rsid w:val="0048639A"/>
    <w:rsid w:val="00492013"/>
    <w:rsid w:val="00494126"/>
    <w:rsid w:val="004956E1"/>
    <w:rsid w:val="004A2C0A"/>
    <w:rsid w:val="004A577E"/>
    <w:rsid w:val="004A72BB"/>
    <w:rsid w:val="004B0807"/>
    <w:rsid w:val="004B1206"/>
    <w:rsid w:val="004B3632"/>
    <w:rsid w:val="004B7F48"/>
    <w:rsid w:val="004D02CC"/>
    <w:rsid w:val="004D1E4C"/>
    <w:rsid w:val="004D25F0"/>
    <w:rsid w:val="004D34D5"/>
    <w:rsid w:val="004D549D"/>
    <w:rsid w:val="004D7C2E"/>
    <w:rsid w:val="004D7C39"/>
    <w:rsid w:val="004E1818"/>
    <w:rsid w:val="004E39AA"/>
    <w:rsid w:val="004E4D5F"/>
    <w:rsid w:val="004F22BA"/>
    <w:rsid w:val="004F26E5"/>
    <w:rsid w:val="004F42BA"/>
    <w:rsid w:val="004F4B3C"/>
    <w:rsid w:val="004F5A6E"/>
    <w:rsid w:val="004F5F1C"/>
    <w:rsid w:val="004F73A5"/>
    <w:rsid w:val="00502782"/>
    <w:rsid w:val="00506B9C"/>
    <w:rsid w:val="005079E2"/>
    <w:rsid w:val="0051259B"/>
    <w:rsid w:val="00514B9C"/>
    <w:rsid w:val="00515318"/>
    <w:rsid w:val="005213BD"/>
    <w:rsid w:val="00523836"/>
    <w:rsid w:val="00524C82"/>
    <w:rsid w:val="005255D4"/>
    <w:rsid w:val="005317FF"/>
    <w:rsid w:val="00536DEA"/>
    <w:rsid w:val="005376B3"/>
    <w:rsid w:val="00537E09"/>
    <w:rsid w:val="0054086D"/>
    <w:rsid w:val="00541477"/>
    <w:rsid w:val="00544BDC"/>
    <w:rsid w:val="00545133"/>
    <w:rsid w:val="00545FC7"/>
    <w:rsid w:val="00550434"/>
    <w:rsid w:val="005523B7"/>
    <w:rsid w:val="00553016"/>
    <w:rsid w:val="0055578E"/>
    <w:rsid w:val="00572F78"/>
    <w:rsid w:val="00581FE4"/>
    <w:rsid w:val="00583E05"/>
    <w:rsid w:val="00585B9F"/>
    <w:rsid w:val="00586BC0"/>
    <w:rsid w:val="00590C5E"/>
    <w:rsid w:val="00590F0E"/>
    <w:rsid w:val="00593B7D"/>
    <w:rsid w:val="00595AFF"/>
    <w:rsid w:val="00596061"/>
    <w:rsid w:val="00596468"/>
    <w:rsid w:val="0059667E"/>
    <w:rsid w:val="005A2774"/>
    <w:rsid w:val="005A3635"/>
    <w:rsid w:val="005A48AE"/>
    <w:rsid w:val="005A580C"/>
    <w:rsid w:val="005B14CC"/>
    <w:rsid w:val="005B25A9"/>
    <w:rsid w:val="005B27F0"/>
    <w:rsid w:val="005C05D0"/>
    <w:rsid w:val="005C0773"/>
    <w:rsid w:val="005C524F"/>
    <w:rsid w:val="005D3883"/>
    <w:rsid w:val="005D3927"/>
    <w:rsid w:val="005D5EEC"/>
    <w:rsid w:val="005D6235"/>
    <w:rsid w:val="005D651E"/>
    <w:rsid w:val="005D6945"/>
    <w:rsid w:val="005E06B9"/>
    <w:rsid w:val="005E3890"/>
    <w:rsid w:val="005E5B75"/>
    <w:rsid w:val="005F0C7A"/>
    <w:rsid w:val="005F1850"/>
    <w:rsid w:val="005F3A65"/>
    <w:rsid w:val="005F5951"/>
    <w:rsid w:val="005F60CC"/>
    <w:rsid w:val="006041BD"/>
    <w:rsid w:val="0060797C"/>
    <w:rsid w:val="006162D4"/>
    <w:rsid w:val="00621A88"/>
    <w:rsid w:val="006246B6"/>
    <w:rsid w:val="006259D6"/>
    <w:rsid w:val="00627FD8"/>
    <w:rsid w:val="006304F6"/>
    <w:rsid w:val="00630C49"/>
    <w:rsid w:val="006343D4"/>
    <w:rsid w:val="006343D7"/>
    <w:rsid w:val="00636C64"/>
    <w:rsid w:val="00637E45"/>
    <w:rsid w:val="00637EFC"/>
    <w:rsid w:val="00641398"/>
    <w:rsid w:val="00641FAA"/>
    <w:rsid w:val="0064357E"/>
    <w:rsid w:val="006479CB"/>
    <w:rsid w:val="00647E80"/>
    <w:rsid w:val="006505C0"/>
    <w:rsid w:val="006553DB"/>
    <w:rsid w:val="0065587A"/>
    <w:rsid w:val="00656AB2"/>
    <w:rsid w:val="00662EEC"/>
    <w:rsid w:val="006720D1"/>
    <w:rsid w:val="00672890"/>
    <w:rsid w:val="0067401D"/>
    <w:rsid w:val="0067433E"/>
    <w:rsid w:val="0067545C"/>
    <w:rsid w:val="006757AE"/>
    <w:rsid w:val="006762D2"/>
    <w:rsid w:val="006836FB"/>
    <w:rsid w:val="00683AD4"/>
    <w:rsid w:val="00686EC0"/>
    <w:rsid w:val="0068734A"/>
    <w:rsid w:val="006874D3"/>
    <w:rsid w:val="0069020E"/>
    <w:rsid w:val="00690BFD"/>
    <w:rsid w:val="006933D5"/>
    <w:rsid w:val="00693949"/>
    <w:rsid w:val="00694A6D"/>
    <w:rsid w:val="00695F4E"/>
    <w:rsid w:val="006A3266"/>
    <w:rsid w:val="006A7F77"/>
    <w:rsid w:val="006B59A3"/>
    <w:rsid w:val="006C2002"/>
    <w:rsid w:val="006C2B6E"/>
    <w:rsid w:val="006D72E5"/>
    <w:rsid w:val="006E0808"/>
    <w:rsid w:val="006E2F93"/>
    <w:rsid w:val="006E37E4"/>
    <w:rsid w:val="006F15B9"/>
    <w:rsid w:val="007014F4"/>
    <w:rsid w:val="00702DDC"/>
    <w:rsid w:val="00704057"/>
    <w:rsid w:val="00704DF9"/>
    <w:rsid w:val="007058A6"/>
    <w:rsid w:val="0070786F"/>
    <w:rsid w:val="007107FC"/>
    <w:rsid w:val="00710A96"/>
    <w:rsid w:val="00710ECC"/>
    <w:rsid w:val="0071267F"/>
    <w:rsid w:val="00713837"/>
    <w:rsid w:val="0071477E"/>
    <w:rsid w:val="00720535"/>
    <w:rsid w:val="007210D3"/>
    <w:rsid w:val="007235D9"/>
    <w:rsid w:val="00724B6D"/>
    <w:rsid w:val="00726A85"/>
    <w:rsid w:val="007277E0"/>
    <w:rsid w:val="0073342B"/>
    <w:rsid w:val="00735C8E"/>
    <w:rsid w:val="00736C95"/>
    <w:rsid w:val="00742C04"/>
    <w:rsid w:val="0074571D"/>
    <w:rsid w:val="0075013A"/>
    <w:rsid w:val="00751160"/>
    <w:rsid w:val="00751EE6"/>
    <w:rsid w:val="00752641"/>
    <w:rsid w:val="00754689"/>
    <w:rsid w:val="00756A24"/>
    <w:rsid w:val="007577D8"/>
    <w:rsid w:val="00757EB8"/>
    <w:rsid w:val="007607BE"/>
    <w:rsid w:val="0076440A"/>
    <w:rsid w:val="007700A0"/>
    <w:rsid w:val="007708EE"/>
    <w:rsid w:val="007744F6"/>
    <w:rsid w:val="0077585D"/>
    <w:rsid w:val="007767C4"/>
    <w:rsid w:val="00776F00"/>
    <w:rsid w:val="00777485"/>
    <w:rsid w:val="0078208F"/>
    <w:rsid w:val="0078335C"/>
    <w:rsid w:val="0078705D"/>
    <w:rsid w:val="007915B7"/>
    <w:rsid w:val="00791761"/>
    <w:rsid w:val="00792967"/>
    <w:rsid w:val="00794DA8"/>
    <w:rsid w:val="007A18AE"/>
    <w:rsid w:val="007A3305"/>
    <w:rsid w:val="007A53DE"/>
    <w:rsid w:val="007B08EA"/>
    <w:rsid w:val="007B0989"/>
    <w:rsid w:val="007B52F8"/>
    <w:rsid w:val="007B63B8"/>
    <w:rsid w:val="007B7D9C"/>
    <w:rsid w:val="007C157F"/>
    <w:rsid w:val="007C3F76"/>
    <w:rsid w:val="007D135D"/>
    <w:rsid w:val="007D2ECF"/>
    <w:rsid w:val="007D36E5"/>
    <w:rsid w:val="007D3889"/>
    <w:rsid w:val="007D69EF"/>
    <w:rsid w:val="007E1AB3"/>
    <w:rsid w:val="007E1ED6"/>
    <w:rsid w:val="007E3C39"/>
    <w:rsid w:val="007E47A8"/>
    <w:rsid w:val="007E4DCA"/>
    <w:rsid w:val="007E7EA6"/>
    <w:rsid w:val="007F1B57"/>
    <w:rsid w:val="007F56B2"/>
    <w:rsid w:val="007F7D73"/>
    <w:rsid w:val="008033E4"/>
    <w:rsid w:val="008035D6"/>
    <w:rsid w:val="008039C0"/>
    <w:rsid w:val="00805833"/>
    <w:rsid w:val="00816630"/>
    <w:rsid w:val="0081794C"/>
    <w:rsid w:val="00817CE7"/>
    <w:rsid w:val="0082786F"/>
    <w:rsid w:val="00830DC8"/>
    <w:rsid w:val="00832FB4"/>
    <w:rsid w:val="00842E01"/>
    <w:rsid w:val="0084490C"/>
    <w:rsid w:val="008460E1"/>
    <w:rsid w:val="00846122"/>
    <w:rsid w:val="00846780"/>
    <w:rsid w:val="00847668"/>
    <w:rsid w:val="00851B2C"/>
    <w:rsid w:val="00853DA9"/>
    <w:rsid w:val="0086135B"/>
    <w:rsid w:val="008619A8"/>
    <w:rsid w:val="00863BDD"/>
    <w:rsid w:val="008643A3"/>
    <w:rsid w:val="00867287"/>
    <w:rsid w:val="008710F9"/>
    <w:rsid w:val="008812FF"/>
    <w:rsid w:val="00881D29"/>
    <w:rsid w:val="00884199"/>
    <w:rsid w:val="00885394"/>
    <w:rsid w:val="008872B4"/>
    <w:rsid w:val="008905AF"/>
    <w:rsid w:val="0089170D"/>
    <w:rsid w:val="00893D91"/>
    <w:rsid w:val="00895B9E"/>
    <w:rsid w:val="008A1445"/>
    <w:rsid w:val="008A2CAF"/>
    <w:rsid w:val="008A5764"/>
    <w:rsid w:val="008B141E"/>
    <w:rsid w:val="008B272B"/>
    <w:rsid w:val="008B6BB3"/>
    <w:rsid w:val="008C35B4"/>
    <w:rsid w:val="008D62C9"/>
    <w:rsid w:val="008D7F10"/>
    <w:rsid w:val="008E117C"/>
    <w:rsid w:val="008E17A7"/>
    <w:rsid w:val="008F2AA5"/>
    <w:rsid w:val="00902B68"/>
    <w:rsid w:val="00914EAD"/>
    <w:rsid w:val="00914F65"/>
    <w:rsid w:val="00916412"/>
    <w:rsid w:val="00916A62"/>
    <w:rsid w:val="00926827"/>
    <w:rsid w:val="00930BDC"/>
    <w:rsid w:val="00932167"/>
    <w:rsid w:val="00932D83"/>
    <w:rsid w:val="00934B1A"/>
    <w:rsid w:val="009352CF"/>
    <w:rsid w:val="00942656"/>
    <w:rsid w:val="009434A7"/>
    <w:rsid w:val="0094585E"/>
    <w:rsid w:val="0094706C"/>
    <w:rsid w:val="00952216"/>
    <w:rsid w:val="00954CF7"/>
    <w:rsid w:val="009620CC"/>
    <w:rsid w:val="00967F46"/>
    <w:rsid w:val="0097265D"/>
    <w:rsid w:val="00973817"/>
    <w:rsid w:val="00977015"/>
    <w:rsid w:val="00981798"/>
    <w:rsid w:val="009817F4"/>
    <w:rsid w:val="00983CF1"/>
    <w:rsid w:val="0098432C"/>
    <w:rsid w:val="00985F39"/>
    <w:rsid w:val="009900F3"/>
    <w:rsid w:val="0099084F"/>
    <w:rsid w:val="0099085F"/>
    <w:rsid w:val="00991333"/>
    <w:rsid w:val="0099150B"/>
    <w:rsid w:val="00993E1F"/>
    <w:rsid w:val="009964AC"/>
    <w:rsid w:val="00996D93"/>
    <w:rsid w:val="009A45C6"/>
    <w:rsid w:val="009A7BBD"/>
    <w:rsid w:val="009B388B"/>
    <w:rsid w:val="009C6B42"/>
    <w:rsid w:val="009D3006"/>
    <w:rsid w:val="009D35F3"/>
    <w:rsid w:val="009D7603"/>
    <w:rsid w:val="009D7EF5"/>
    <w:rsid w:val="009E1BCD"/>
    <w:rsid w:val="009E570C"/>
    <w:rsid w:val="009F287C"/>
    <w:rsid w:val="009F2E01"/>
    <w:rsid w:val="009F391E"/>
    <w:rsid w:val="009F4833"/>
    <w:rsid w:val="009F4A37"/>
    <w:rsid w:val="00A01ED0"/>
    <w:rsid w:val="00A03CB7"/>
    <w:rsid w:val="00A03E4F"/>
    <w:rsid w:val="00A06C58"/>
    <w:rsid w:val="00A07453"/>
    <w:rsid w:val="00A14B71"/>
    <w:rsid w:val="00A1613B"/>
    <w:rsid w:val="00A20B9B"/>
    <w:rsid w:val="00A217F6"/>
    <w:rsid w:val="00A219ED"/>
    <w:rsid w:val="00A25BF6"/>
    <w:rsid w:val="00A27162"/>
    <w:rsid w:val="00A30220"/>
    <w:rsid w:val="00A37AB1"/>
    <w:rsid w:val="00A37D67"/>
    <w:rsid w:val="00A40D9D"/>
    <w:rsid w:val="00A41F4E"/>
    <w:rsid w:val="00A456B5"/>
    <w:rsid w:val="00A50528"/>
    <w:rsid w:val="00A51237"/>
    <w:rsid w:val="00A53235"/>
    <w:rsid w:val="00A54192"/>
    <w:rsid w:val="00A54490"/>
    <w:rsid w:val="00A5766B"/>
    <w:rsid w:val="00A61BA8"/>
    <w:rsid w:val="00A62826"/>
    <w:rsid w:val="00A64523"/>
    <w:rsid w:val="00A712CC"/>
    <w:rsid w:val="00A72E49"/>
    <w:rsid w:val="00A7480C"/>
    <w:rsid w:val="00A761A1"/>
    <w:rsid w:val="00A76354"/>
    <w:rsid w:val="00A77C63"/>
    <w:rsid w:val="00A810A4"/>
    <w:rsid w:val="00A81F1E"/>
    <w:rsid w:val="00A825F7"/>
    <w:rsid w:val="00A8287E"/>
    <w:rsid w:val="00A8343B"/>
    <w:rsid w:val="00A85EF5"/>
    <w:rsid w:val="00A87EA1"/>
    <w:rsid w:val="00A910C0"/>
    <w:rsid w:val="00A924D3"/>
    <w:rsid w:val="00A92CB0"/>
    <w:rsid w:val="00A966E7"/>
    <w:rsid w:val="00A96C93"/>
    <w:rsid w:val="00AA38AE"/>
    <w:rsid w:val="00AA6647"/>
    <w:rsid w:val="00AB04D9"/>
    <w:rsid w:val="00AB14C8"/>
    <w:rsid w:val="00AB3F59"/>
    <w:rsid w:val="00AB7F3A"/>
    <w:rsid w:val="00AC1300"/>
    <w:rsid w:val="00AC3A4C"/>
    <w:rsid w:val="00AC4BDA"/>
    <w:rsid w:val="00AD4240"/>
    <w:rsid w:val="00AE0812"/>
    <w:rsid w:val="00AE16A7"/>
    <w:rsid w:val="00AE3F85"/>
    <w:rsid w:val="00AE4338"/>
    <w:rsid w:val="00AE45F9"/>
    <w:rsid w:val="00AE5377"/>
    <w:rsid w:val="00AE54F2"/>
    <w:rsid w:val="00AE6BCF"/>
    <w:rsid w:val="00AE7269"/>
    <w:rsid w:val="00AF1452"/>
    <w:rsid w:val="00AF3297"/>
    <w:rsid w:val="00AF4863"/>
    <w:rsid w:val="00AF6741"/>
    <w:rsid w:val="00AF7F92"/>
    <w:rsid w:val="00B0161F"/>
    <w:rsid w:val="00B022CE"/>
    <w:rsid w:val="00B04EBF"/>
    <w:rsid w:val="00B05BA4"/>
    <w:rsid w:val="00B129C5"/>
    <w:rsid w:val="00B16326"/>
    <w:rsid w:val="00B25E43"/>
    <w:rsid w:val="00B2614E"/>
    <w:rsid w:val="00B2664D"/>
    <w:rsid w:val="00B3192D"/>
    <w:rsid w:val="00B351E4"/>
    <w:rsid w:val="00B35605"/>
    <w:rsid w:val="00B35721"/>
    <w:rsid w:val="00B372C0"/>
    <w:rsid w:val="00B4106B"/>
    <w:rsid w:val="00B42728"/>
    <w:rsid w:val="00B42CE8"/>
    <w:rsid w:val="00B47B69"/>
    <w:rsid w:val="00B50AFC"/>
    <w:rsid w:val="00B57EB7"/>
    <w:rsid w:val="00B618DB"/>
    <w:rsid w:val="00B748C6"/>
    <w:rsid w:val="00B85B69"/>
    <w:rsid w:val="00B932E1"/>
    <w:rsid w:val="00B96069"/>
    <w:rsid w:val="00BA19FC"/>
    <w:rsid w:val="00BA7CA9"/>
    <w:rsid w:val="00BB4E84"/>
    <w:rsid w:val="00BB4FB3"/>
    <w:rsid w:val="00BB5B94"/>
    <w:rsid w:val="00BC31EF"/>
    <w:rsid w:val="00BC50DE"/>
    <w:rsid w:val="00BC6628"/>
    <w:rsid w:val="00BC745E"/>
    <w:rsid w:val="00BD1BA1"/>
    <w:rsid w:val="00BD2E37"/>
    <w:rsid w:val="00BD4164"/>
    <w:rsid w:val="00BD78BF"/>
    <w:rsid w:val="00BE577C"/>
    <w:rsid w:val="00BE75E0"/>
    <w:rsid w:val="00BF3195"/>
    <w:rsid w:val="00BF7DB7"/>
    <w:rsid w:val="00C01050"/>
    <w:rsid w:val="00C0543E"/>
    <w:rsid w:val="00C056BA"/>
    <w:rsid w:val="00C111A8"/>
    <w:rsid w:val="00C13B9D"/>
    <w:rsid w:val="00C14CBC"/>
    <w:rsid w:val="00C14DA9"/>
    <w:rsid w:val="00C153A8"/>
    <w:rsid w:val="00C17F8E"/>
    <w:rsid w:val="00C213EA"/>
    <w:rsid w:val="00C22B99"/>
    <w:rsid w:val="00C23673"/>
    <w:rsid w:val="00C33185"/>
    <w:rsid w:val="00C37220"/>
    <w:rsid w:val="00C40992"/>
    <w:rsid w:val="00C43EDB"/>
    <w:rsid w:val="00C442AC"/>
    <w:rsid w:val="00C44549"/>
    <w:rsid w:val="00C5007E"/>
    <w:rsid w:val="00C5181A"/>
    <w:rsid w:val="00C51C77"/>
    <w:rsid w:val="00C54D4F"/>
    <w:rsid w:val="00C640A3"/>
    <w:rsid w:val="00C6427B"/>
    <w:rsid w:val="00C703FE"/>
    <w:rsid w:val="00C7047C"/>
    <w:rsid w:val="00C74FB1"/>
    <w:rsid w:val="00C817A4"/>
    <w:rsid w:val="00C8378C"/>
    <w:rsid w:val="00C9050B"/>
    <w:rsid w:val="00C910E4"/>
    <w:rsid w:val="00C94769"/>
    <w:rsid w:val="00C948A3"/>
    <w:rsid w:val="00C94ED3"/>
    <w:rsid w:val="00C954D9"/>
    <w:rsid w:val="00C96342"/>
    <w:rsid w:val="00CA104F"/>
    <w:rsid w:val="00CA3153"/>
    <w:rsid w:val="00CA4A94"/>
    <w:rsid w:val="00CA596F"/>
    <w:rsid w:val="00CA75F1"/>
    <w:rsid w:val="00CA7DC5"/>
    <w:rsid w:val="00CB338D"/>
    <w:rsid w:val="00CB41C9"/>
    <w:rsid w:val="00CB49F4"/>
    <w:rsid w:val="00CB5ACD"/>
    <w:rsid w:val="00CB606F"/>
    <w:rsid w:val="00CB7E0F"/>
    <w:rsid w:val="00CC04EA"/>
    <w:rsid w:val="00CC0C2B"/>
    <w:rsid w:val="00CC641B"/>
    <w:rsid w:val="00CC6CB2"/>
    <w:rsid w:val="00CC7D53"/>
    <w:rsid w:val="00CD7151"/>
    <w:rsid w:val="00CE29E2"/>
    <w:rsid w:val="00CE51D0"/>
    <w:rsid w:val="00CE6529"/>
    <w:rsid w:val="00CF054F"/>
    <w:rsid w:val="00CF270E"/>
    <w:rsid w:val="00CF41A2"/>
    <w:rsid w:val="00CF540F"/>
    <w:rsid w:val="00D0320F"/>
    <w:rsid w:val="00D042E0"/>
    <w:rsid w:val="00D04769"/>
    <w:rsid w:val="00D04A00"/>
    <w:rsid w:val="00D10E5F"/>
    <w:rsid w:val="00D121E4"/>
    <w:rsid w:val="00D12775"/>
    <w:rsid w:val="00D16A2A"/>
    <w:rsid w:val="00D17665"/>
    <w:rsid w:val="00D21732"/>
    <w:rsid w:val="00D23F4E"/>
    <w:rsid w:val="00D270A4"/>
    <w:rsid w:val="00D30C7A"/>
    <w:rsid w:val="00D30E46"/>
    <w:rsid w:val="00D31987"/>
    <w:rsid w:val="00D31A03"/>
    <w:rsid w:val="00D330CE"/>
    <w:rsid w:val="00D34C13"/>
    <w:rsid w:val="00D353B9"/>
    <w:rsid w:val="00D50B38"/>
    <w:rsid w:val="00D5239B"/>
    <w:rsid w:val="00D52989"/>
    <w:rsid w:val="00D52E9A"/>
    <w:rsid w:val="00D550EC"/>
    <w:rsid w:val="00D553BE"/>
    <w:rsid w:val="00D56C66"/>
    <w:rsid w:val="00D60903"/>
    <w:rsid w:val="00D616B9"/>
    <w:rsid w:val="00D6326E"/>
    <w:rsid w:val="00D65CF5"/>
    <w:rsid w:val="00D669DC"/>
    <w:rsid w:val="00D71097"/>
    <w:rsid w:val="00D719B0"/>
    <w:rsid w:val="00D71B42"/>
    <w:rsid w:val="00D74AA8"/>
    <w:rsid w:val="00D76F2E"/>
    <w:rsid w:val="00D8408C"/>
    <w:rsid w:val="00D85D29"/>
    <w:rsid w:val="00D8774D"/>
    <w:rsid w:val="00D91BEE"/>
    <w:rsid w:val="00D951F6"/>
    <w:rsid w:val="00DA0C67"/>
    <w:rsid w:val="00DA3C6C"/>
    <w:rsid w:val="00DB0C4A"/>
    <w:rsid w:val="00DB2EB1"/>
    <w:rsid w:val="00DB31F8"/>
    <w:rsid w:val="00DB4D99"/>
    <w:rsid w:val="00DB5014"/>
    <w:rsid w:val="00DC51E0"/>
    <w:rsid w:val="00DC67D8"/>
    <w:rsid w:val="00DC69C9"/>
    <w:rsid w:val="00DC6F1C"/>
    <w:rsid w:val="00DD17FF"/>
    <w:rsid w:val="00DE6B87"/>
    <w:rsid w:val="00DF1512"/>
    <w:rsid w:val="00DF7EEE"/>
    <w:rsid w:val="00E00E3C"/>
    <w:rsid w:val="00E02D9A"/>
    <w:rsid w:val="00E06B52"/>
    <w:rsid w:val="00E102AB"/>
    <w:rsid w:val="00E2114B"/>
    <w:rsid w:val="00E21B2D"/>
    <w:rsid w:val="00E229D9"/>
    <w:rsid w:val="00E23478"/>
    <w:rsid w:val="00E23AEC"/>
    <w:rsid w:val="00E32AC4"/>
    <w:rsid w:val="00E339F4"/>
    <w:rsid w:val="00E37500"/>
    <w:rsid w:val="00E37885"/>
    <w:rsid w:val="00E412CF"/>
    <w:rsid w:val="00E45F02"/>
    <w:rsid w:val="00E46CF1"/>
    <w:rsid w:val="00E52F6F"/>
    <w:rsid w:val="00E5456C"/>
    <w:rsid w:val="00E549A4"/>
    <w:rsid w:val="00E55B2E"/>
    <w:rsid w:val="00E5795C"/>
    <w:rsid w:val="00E6145E"/>
    <w:rsid w:val="00E650EB"/>
    <w:rsid w:val="00E67671"/>
    <w:rsid w:val="00E677F4"/>
    <w:rsid w:val="00E72BF2"/>
    <w:rsid w:val="00E75C21"/>
    <w:rsid w:val="00E77382"/>
    <w:rsid w:val="00E81E10"/>
    <w:rsid w:val="00E827A7"/>
    <w:rsid w:val="00E842A8"/>
    <w:rsid w:val="00E85943"/>
    <w:rsid w:val="00E94811"/>
    <w:rsid w:val="00E97721"/>
    <w:rsid w:val="00EA27E3"/>
    <w:rsid w:val="00EA39EF"/>
    <w:rsid w:val="00EA3BF7"/>
    <w:rsid w:val="00EA3EEB"/>
    <w:rsid w:val="00EB0318"/>
    <w:rsid w:val="00EB057D"/>
    <w:rsid w:val="00EB187C"/>
    <w:rsid w:val="00EB1986"/>
    <w:rsid w:val="00EB76E6"/>
    <w:rsid w:val="00EC180C"/>
    <w:rsid w:val="00EC7F38"/>
    <w:rsid w:val="00ED27D9"/>
    <w:rsid w:val="00ED3CAB"/>
    <w:rsid w:val="00ED3FA7"/>
    <w:rsid w:val="00ED4881"/>
    <w:rsid w:val="00EE2542"/>
    <w:rsid w:val="00EE26DB"/>
    <w:rsid w:val="00EE330E"/>
    <w:rsid w:val="00EE33BE"/>
    <w:rsid w:val="00EF098D"/>
    <w:rsid w:val="00EF1A7C"/>
    <w:rsid w:val="00EF1D59"/>
    <w:rsid w:val="00EF24A8"/>
    <w:rsid w:val="00EF34B9"/>
    <w:rsid w:val="00EF5EF7"/>
    <w:rsid w:val="00EF7A65"/>
    <w:rsid w:val="00F058BF"/>
    <w:rsid w:val="00F12690"/>
    <w:rsid w:val="00F13B21"/>
    <w:rsid w:val="00F1554A"/>
    <w:rsid w:val="00F1722A"/>
    <w:rsid w:val="00F22C7B"/>
    <w:rsid w:val="00F2346E"/>
    <w:rsid w:val="00F254A2"/>
    <w:rsid w:val="00F36439"/>
    <w:rsid w:val="00F45270"/>
    <w:rsid w:val="00F5383C"/>
    <w:rsid w:val="00F558FB"/>
    <w:rsid w:val="00F57F0B"/>
    <w:rsid w:val="00F60914"/>
    <w:rsid w:val="00F61F01"/>
    <w:rsid w:val="00F67C63"/>
    <w:rsid w:val="00F764CE"/>
    <w:rsid w:val="00F76AB4"/>
    <w:rsid w:val="00F77884"/>
    <w:rsid w:val="00F80091"/>
    <w:rsid w:val="00F83D6D"/>
    <w:rsid w:val="00F86F4D"/>
    <w:rsid w:val="00F91D75"/>
    <w:rsid w:val="00F937E5"/>
    <w:rsid w:val="00F9580E"/>
    <w:rsid w:val="00F97AEB"/>
    <w:rsid w:val="00FA32BE"/>
    <w:rsid w:val="00FA5696"/>
    <w:rsid w:val="00FA6869"/>
    <w:rsid w:val="00FA7222"/>
    <w:rsid w:val="00FB3F0B"/>
    <w:rsid w:val="00FC0387"/>
    <w:rsid w:val="00FC041D"/>
    <w:rsid w:val="00FC6787"/>
    <w:rsid w:val="00FC6A78"/>
    <w:rsid w:val="00FD0709"/>
    <w:rsid w:val="00FD195B"/>
    <w:rsid w:val="00FD26A2"/>
    <w:rsid w:val="00FD7CA4"/>
    <w:rsid w:val="00FE2781"/>
    <w:rsid w:val="00FE5194"/>
    <w:rsid w:val="00FE5F2B"/>
    <w:rsid w:val="00FF3663"/>
    <w:rsid w:val="00FF412C"/>
    <w:rsid w:val="00FF6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498"/>
    <w:pPr>
      <w:widowControl w:val="0"/>
      <w:autoSpaceDE w:val="0"/>
      <w:autoSpaceDN w:val="0"/>
      <w:adjustRightInd w:val="0"/>
    </w:pPr>
    <w:rPr>
      <w:sz w:val="24"/>
      <w:szCs w:val="24"/>
    </w:rPr>
  </w:style>
  <w:style w:type="paragraph" w:styleId="1">
    <w:name w:val="heading 1"/>
    <w:basedOn w:val="a"/>
    <w:next w:val="a"/>
    <w:link w:val="10"/>
    <w:qFormat/>
    <w:rsid w:val="00514B9C"/>
    <w:pPr>
      <w:keepNext/>
      <w:spacing w:before="240" w:after="60"/>
      <w:outlineLvl w:val="0"/>
    </w:pPr>
    <w:rPr>
      <w:rFonts w:ascii="Cambria" w:hAnsi="Cambria"/>
      <w:b/>
      <w:bCs/>
      <w:kern w:val="32"/>
      <w:sz w:val="32"/>
      <w:szCs w:val="32"/>
      <w:lang/>
    </w:rPr>
  </w:style>
  <w:style w:type="paragraph" w:styleId="2">
    <w:name w:val="heading 2"/>
    <w:basedOn w:val="a"/>
    <w:next w:val="a"/>
    <w:qFormat/>
    <w:rsid w:val="00E650EB"/>
    <w:pPr>
      <w:keepNext/>
      <w:spacing w:before="240" w:after="60"/>
      <w:outlineLvl w:val="1"/>
    </w:pPr>
    <w:rPr>
      <w:rFonts w:ascii="Arial" w:hAnsi="Arial" w:cs="Arial"/>
      <w:b/>
      <w:bCs/>
      <w:i/>
      <w:iCs/>
      <w:sz w:val="28"/>
      <w:szCs w:val="28"/>
    </w:rPr>
  </w:style>
  <w:style w:type="character" w:default="1" w:styleId="a0">
    <w:name w:val="Default Paragraph Font"/>
    <w:aliases w:val=" Знак Знак1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4">
    <w:name w:val="Style4"/>
    <w:basedOn w:val="a"/>
    <w:rsid w:val="009D7EF5"/>
  </w:style>
  <w:style w:type="paragraph" w:customStyle="1" w:styleId="Style5">
    <w:name w:val="Style5"/>
    <w:basedOn w:val="a"/>
    <w:rsid w:val="009D7EF5"/>
    <w:pPr>
      <w:spacing w:line="648" w:lineRule="exact"/>
      <w:jc w:val="center"/>
    </w:pPr>
  </w:style>
  <w:style w:type="paragraph" w:customStyle="1" w:styleId="Style7">
    <w:name w:val="Style7"/>
    <w:basedOn w:val="a"/>
    <w:rsid w:val="009D7EF5"/>
    <w:pPr>
      <w:spacing w:line="274" w:lineRule="exact"/>
      <w:jc w:val="center"/>
    </w:pPr>
  </w:style>
  <w:style w:type="paragraph" w:customStyle="1" w:styleId="Style8">
    <w:name w:val="Style8"/>
    <w:basedOn w:val="a"/>
    <w:rsid w:val="009D7EF5"/>
    <w:pPr>
      <w:spacing w:line="274" w:lineRule="exact"/>
    </w:pPr>
  </w:style>
  <w:style w:type="paragraph" w:customStyle="1" w:styleId="Style10">
    <w:name w:val="Style10"/>
    <w:basedOn w:val="a"/>
    <w:rsid w:val="009D7EF5"/>
    <w:pPr>
      <w:spacing w:line="288" w:lineRule="exact"/>
      <w:jc w:val="center"/>
    </w:pPr>
  </w:style>
  <w:style w:type="paragraph" w:customStyle="1" w:styleId="Style11">
    <w:name w:val="Style11"/>
    <w:basedOn w:val="a"/>
    <w:rsid w:val="009D7EF5"/>
    <w:pPr>
      <w:jc w:val="center"/>
    </w:pPr>
  </w:style>
  <w:style w:type="paragraph" w:customStyle="1" w:styleId="Style16">
    <w:name w:val="Style16"/>
    <w:basedOn w:val="a"/>
    <w:rsid w:val="009D7EF5"/>
    <w:pPr>
      <w:spacing w:line="322" w:lineRule="exact"/>
    </w:pPr>
  </w:style>
  <w:style w:type="paragraph" w:customStyle="1" w:styleId="Style17">
    <w:name w:val="Style17"/>
    <w:basedOn w:val="a"/>
    <w:rsid w:val="009D7EF5"/>
    <w:pPr>
      <w:spacing w:line="326" w:lineRule="exact"/>
      <w:jc w:val="both"/>
    </w:pPr>
  </w:style>
  <w:style w:type="paragraph" w:customStyle="1" w:styleId="Style21">
    <w:name w:val="Style21"/>
    <w:basedOn w:val="a"/>
    <w:link w:val="Style210"/>
    <w:rsid w:val="009D7EF5"/>
  </w:style>
  <w:style w:type="paragraph" w:customStyle="1" w:styleId="Style22">
    <w:name w:val="Style22"/>
    <w:basedOn w:val="a"/>
    <w:rsid w:val="009D7EF5"/>
    <w:pPr>
      <w:spacing w:line="482" w:lineRule="exact"/>
      <w:ind w:firstLine="571"/>
      <w:jc w:val="both"/>
    </w:pPr>
  </w:style>
  <w:style w:type="paragraph" w:customStyle="1" w:styleId="Style23">
    <w:name w:val="Style23"/>
    <w:basedOn w:val="a"/>
    <w:rsid w:val="009D7EF5"/>
    <w:pPr>
      <w:spacing w:line="485" w:lineRule="exact"/>
      <w:ind w:firstLine="571"/>
      <w:jc w:val="both"/>
    </w:pPr>
  </w:style>
  <w:style w:type="paragraph" w:customStyle="1" w:styleId="Style53">
    <w:name w:val="Style53"/>
    <w:basedOn w:val="a"/>
    <w:rsid w:val="009D7EF5"/>
    <w:pPr>
      <w:spacing w:line="490" w:lineRule="exact"/>
      <w:ind w:hanging="346"/>
    </w:pPr>
  </w:style>
  <w:style w:type="paragraph" w:customStyle="1" w:styleId="Style64">
    <w:name w:val="Style64"/>
    <w:basedOn w:val="a"/>
    <w:rsid w:val="009D7EF5"/>
    <w:pPr>
      <w:spacing w:line="482" w:lineRule="exact"/>
      <w:ind w:firstLine="576"/>
    </w:pPr>
  </w:style>
  <w:style w:type="paragraph" w:customStyle="1" w:styleId="Style70">
    <w:name w:val="Style70"/>
    <w:basedOn w:val="a"/>
    <w:rsid w:val="009D7EF5"/>
    <w:pPr>
      <w:spacing w:line="485" w:lineRule="exact"/>
      <w:ind w:firstLine="2088"/>
    </w:pPr>
  </w:style>
  <w:style w:type="paragraph" w:customStyle="1" w:styleId="Style85">
    <w:name w:val="Style85"/>
    <w:basedOn w:val="a"/>
    <w:rsid w:val="009D7EF5"/>
    <w:pPr>
      <w:spacing w:line="269" w:lineRule="exact"/>
    </w:pPr>
  </w:style>
  <w:style w:type="paragraph" w:customStyle="1" w:styleId="Style93">
    <w:name w:val="Style93"/>
    <w:basedOn w:val="a"/>
    <w:rsid w:val="009D7EF5"/>
    <w:pPr>
      <w:spacing w:line="480" w:lineRule="exact"/>
      <w:ind w:firstLine="1790"/>
    </w:pPr>
  </w:style>
  <w:style w:type="paragraph" w:customStyle="1" w:styleId="Style97">
    <w:name w:val="Style97"/>
    <w:basedOn w:val="a"/>
    <w:rsid w:val="009D7EF5"/>
    <w:pPr>
      <w:spacing w:line="276" w:lineRule="exact"/>
      <w:jc w:val="center"/>
    </w:pPr>
  </w:style>
  <w:style w:type="paragraph" w:customStyle="1" w:styleId="Style99">
    <w:name w:val="Style99"/>
    <w:basedOn w:val="a"/>
    <w:rsid w:val="009D7EF5"/>
  </w:style>
  <w:style w:type="paragraph" w:customStyle="1" w:styleId="Style101">
    <w:name w:val="Style101"/>
    <w:basedOn w:val="a"/>
    <w:rsid w:val="009D7EF5"/>
    <w:pPr>
      <w:spacing w:line="274" w:lineRule="exact"/>
      <w:jc w:val="center"/>
    </w:pPr>
  </w:style>
  <w:style w:type="paragraph" w:customStyle="1" w:styleId="Style104">
    <w:name w:val="Style104"/>
    <w:basedOn w:val="a"/>
    <w:rsid w:val="009D7EF5"/>
    <w:pPr>
      <w:spacing w:line="490" w:lineRule="exact"/>
      <w:ind w:firstLine="998"/>
    </w:pPr>
  </w:style>
  <w:style w:type="character" w:customStyle="1" w:styleId="FontStyle113">
    <w:name w:val="Font Style113"/>
    <w:rsid w:val="009D7EF5"/>
    <w:rPr>
      <w:rFonts w:ascii="Times New Roman" w:hAnsi="Times New Roman" w:cs="Times New Roman"/>
      <w:b/>
      <w:bCs/>
      <w:color w:val="000000"/>
      <w:sz w:val="42"/>
      <w:szCs w:val="42"/>
    </w:rPr>
  </w:style>
  <w:style w:type="character" w:customStyle="1" w:styleId="FontStyle114">
    <w:name w:val="Font Style114"/>
    <w:rsid w:val="009D7EF5"/>
    <w:rPr>
      <w:rFonts w:ascii="Times New Roman" w:hAnsi="Times New Roman" w:cs="Times New Roman"/>
      <w:b/>
      <w:bCs/>
      <w:color w:val="000000"/>
      <w:sz w:val="30"/>
      <w:szCs w:val="30"/>
    </w:rPr>
  </w:style>
  <w:style w:type="character" w:customStyle="1" w:styleId="FontStyle115">
    <w:name w:val="Font Style115"/>
    <w:rsid w:val="009D7EF5"/>
    <w:rPr>
      <w:rFonts w:ascii="Times New Roman" w:hAnsi="Times New Roman" w:cs="Times New Roman"/>
      <w:i/>
      <w:iCs/>
      <w:color w:val="000000"/>
      <w:sz w:val="22"/>
      <w:szCs w:val="22"/>
    </w:rPr>
  </w:style>
  <w:style w:type="character" w:customStyle="1" w:styleId="FontStyle116">
    <w:name w:val="Font Style116"/>
    <w:rsid w:val="009D7EF5"/>
    <w:rPr>
      <w:rFonts w:ascii="Times New Roman" w:hAnsi="Times New Roman" w:cs="Times New Roman"/>
      <w:b/>
      <w:bCs/>
      <w:color w:val="000000"/>
      <w:sz w:val="22"/>
      <w:szCs w:val="22"/>
    </w:rPr>
  </w:style>
  <w:style w:type="character" w:customStyle="1" w:styleId="FontStyle120">
    <w:name w:val="Font Style120"/>
    <w:rsid w:val="009D7EF5"/>
    <w:rPr>
      <w:rFonts w:ascii="Times New Roman" w:hAnsi="Times New Roman" w:cs="Times New Roman"/>
      <w:b/>
      <w:bCs/>
      <w:color w:val="000000"/>
      <w:sz w:val="26"/>
      <w:szCs w:val="26"/>
    </w:rPr>
  </w:style>
  <w:style w:type="character" w:customStyle="1" w:styleId="FontStyle121">
    <w:name w:val="Font Style121"/>
    <w:rsid w:val="009D7EF5"/>
    <w:rPr>
      <w:rFonts w:ascii="Times New Roman" w:hAnsi="Times New Roman" w:cs="Times New Roman"/>
      <w:color w:val="000000"/>
      <w:sz w:val="26"/>
      <w:szCs w:val="26"/>
    </w:rPr>
  </w:style>
  <w:style w:type="character" w:customStyle="1" w:styleId="FontStyle122">
    <w:name w:val="Font Style122"/>
    <w:rsid w:val="009D7EF5"/>
    <w:rPr>
      <w:rFonts w:ascii="Times New Roman" w:hAnsi="Times New Roman" w:cs="Times New Roman"/>
      <w:color w:val="000000"/>
      <w:sz w:val="22"/>
      <w:szCs w:val="22"/>
    </w:rPr>
  </w:style>
  <w:style w:type="character" w:styleId="a3">
    <w:name w:val="Hyperlink"/>
    <w:uiPriority w:val="99"/>
    <w:rsid w:val="009D7EF5"/>
    <w:rPr>
      <w:color w:val="000080"/>
      <w:u w:val="single"/>
    </w:rPr>
  </w:style>
  <w:style w:type="paragraph" w:styleId="a4">
    <w:name w:val="header"/>
    <w:basedOn w:val="a"/>
    <w:link w:val="a5"/>
    <w:uiPriority w:val="99"/>
    <w:rsid w:val="009D7EF5"/>
    <w:pPr>
      <w:tabs>
        <w:tab w:val="center" w:pos="4677"/>
        <w:tab w:val="right" w:pos="9355"/>
      </w:tabs>
    </w:pPr>
  </w:style>
  <w:style w:type="character" w:customStyle="1" w:styleId="a5">
    <w:name w:val="Верхний колонтитул Знак"/>
    <w:link w:val="a4"/>
    <w:uiPriority w:val="99"/>
    <w:locked/>
    <w:rsid w:val="009D7EF5"/>
    <w:rPr>
      <w:sz w:val="24"/>
      <w:szCs w:val="24"/>
      <w:lang w:val="ru-RU" w:eastAsia="ru-RU" w:bidi="ar-SA"/>
    </w:rPr>
  </w:style>
  <w:style w:type="table" w:styleId="a6">
    <w:name w:val="Table Grid"/>
    <w:basedOn w:val="a1"/>
    <w:rsid w:val="009D7EF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 Знак Знак1"/>
    <w:basedOn w:val="a"/>
    <w:rsid w:val="009D7EF5"/>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styleId="a7">
    <w:name w:val="page number"/>
    <w:basedOn w:val="a0"/>
    <w:rsid w:val="009D7EF5"/>
  </w:style>
  <w:style w:type="paragraph" w:customStyle="1" w:styleId="Style58">
    <w:name w:val="Style58"/>
    <w:basedOn w:val="a"/>
    <w:rsid w:val="009D7EF5"/>
    <w:pPr>
      <w:spacing w:line="418" w:lineRule="exact"/>
    </w:pPr>
  </w:style>
  <w:style w:type="paragraph" w:customStyle="1" w:styleId="Style25">
    <w:name w:val="Style25"/>
    <w:basedOn w:val="a"/>
    <w:rsid w:val="006259D6"/>
    <w:pPr>
      <w:spacing w:line="221" w:lineRule="exact"/>
    </w:pPr>
  </w:style>
  <w:style w:type="paragraph" w:customStyle="1" w:styleId="Style31">
    <w:name w:val="Style31"/>
    <w:basedOn w:val="a"/>
    <w:rsid w:val="006259D6"/>
    <w:pPr>
      <w:spacing w:line="480" w:lineRule="exact"/>
      <w:ind w:firstLine="571"/>
      <w:jc w:val="both"/>
    </w:pPr>
  </w:style>
  <w:style w:type="paragraph" w:customStyle="1" w:styleId="Style30">
    <w:name w:val="Style30"/>
    <w:basedOn w:val="a"/>
    <w:rsid w:val="006259D6"/>
  </w:style>
  <w:style w:type="paragraph" w:customStyle="1" w:styleId="Style33">
    <w:name w:val="Style33"/>
    <w:basedOn w:val="a"/>
    <w:rsid w:val="006259D6"/>
    <w:pPr>
      <w:spacing w:line="490" w:lineRule="exact"/>
      <w:ind w:hanging="595"/>
    </w:pPr>
  </w:style>
  <w:style w:type="paragraph" w:customStyle="1" w:styleId="Style68">
    <w:name w:val="Style68"/>
    <w:basedOn w:val="a"/>
    <w:rsid w:val="006259D6"/>
    <w:pPr>
      <w:spacing w:line="485" w:lineRule="exact"/>
      <w:ind w:hanging="2021"/>
    </w:pPr>
  </w:style>
  <w:style w:type="paragraph" w:customStyle="1" w:styleId="Style69">
    <w:name w:val="Style69"/>
    <w:basedOn w:val="a"/>
    <w:rsid w:val="006259D6"/>
    <w:pPr>
      <w:spacing w:line="482" w:lineRule="exact"/>
      <w:ind w:firstLine="715"/>
    </w:pPr>
  </w:style>
  <w:style w:type="paragraph" w:customStyle="1" w:styleId="Style2">
    <w:name w:val="Style2"/>
    <w:basedOn w:val="a"/>
    <w:rsid w:val="006259D6"/>
    <w:pPr>
      <w:spacing w:line="480" w:lineRule="exact"/>
      <w:ind w:firstLine="1896"/>
    </w:pPr>
  </w:style>
  <w:style w:type="paragraph" w:customStyle="1" w:styleId="Style6">
    <w:name w:val="Style6"/>
    <w:basedOn w:val="a"/>
    <w:rsid w:val="006259D6"/>
    <w:pPr>
      <w:spacing w:line="483" w:lineRule="exact"/>
      <w:ind w:firstLine="1128"/>
      <w:jc w:val="both"/>
    </w:pPr>
  </w:style>
  <w:style w:type="paragraph" w:customStyle="1" w:styleId="Style65">
    <w:name w:val="Style65"/>
    <w:basedOn w:val="a"/>
    <w:rsid w:val="006259D6"/>
    <w:pPr>
      <w:spacing w:line="485" w:lineRule="exact"/>
      <w:ind w:firstLine="739"/>
    </w:pPr>
  </w:style>
  <w:style w:type="paragraph" w:customStyle="1" w:styleId="Style90">
    <w:name w:val="Style90"/>
    <w:basedOn w:val="a"/>
    <w:rsid w:val="005D651E"/>
    <w:pPr>
      <w:spacing w:line="485" w:lineRule="exact"/>
      <w:ind w:hanging="341"/>
    </w:pPr>
  </w:style>
  <w:style w:type="paragraph" w:customStyle="1" w:styleId="Style87">
    <w:name w:val="Style87"/>
    <w:basedOn w:val="a"/>
    <w:rsid w:val="007A53DE"/>
  </w:style>
  <w:style w:type="character" w:customStyle="1" w:styleId="FontStyle119">
    <w:name w:val="Font Style119"/>
    <w:rsid w:val="007A53DE"/>
    <w:rPr>
      <w:rFonts w:ascii="Times New Roman" w:hAnsi="Times New Roman" w:cs="Times New Roman"/>
      <w:color w:val="000000"/>
      <w:sz w:val="16"/>
      <w:szCs w:val="16"/>
    </w:rPr>
  </w:style>
  <w:style w:type="paragraph" w:customStyle="1" w:styleId="6">
    <w:name w:val=" Знак Знак6 Знак Знак"/>
    <w:basedOn w:val="a"/>
    <w:rsid w:val="00C44549"/>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8">
    <w:name w:val="footer"/>
    <w:basedOn w:val="a"/>
    <w:link w:val="a9"/>
    <w:uiPriority w:val="99"/>
    <w:rsid w:val="00C442AC"/>
    <w:pPr>
      <w:tabs>
        <w:tab w:val="center" w:pos="4677"/>
        <w:tab w:val="right" w:pos="9355"/>
      </w:tabs>
    </w:pPr>
  </w:style>
  <w:style w:type="paragraph" w:styleId="aa">
    <w:name w:val="Balloon Text"/>
    <w:basedOn w:val="a"/>
    <w:link w:val="ab"/>
    <w:rsid w:val="007E3C39"/>
    <w:rPr>
      <w:rFonts w:ascii="Tahoma" w:hAnsi="Tahoma"/>
      <w:sz w:val="16"/>
      <w:szCs w:val="16"/>
      <w:lang/>
    </w:rPr>
  </w:style>
  <w:style w:type="character" w:customStyle="1" w:styleId="ab">
    <w:name w:val="Текст выноски Знак"/>
    <w:link w:val="aa"/>
    <w:rsid w:val="007E3C39"/>
    <w:rPr>
      <w:rFonts w:ascii="Tahoma" w:hAnsi="Tahoma" w:cs="Tahoma"/>
      <w:sz w:val="16"/>
      <w:szCs w:val="16"/>
    </w:rPr>
  </w:style>
  <w:style w:type="paragraph" w:customStyle="1" w:styleId="Style13">
    <w:name w:val="Style13"/>
    <w:basedOn w:val="a"/>
    <w:rsid w:val="00BC31EF"/>
    <w:pPr>
      <w:spacing w:line="449" w:lineRule="exact"/>
      <w:ind w:firstLine="427"/>
      <w:jc w:val="both"/>
    </w:pPr>
  </w:style>
  <w:style w:type="character" w:customStyle="1" w:styleId="FontStyle61">
    <w:name w:val="Font Style61"/>
    <w:rsid w:val="00BC31EF"/>
    <w:rPr>
      <w:rFonts w:ascii="Times New Roman" w:hAnsi="Times New Roman" w:cs="Times New Roman"/>
      <w:b/>
      <w:bCs/>
      <w:color w:val="000000"/>
      <w:sz w:val="24"/>
      <w:szCs w:val="24"/>
    </w:rPr>
  </w:style>
  <w:style w:type="character" w:customStyle="1" w:styleId="FontStyle62">
    <w:name w:val="Font Style62"/>
    <w:rsid w:val="00BC31EF"/>
    <w:rPr>
      <w:rFonts w:ascii="Times New Roman" w:hAnsi="Times New Roman" w:cs="Times New Roman"/>
      <w:color w:val="000000"/>
      <w:sz w:val="24"/>
      <w:szCs w:val="24"/>
    </w:rPr>
  </w:style>
  <w:style w:type="paragraph" w:customStyle="1" w:styleId="12">
    <w:name w:val="Без интервала1"/>
    <w:rsid w:val="00BC31EF"/>
    <w:pPr>
      <w:widowControl w:val="0"/>
      <w:autoSpaceDE w:val="0"/>
      <w:autoSpaceDN w:val="0"/>
      <w:adjustRightInd w:val="0"/>
    </w:pPr>
    <w:rPr>
      <w:sz w:val="24"/>
      <w:szCs w:val="24"/>
    </w:rPr>
  </w:style>
  <w:style w:type="character" w:customStyle="1" w:styleId="20">
    <w:name w:val="Подпись к таблице (2)_"/>
    <w:link w:val="21"/>
    <w:rsid w:val="00A219ED"/>
    <w:rPr>
      <w:sz w:val="23"/>
      <w:szCs w:val="23"/>
      <w:shd w:val="clear" w:color="auto" w:fill="FFFFFF"/>
    </w:rPr>
  </w:style>
  <w:style w:type="paragraph" w:customStyle="1" w:styleId="21">
    <w:name w:val="Подпись к таблице (2)"/>
    <w:basedOn w:val="a"/>
    <w:link w:val="20"/>
    <w:rsid w:val="00A219ED"/>
    <w:pPr>
      <w:widowControl/>
      <w:shd w:val="clear" w:color="auto" w:fill="FFFFFF"/>
      <w:autoSpaceDE/>
      <w:autoSpaceDN/>
      <w:adjustRightInd/>
      <w:spacing w:line="0" w:lineRule="atLeast"/>
    </w:pPr>
    <w:rPr>
      <w:sz w:val="23"/>
      <w:szCs w:val="23"/>
      <w:lang/>
    </w:rPr>
  </w:style>
  <w:style w:type="character" w:customStyle="1" w:styleId="10">
    <w:name w:val="Заголовок 1 Знак"/>
    <w:link w:val="1"/>
    <w:rsid w:val="00514B9C"/>
    <w:rPr>
      <w:rFonts w:ascii="Cambria" w:eastAsia="Times New Roman" w:hAnsi="Cambria" w:cs="Times New Roman"/>
      <w:b/>
      <w:bCs/>
      <w:kern w:val="32"/>
      <w:sz w:val="32"/>
      <w:szCs w:val="32"/>
    </w:rPr>
  </w:style>
  <w:style w:type="paragraph" w:customStyle="1" w:styleId="22">
    <w:name w:val=" Знак Знак2"/>
    <w:basedOn w:val="a"/>
    <w:link w:val="a0"/>
    <w:rsid w:val="00D52989"/>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Style210">
    <w:name w:val="Style21 Знак"/>
    <w:link w:val="Style21"/>
    <w:rsid w:val="00D21732"/>
    <w:rPr>
      <w:sz w:val="24"/>
      <w:szCs w:val="24"/>
      <w:lang w:val="ru-RU" w:eastAsia="ru-RU" w:bidi="ar-SA"/>
    </w:rPr>
  </w:style>
  <w:style w:type="paragraph" w:customStyle="1" w:styleId="23">
    <w:name w:val=" Знак Знак2 Знак Знак Знак Знак Знак Знак"/>
    <w:basedOn w:val="a"/>
    <w:rsid w:val="00756A24"/>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c">
    <w:name w:val="No Spacing"/>
    <w:uiPriority w:val="1"/>
    <w:qFormat/>
    <w:rsid w:val="00BB5B94"/>
    <w:pPr>
      <w:widowControl w:val="0"/>
      <w:autoSpaceDE w:val="0"/>
      <w:autoSpaceDN w:val="0"/>
      <w:adjustRightInd w:val="0"/>
    </w:pPr>
    <w:rPr>
      <w:sz w:val="24"/>
      <w:szCs w:val="24"/>
    </w:rPr>
  </w:style>
  <w:style w:type="character" w:customStyle="1" w:styleId="mw-headline">
    <w:name w:val="mw-headline"/>
    <w:basedOn w:val="a0"/>
    <w:rsid w:val="00E650EB"/>
  </w:style>
  <w:style w:type="paragraph" w:customStyle="1" w:styleId="Geonika0">
    <w:name w:val="Geonika Обычный текст"/>
    <w:basedOn w:val="a"/>
    <w:link w:val="Geonika1"/>
    <w:rsid w:val="008619A8"/>
    <w:pPr>
      <w:widowControl/>
      <w:autoSpaceDE/>
      <w:autoSpaceDN/>
      <w:adjustRightInd/>
      <w:spacing w:before="120" w:after="60" w:line="360" w:lineRule="auto"/>
      <w:ind w:firstLine="567"/>
      <w:jc w:val="both"/>
    </w:pPr>
    <w:rPr>
      <w:rFonts w:ascii="Calibri" w:hAnsi="Calibri"/>
      <w:lang w:eastAsia="ar-SA"/>
    </w:rPr>
  </w:style>
  <w:style w:type="character" w:customStyle="1" w:styleId="Geonika1">
    <w:name w:val="Geonika Обычный текст Знак"/>
    <w:link w:val="Geonika0"/>
    <w:locked/>
    <w:rsid w:val="008619A8"/>
    <w:rPr>
      <w:rFonts w:ascii="Calibri" w:hAnsi="Calibri"/>
      <w:sz w:val="24"/>
      <w:szCs w:val="24"/>
      <w:lang w:eastAsia="ar-SA"/>
    </w:rPr>
  </w:style>
  <w:style w:type="paragraph" w:customStyle="1" w:styleId="Geonika">
    <w:name w:val="Geonika Маркированый список"/>
    <w:basedOn w:val="a"/>
    <w:link w:val="Geonika2"/>
    <w:rsid w:val="002E56B9"/>
    <w:pPr>
      <w:widowControl/>
      <w:numPr>
        <w:numId w:val="32"/>
      </w:numPr>
      <w:tabs>
        <w:tab w:val="left" w:pos="993"/>
      </w:tabs>
      <w:autoSpaceDE/>
      <w:autoSpaceDN/>
      <w:adjustRightInd/>
      <w:spacing w:before="120" w:after="120" w:line="360" w:lineRule="auto"/>
      <w:jc w:val="both"/>
    </w:pPr>
    <w:rPr>
      <w:rFonts w:ascii="Calibri" w:hAnsi="Calibri"/>
      <w:lang/>
    </w:rPr>
  </w:style>
  <w:style w:type="character" w:customStyle="1" w:styleId="Geonika2">
    <w:name w:val="Geonika Маркированый список Знак"/>
    <w:link w:val="Geonika"/>
    <w:locked/>
    <w:rsid w:val="002E56B9"/>
    <w:rPr>
      <w:rFonts w:ascii="Calibri" w:hAnsi="Calibri"/>
      <w:sz w:val="24"/>
      <w:szCs w:val="24"/>
    </w:rPr>
  </w:style>
  <w:style w:type="paragraph" w:customStyle="1" w:styleId="ad">
    <w:name w:val="Абзац"/>
    <w:basedOn w:val="a"/>
    <w:link w:val="ae"/>
    <w:rsid w:val="002E56B9"/>
    <w:pPr>
      <w:widowControl/>
      <w:autoSpaceDE/>
      <w:autoSpaceDN/>
      <w:adjustRightInd/>
      <w:spacing w:before="120" w:after="60"/>
      <w:ind w:firstLine="567"/>
      <w:jc w:val="both"/>
    </w:pPr>
    <w:rPr>
      <w:rFonts w:ascii="Calibri" w:hAnsi="Calibri"/>
      <w:lang/>
    </w:rPr>
  </w:style>
  <w:style w:type="character" w:customStyle="1" w:styleId="ae">
    <w:name w:val="Абзац Знак"/>
    <w:link w:val="ad"/>
    <w:locked/>
    <w:rsid w:val="002E56B9"/>
    <w:rPr>
      <w:rFonts w:ascii="Calibri" w:hAnsi="Calibri"/>
      <w:sz w:val="24"/>
      <w:szCs w:val="24"/>
    </w:rPr>
  </w:style>
  <w:style w:type="paragraph" w:styleId="af">
    <w:name w:val="Subtitle"/>
    <w:basedOn w:val="a"/>
    <w:next w:val="a"/>
    <w:link w:val="af0"/>
    <w:qFormat/>
    <w:rsid w:val="00662EEC"/>
    <w:pPr>
      <w:spacing w:after="60"/>
      <w:jc w:val="center"/>
      <w:outlineLvl w:val="1"/>
    </w:pPr>
    <w:rPr>
      <w:rFonts w:ascii="Cambria" w:hAnsi="Cambria"/>
    </w:rPr>
  </w:style>
  <w:style w:type="character" w:customStyle="1" w:styleId="af0">
    <w:name w:val="Подзаголовок Знак"/>
    <w:basedOn w:val="a0"/>
    <w:link w:val="af"/>
    <w:rsid w:val="00662EEC"/>
    <w:rPr>
      <w:rFonts w:ascii="Cambria" w:eastAsia="Times New Roman" w:hAnsi="Cambria" w:cs="Times New Roman"/>
      <w:sz w:val="24"/>
      <w:szCs w:val="24"/>
    </w:rPr>
  </w:style>
  <w:style w:type="paragraph" w:styleId="af1">
    <w:name w:val="TOC Heading"/>
    <w:basedOn w:val="1"/>
    <w:next w:val="a"/>
    <w:uiPriority w:val="39"/>
    <w:semiHidden/>
    <w:unhideWhenUsed/>
    <w:qFormat/>
    <w:rsid w:val="00395258"/>
    <w:pPr>
      <w:keepLines/>
      <w:widowControl/>
      <w:autoSpaceDE/>
      <w:autoSpaceDN/>
      <w:adjustRightInd/>
      <w:spacing w:before="480" w:after="0" w:line="276" w:lineRule="auto"/>
      <w:outlineLvl w:val="9"/>
    </w:pPr>
    <w:rPr>
      <w:color w:val="365F91"/>
      <w:kern w:val="0"/>
      <w:sz w:val="28"/>
      <w:szCs w:val="28"/>
      <w:lang w:val="ru-RU" w:eastAsia="en-US"/>
    </w:rPr>
  </w:style>
  <w:style w:type="paragraph" w:styleId="13">
    <w:name w:val="toc 1"/>
    <w:basedOn w:val="a"/>
    <w:next w:val="a"/>
    <w:autoRedefine/>
    <w:uiPriority w:val="39"/>
    <w:rsid w:val="00395258"/>
  </w:style>
  <w:style w:type="paragraph" w:styleId="24">
    <w:name w:val="toc 2"/>
    <w:basedOn w:val="a"/>
    <w:next w:val="a"/>
    <w:autoRedefine/>
    <w:uiPriority w:val="39"/>
    <w:rsid w:val="00395258"/>
    <w:pPr>
      <w:ind w:left="240"/>
    </w:pPr>
  </w:style>
  <w:style w:type="character" w:customStyle="1" w:styleId="a9">
    <w:name w:val="Нижний колонтитул Знак"/>
    <w:basedOn w:val="a0"/>
    <w:link w:val="a8"/>
    <w:uiPriority w:val="99"/>
    <w:rsid w:val="005E06B9"/>
    <w:rPr>
      <w:sz w:val="24"/>
      <w:szCs w:val="24"/>
    </w:rPr>
  </w:style>
</w:styles>
</file>

<file path=word/webSettings.xml><?xml version="1.0" encoding="utf-8"?>
<w:webSettings xmlns:r="http://schemas.openxmlformats.org/officeDocument/2006/relationships" xmlns:w="http://schemas.openxmlformats.org/wordprocessingml/2006/main">
  <w:divs>
    <w:div w:id="55789301">
      <w:bodyDiv w:val="1"/>
      <w:marLeft w:val="0"/>
      <w:marRight w:val="0"/>
      <w:marTop w:val="0"/>
      <w:marBottom w:val="0"/>
      <w:divBdr>
        <w:top w:val="none" w:sz="0" w:space="0" w:color="auto"/>
        <w:left w:val="none" w:sz="0" w:space="0" w:color="auto"/>
        <w:bottom w:val="none" w:sz="0" w:space="0" w:color="auto"/>
        <w:right w:val="none" w:sz="0" w:space="0" w:color="auto"/>
      </w:divBdr>
    </w:div>
    <w:div w:id="123697409">
      <w:bodyDiv w:val="1"/>
      <w:marLeft w:val="0"/>
      <w:marRight w:val="0"/>
      <w:marTop w:val="0"/>
      <w:marBottom w:val="0"/>
      <w:divBdr>
        <w:top w:val="none" w:sz="0" w:space="0" w:color="auto"/>
        <w:left w:val="none" w:sz="0" w:space="0" w:color="auto"/>
        <w:bottom w:val="none" w:sz="0" w:space="0" w:color="auto"/>
        <w:right w:val="none" w:sz="0" w:space="0" w:color="auto"/>
      </w:divBdr>
    </w:div>
    <w:div w:id="171342557">
      <w:bodyDiv w:val="1"/>
      <w:marLeft w:val="0"/>
      <w:marRight w:val="0"/>
      <w:marTop w:val="0"/>
      <w:marBottom w:val="0"/>
      <w:divBdr>
        <w:top w:val="none" w:sz="0" w:space="0" w:color="auto"/>
        <w:left w:val="none" w:sz="0" w:space="0" w:color="auto"/>
        <w:bottom w:val="none" w:sz="0" w:space="0" w:color="auto"/>
        <w:right w:val="none" w:sz="0" w:space="0" w:color="auto"/>
      </w:divBdr>
    </w:div>
    <w:div w:id="281571394">
      <w:bodyDiv w:val="1"/>
      <w:marLeft w:val="0"/>
      <w:marRight w:val="0"/>
      <w:marTop w:val="0"/>
      <w:marBottom w:val="0"/>
      <w:divBdr>
        <w:top w:val="none" w:sz="0" w:space="0" w:color="auto"/>
        <w:left w:val="none" w:sz="0" w:space="0" w:color="auto"/>
        <w:bottom w:val="none" w:sz="0" w:space="0" w:color="auto"/>
        <w:right w:val="none" w:sz="0" w:space="0" w:color="auto"/>
      </w:divBdr>
    </w:div>
    <w:div w:id="353043485">
      <w:bodyDiv w:val="1"/>
      <w:marLeft w:val="0"/>
      <w:marRight w:val="0"/>
      <w:marTop w:val="0"/>
      <w:marBottom w:val="0"/>
      <w:divBdr>
        <w:top w:val="none" w:sz="0" w:space="0" w:color="auto"/>
        <w:left w:val="none" w:sz="0" w:space="0" w:color="auto"/>
        <w:bottom w:val="none" w:sz="0" w:space="0" w:color="auto"/>
        <w:right w:val="none" w:sz="0" w:space="0" w:color="auto"/>
      </w:divBdr>
    </w:div>
    <w:div w:id="394013604">
      <w:bodyDiv w:val="1"/>
      <w:marLeft w:val="0"/>
      <w:marRight w:val="0"/>
      <w:marTop w:val="0"/>
      <w:marBottom w:val="0"/>
      <w:divBdr>
        <w:top w:val="none" w:sz="0" w:space="0" w:color="auto"/>
        <w:left w:val="none" w:sz="0" w:space="0" w:color="auto"/>
        <w:bottom w:val="none" w:sz="0" w:space="0" w:color="auto"/>
        <w:right w:val="none" w:sz="0" w:space="0" w:color="auto"/>
      </w:divBdr>
    </w:div>
    <w:div w:id="437606397">
      <w:bodyDiv w:val="1"/>
      <w:marLeft w:val="0"/>
      <w:marRight w:val="0"/>
      <w:marTop w:val="0"/>
      <w:marBottom w:val="0"/>
      <w:divBdr>
        <w:top w:val="none" w:sz="0" w:space="0" w:color="auto"/>
        <w:left w:val="none" w:sz="0" w:space="0" w:color="auto"/>
        <w:bottom w:val="none" w:sz="0" w:space="0" w:color="auto"/>
        <w:right w:val="none" w:sz="0" w:space="0" w:color="auto"/>
      </w:divBdr>
    </w:div>
    <w:div w:id="503016327">
      <w:bodyDiv w:val="1"/>
      <w:marLeft w:val="0"/>
      <w:marRight w:val="0"/>
      <w:marTop w:val="0"/>
      <w:marBottom w:val="0"/>
      <w:divBdr>
        <w:top w:val="none" w:sz="0" w:space="0" w:color="auto"/>
        <w:left w:val="none" w:sz="0" w:space="0" w:color="auto"/>
        <w:bottom w:val="none" w:sz="0" w:space="0" w:color="auto"/>
        <w:right w:val="none" w:sz="0" w:space="0" w:color="auto"/>
      </w:divBdr>
    </w:div>
    <w:div w:id="518857993">
      <w:bodyDiv w:val="1"/>
      <w:marLeft w:val="0"/>
      <w:marRight w:val="0"/>
      <w:marTop w:val="0"/>
      <w:marBottom w:val="0"/>
      <w:divBdr>
        <w:top w:val="none" w:sz="0" w:space="0" w:color="auto"/>
        <w:left w:val="none" w:sz="0" w:space="0" w:color="auto"/>
        <w:bottom w:val="none" w:sz="0" w:space="0" w:color="auto"/>
        <w:right w:val="none" w:sz="0" w:space="0" w:color="auto"/>
      </w:divBdr>
    </w:div>
    <w:div w:id="528227505">
      <w:bodyDiv w:val="1"/>
      <w:marLeft w:val="0"/>
      <w:marRight w:val="0"/>
      <w:marTop w:val="0"/>
      <w:marBottom w:val="0"/>
      <w:divBdr>
        <w:top w:val="none" w:sz="0" w:space="0" w:color="auto"/>
        <w:left w:val="none" w:sz="0" w:space="0" w:color="auto"/>
        <w:bottom w:val="none" w:sz="0" w:space="0" w:color="auto"/>
        <w:right w:val="none" w:sz="0" w:space="0" w:color="auto"/>
      </w:divBdr>
    </w:div>
    <w:div w:id="530916670">
      <w:bodyDiv w:val="1"/>
      <w:marLeft w:val="0"/>
      <w:marRight w:val="0"/>
      <w:marTop w:val="0"/>
      <w:marBottom w:val="0"/>
      <w:divBdr>
        <w:top w:val="none" w:sz="0" w:space="0" w:color="auto"/>
        <w:left w:val="none" w:sz="0" w:space="0" w:color="auto"/>
        <w:bottom w:val="none" w:sz="0" w:space="0" w:color="auto"/>
        <w:right w:val="none" w:sz="0" w:space="0" w:color="auto"/>
      </w:divBdr>
    </w:div>
    <w:div w:id="538787848">
      <w:bodyDiv w:val="1"/>
      <w:marLeft w:val="0"/>
      <w:marRight w:val="0"/>
      <w:marTop w:val="0"/>
      <w:marBottom w:val="0"/>
      <w:divBdr>
        <w:top w:val="none" w:sz="0" w:space="0" w:color="auto"/>
        <w:left w:val="none" w:sz="0" w:space="0" w:color="auto"/>
        <w:bottom w:val="none" w:sz="0" w:space="0" w:color="auto"/>
        <w:right w:val="none" w:sz="0" w:space="0" w:color="auto"/>
      </w:divBdr>
    </w:div>
    <w:div w:id="585388037">
      <w:bodyDiv w:val="1"/>
      <w:marLeft w:val="0"/>
      <w:marRight w:val="0"/>
      <w:marTop w:val="0"/>
      <w:marBottom w:val="0"/>
      <w:divBdr>
        <w:top w:val="none" w:sz="0" w:space="0" w:color="auto"/>
        <w:left w:val="none" w:sz="0" w:space="0" w:color="auto"/>
        <w:bottom w:val="none" w:sz="0" w:space="0" w:color="auto"/>
        <w:right w:val="none" w:sz="0" w:space="0" w:color="auto"/>
      </w:divBdr>
    </w:div>
    <w:div w:id="769206837">
      <w:bodyDiv w:val="1"/>
      <w:marLeft w:val="0"/>
      <w:marRight w:val="0"/>
      <w:marTop w:val="0"/>
      <w:marBottom w:val="0"/>
      <w:divBdr>
        <w:top w:val="none" w:sz="0" w:space="0" w:color="auto"/>
        <w:left w:val="none" w:sz="0" w:space="0" w:color="auto"/>
        <w:bottom w:val="none" w:sz="0" w:space="0" w:color="auto"/>
        <w:right w:val="none" w:sz="0" w:space="0" w:color="auto"/>
      </w:divBdr>
    </w:div>
    <w:div w:id="785272536">
      <w:bodyDiv w:val="1"/>
      <w:marLeft w:val="0"/>
      <w:marRight w:val="0"/>
      <w:marTop w:val="0"/>
      <w:marBottom w:val="0"/>
      <w:divBdr>
        <w:top w:val="none" w:sz="0" w:space="0" w:color="auto"/>
        <w:left w:val="none" w:sz="0" w:space="0" w:color="auto"/>
        <w:bottom w:val="none" w:sz="0" w:space="0" w:color="auto"/>
        <w:right w:val="none" w:sz="0" w:space="0" w:color="auto"/>
      </w:divBdr>
    </w:div>
    <w:div w:id="862015797">
      <w:bodyDiv w:val="1"/>
      <w:marLeft w:val="0"/>
      <w:marRight w:val="0"/>
      <w:marTop w:val="0"/>
      <w:marBottom w:val="0"/>
      <w:divBdr>
        <w:top w:val="none" w:sz="0" w:space="0" w:color="auto"/>
        <w:left w:val="none" w:sz="0" w:space="0" w:color="auto"/>
        <w:bottom w:val="none" w:sz="0" w:space="0" w:color="auto"/>
        <w:right w:val="none" w:sz="0" w:space="0" w:color="auto"/>
      </w:divBdr>
    </w:div>
    <w:div w:id="1043678164">
      <w:bodyDiv w:val="1"/>
      <w:marLeft w:val="0"/>
      <w:marRight w:val="0"/>
      <w:marTop w:val="0"/>
      <w:marBottom w:val="0"/>
      <w:divBdr>
        <w:top w:val="none" w:sz="0" w:space="0" w:color="auto"/>
        <w:left w:val="none" w:sz="0" w:space="0" w:color="auto"/>
        <w:bottom w:val="none" w:sz="0" w:space="0" w:color="auto"/>
        <w:right w:val="none" w:sz="0" w:space="0" w:color="auto"/>
      </w:divBdr>
    </w:div>
    <w:div w:id="1157957817">
      <w:bodyDiv w:val="1"/>
      <w:marLeft w:val="0"/>
      <w:marRight w:val="0"/>
      <w:marTop w:val="0"/>
      <w:marBottom w:val="0"/>
      <w:divBdr>
        <w:top w:val="none" w:sz="0" w:space="0" w:color="auto"/>
        <w:left w:val="none" w:sz="0" w:space="0" w:color="auto"/>
        <w:bottom w:val="none" w:sz="0" w:space="0" w:color="auto"/>
        <w:right w:val="none" w:sz="0" w:space="0" w:color="auto"/>
      </w:divBdr>
    </w:div>
    <w:div w:id="1385326814">
      <w:bodyDiv w:val="1"/>
      <w:marLeft w:val="0"/>
      <w:marRight w:val="0"/>
      <w:marTop w:val="0"/>
      <w:marBottom w:val="0"/>
      <w:divBdr>
        <w:top w:val="none" w:sz="0" w:space="0" w:color="auto"/>
        <w:left w:val="none" w:sz="0" w:space="0" w:color="auto"/>
        <w:bottom w:val="none" w:sz="0" w:space="0" w:color="auto"/>
        <w:right w:val="none" w:sz="0" w:space="0" w:color="auto"/>
      </w:divBdr>
    </w:div>
    <w:div w:id="1410301119">
      <w:bodyDiv w:val="1"/>
      <w:marLeft w:val="0"/>
      <w:marRight w:val="0"/>
      <w:marTop w:val="0"/>
      <w:marBottom w:val="0"/>
      <w:divBdr>
        <w:top w:val="none" w:sz="0" w:space="0" w:color="auto"/>
        <w:left w:val="none" w:sz="0" w:space="0" w:color="auto"/>
        <w:bottom w:val="none" w:sz="0" w:space="0" w:color="auto"/>
        <w:right w:val="none" w:sz="0" w:space="0" w:color="auto"/>
      </w:divBdr>
    </w:div>
    <w:div w:id="1560094456">
      <w:bodyDiv w:val="1"/>
      <w:marLeft w:val="0"/>
      <w:marRight w:val="0"/>
      <w:marTop w:val="0"/>
      <w:marBottom w:val="0"/>
      <w:divBdr>
        <w:top w:val="none" w:sz="0" w:space="0" w:color="auto"/>
        <w:left w:val="none" w:sz="0" w:space="0" w:color="auto"/>
        <w:bottom w:val="none" w:sz="0" w:space="0" w:color="auto"/>
        <w:right w:val="none" w:sz="0" w:space="0" w:color="auto"/>
      </w:divBdr>
    </w:div>
    <w:div w:id="1568952405">
      <w:bodyDiv w:val="1"/>
      <w:marLeft w:val="0"/>
      <w:marRight w:val="0"/>
      <w:marTop w:val="0"/>
      <w:marBottom w:val="0"/>
      <w:divBdr>
        <w:top w:val="none" w:sz="0" w:space="0" w:color="auto"/>
        <w:left w:val="none" w:sz="0" w:space="0" w:color="auto"/>
        <w:bottom w:val="none" w:sz="0" w:space="0" w:color="auto"/>
        <w:right w:val="none" w:sz="0" w:space="0" w:color="auto"/>
      </w:divBdr>
    </w:div>
    <w:div w:id="1624729966">
      <w:bodyDiv w:val="1"/>
      <w:marLeft w:val="0"/>
      <w:marRight w:val="0"/>
      <w:marTop w:val="0"/>
      <w:marBottom w:val="0"/>
      <w:divBdr>
        <w:top w:val="none" w:sz="0" w:space="0" w:color="auto"/>
        <w:left w:val="none" w:sz="0" w:space="0" w:color="auto"/>
        <w:bottom w:val="none" w:sz="0" w:space="0" w:color="auto"/>
        <w:right w:val="none" w:sz="0" w:space="0" w:color="auto"/>
      </w:divBdr>
    </w:div>
    <w:div w:id="1698769857">
      <w:bodyDiv w:val="1"/>
      <w:marLeft w:val="0"/>
      <w:marRight w:val="0"/>
      <w:marTop w:val="0"/>
      <w:marBottom w:val="0"/>
      <w:divBdr>
        <w:top w:val="none" w:sz="0" w:space="0" w:color="auto"/>
        <w:left w:val="none" w:sz="0" w:space="0" w:color="auto"/>
        <w:bottom w:val="none" w:sz="0" w:space="0" w:color="auto"/>
        <w:right w:val="none" w:sz="0" w:space="0" w:color="auto"/>
      </w:divBdr>
    </w:div>
    <w:div w:id="1707558900">
      <w:bodyDiv w:val="1"/>
      <w:marLeft w:val="0"/>
      <w:marRight w:val="0"/>
      <w:marTop w:val="0"/>
      <w:marBottom w:val="0"/>
      <w:divBdr>
        <w:top w:val="none" w:sz="0" w:space="0" w:color="auto"/>
        <w:left w:val="none" w:sz="0" w:space="0" w:color="auto"/>
        <w:bottom w:val="none" w:sz="0" w:space="0" w:color="auto"/>
        <w:right w:val="none" w:sz="0" w:space="0" w:color="auto"/>
      </w:divBdr>
    </w:div>
    <w:div w:id="1806968120">
      <w:bodyDiv w:val="1"/>
      <w:marLeft w:val="0"/>
      <w:marRight w:val="0"/>
      <w:marTop w:val="0"/>
      <w:marBottom w:val="0"/>
      <w:divBdr>
        <w:top w:val="none" w:sz="0" w:space="0" w:color="auto"/>
        <w:left w:val="none" w:sz="0" w:space="0" w:color="auto"/>
        <w:bottom w:val="none" w:sz="0" w:space="0" w:color="auto"/>
        <w:right w:val="none" w:sz="0" w:space="0" w:color="auto"/>
      </w:divBdr>
    </w:div>
    <w:div w:id="1848010807">
      <w:bodyDiv w:val="1"/>
      <w:marLeft w:val="0"/>
      <w:marRight w:val="0"/>
      <w:marTop w:val="0"/>
      <w:marBottom w:val="0"/>
      <w:divBdr>
        <w:top w:val="none" w:sz="0" w:space="0" w:color="auto"/>
        <w:left w:val="none" w:sz="0" w:space="0" w:color="auto"/>
        <w:bottom w:val="none" w:sz="0" w:space="0" w:color="auto"/>
        <w:right w:val="none" w:sz="0" w:space="0" w:color="auto"/>
      </w:divBdr>
    </w:div>
    <w:div w:id="1858421630">
      <w:bodyDiv w:val="1"/>
      <w:marLeft w:val="0"/>
      <w:marRight w:val="0"/>
      <w:marTop w:val="0"/>
      <w:marBottom w:val="0"/>
      <w:divBdr>
        <w:top w:val="none" w:sz="0" w:space="0" w:color="auto"/>
        <w:left w:val="none" w:sz="0" w:space="0" w:color="auto"/>
        <w:bottom w:val="none" w:sz="0" w:space="0" w:color="auto"/>
        <w:right w:val="none" w:sz="0" w:space="0" w:color="auto"/>
      </w:divBdr>
    </w:div>
    <w:div w:id="1870098476">
      <w:bodyDiv w:val="1"/>
      <w:marLeft w:val="0"/>
      <w:marRight w:val="0"/>
      <w:marTop w:val="0"/>
      <w:marBottom w:val="0"/>
      <w:divBdr>
        <w:top w:val="none" w:sz="0" w:space="0" w:color="auto"/>
        <w:left w:val="none" w:sz="0" w:space="0" w:color="auto"/>
        <w:bottom w:val="none" w:sz="0" w:space="0" w:color="auto"/>
        <w:right w:val="none" w:sz="0" w:space="0" w:color="auto"/>
      </w:divBdr>
    </w:div>
    <w:div w:id="1906378553">
      <w:bodyDiv w:val="1"/>
      <w:marLeft w:val="0"/>
      <w:marRight w:val="0"/>
      <w:marTop w:val="0"/>
      <w:marBottom w:val="0"/>
      <w:divBdr>
        <w:top w:val="none" w:sz="0" w:space="0" w:color="auto"/>
        <w:left w:val="none" w:sz="0" w:space="0" w:color="auto"/>
        <w:bottom w:val="none" w:sz="0" w:space="0" w:color="auto"/>
        <w:right w:val="none" w:sz="0" w:space="0" w:color="auto"/>
      </w:divBdr>
    </w:div>
    <w:div w:id="1916357328">
      <w:bodyDiv w:val="1"/>
      <w:marLeft w:val="0"/>
      <w:marRight w:val="0"/>
      <w:marTop w:val="0"/>
      <w:marBottom w:val="0"/>
      <w:divBdr>
        <w:top w:val="none" w:sz="0" w:space="0" w:color="auto"/>
        <w:left w:val="none" w:sz="0" w:space="0" w:color="auto"/>
        <w:bottom w:val="none" w:sz="0" w:space="0" w:color="auto"/>
        <w:right w:val="none" w:sz="0" w:space="0" w:color="auto"/>
      </w:divBdr>
    </w:div>
    <w:div w:id="1939871933">
      <w:bodyDiv w:val="1"/>
      <w:marLeft w:val="0"/>
      <w:marRight w:val="0"/>
      <w:marTop w:val="0"/>
      <w:marBottom w:val="0"/>
      <w:divBdr>
        <w:top w:val="none" w:sz="0" w:space="0" w:color="auto"/>
        <w:left w:val="none" w:sz="0" w:space="0" w:color="auto"/>
        <w:bottom w:val="none" w:sz="0" w:space="0" w:color="auto"/>
        <w:right w:val="none" w:sz="0" w:space="0" w:color="auto"/>
      </w:divBdr>
    </w:div>
    <w:div w:id="1995254428">
      <w:bodyDiv w:val="1"/>
      <w:marLeft w:val="0"/>
      <w:marRight w:val="0"/>
      <w:marTop w:val="0"/>
      <w:marBottom w:val="0"/>
      <w:divBdr>
        <w:top w:val="none" w:sz="0" w:space="0" w:color="auto"/>
        <w:left w:val="none" w:sz="0" w:space="0" w:color="auto"/>
        <w:bottom w:val="none" w:sz="0" w:space="0" w:color="auto"/>
        <w:right w:val="none" w:sz="0" w:space="0" w:color="auto"/>
      </w:divBdr>
    </w:div>
    <w:div w:id="2014986192">
      <w:bodyDiv w:val="1"/>
      <w:marLeft w:val="0"/>
      <w:marRight w:val="0"/>
      <w:marTop w:val="0"/>
      <w:marBottom w:val="0"/>
      <w:divBdr>
        <w:top w:val="none" w:sz="0" w:space="0" w:color="auto"/>
        <w:left w:val="none" w:sz="0" w:space="0" w:color="auto"/>
        <w:bottom w:val="none" w:sz="0" w:space="0" w:color="auto"/>
        <w:right w:val="none" w:sz="0" w:space="0" w:color="auto"/>
      </w:divBdr>
    </w:div>
    <w:div w:id="2026664594">
      <w:bodyDiv w:val="1"/>
      <w:marLeft w:val="0"/>
      <w:marRight w:val="0"/>
      <w:marTop w:val="0"/>
      <w:marBottom w:val="0"/>
      <w:divBdr>
        <w:top w:val="none" w:sz="0" w:space="0" w:color="auto"/>
        <w:left w:val="none" w:sz="0" w:space="0" w:color="auto"/>
        <w:bottom w:val="none" w:sz="0" w:space="0" w:color="auto"/>
        <w:right w:val="none" w:sz="0" w:space="0" w:color="auto"/>
      </w:divBdr>
    </w:div>
    <w:div w:id="2038042386">
      <w:bodyDiv w:val="1"/>
      <w:marLeft w:val="0"/>
      <w:marRight w:val="0"/>
      <w:marTop w:val="0"/>
      <w:marBottom w:val="0"/>
      <w:divBdr>
        <w:top w:val="none" w:sz="0" w:space="0" w:color="auto"/>
        <w:left w:val="none" w:sz="0" w:space="0" w:color="auto"/>
        <w:bottom w:val="none" w:sz="0" w:space="0" w:color="auto"/>
        <w:right w:val="none" w:sz="0" w:space="0" w:color="auto"/>
      </w:divBdr>
    </w:div>
    <w:div w:id="2122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D1640E7673A4EEFBAF86C626E27AC672EEF3C1D83F39C37749E33A59C9C14517793B26F1BD3225ABEE3F9DL8h7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6306</Words>
  <Characters>35950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42172</CharactersWithSpaces>
  <SharedDoc>false</SharedDoc>
  <HLinks>
    <vt:vector size="132" baseType="variant">
      <vt:variant>
        <vt:i4>1310809</vt:i4>
      </vt:variant>
      <vt:variant>
        <vt:i4>129</vt:i4>
      </vt:variant>
      <vt:variant>
        <vt:i4>0</vt:i4>
      </vt:variant>
      <vt:variant>
        <vt:i4>5</vt:i4>
      </vt:variant>
      <vt:variant>
        <vt:lpwstr>consultantplus://offline/ref=D1640E7673A4EEFBAF86C626E27AC672EEF3C1D83F39C37749E33A59C9C14517793B26F1BD3225ABEE3F9DL8h7E</vt:lpwstr>
      </vt:variant>
      <vt:variant>
        <vt:lpwstr/>
      </vt:variant>
      <vt:variant>
        <vt:i4>2293772</vt:i4>
      </vt:variant>
      <vt:variant>
        <vt:i4>122</vt:i4>
      </vt:variant>
      <vt:variant>
        <vt:i4>0</vt:i4>
      </vt:variant>
      <vt:variant>
        <vt:i4>5</vt:i4>
      </vt:variant>
      <vt:variant>
        <vt:lpwstr/>
      </vt:variant>
      <vt:variant>
        <vt:lpwstr>_Toc4506871</vt:lpwstr>
      </vt:variant>
      <vt:variant>
        <vt:i4>2293772</vt:i4>
      </vt:variant>
      <vt:variant>
        <vt:i4>116</vt:i4>
      </vt:variant>
      <vt:variant>
        <vt:i4>0</vt:i4>
      </vt:variant>
      <vt:variant>
        <vt:i4>5</vt:i4>
      </vt:variant>
      <vt:variant>
        <vt:lpwstr/>
      </vt:variant>
      <vt:variant>
        <vt:lpwstr>_Toc4506870</vt:lpwstr>
      </vt:variant>
      <vt:variant>
        <vt:i4>2228236</vt:i4>
      </vt:variant>
      <vt:variant>
        <vt:i4>110</vt:i4>
      </vt:variant>
      <vt:variant>
        <vt:i4>0</vt:i4>
      </vt:variant>
      <vt:variant>
        <vt:i4>5</vt:i4>
      </vt:variant>
      <vt:variant>
        <vt:lpwstr/>
      </vt:variant>
      <vt:variant>
        <vt:lpwstr>_Toc4506869</vt:lpwstr>
      </vt:variant>
      <vt:variant>
        <vt:i4>2228236</vt:i4>
      </vt:variant>
      <vt:variant>
        <vt:i4>104</vt:i4>
      </vt:variant>
      <vt:variant>
        <vt:i4>0</vt:i4>
      </vt:variant>
      <vt:variant>
        <vt:i4>5</vt:i4>
      </vt:variant>
      <vt:variant>
        <vt:lpwstr/>
      </vt:variant>
      <vt:variant>
        <vt:lpwstr>_Toc4506868</vt:lpwstr>
      </vt:variant>
      <vt:variant>
        <vt:i4>2228236</vt:i4>
      </vt:variant>
      <vt:variant>
        <vt:i4>98</vt:i4>
      </vt:variant>
      <vt:variant>
        <vt:i4>0</vt:i4>
      </vt:variant>
      <vt:variant>
        <vt:i4>5</vt:i4>
      </vt:variant>
      <vt:variant>
        <vt:lpwstr/>
      </vt:variant>
      <vt:variant>
        <vt:lpwstr>_Toc4506867</vt:lpwstr>
      </vt:variant>
      <vt:variant>
        <vt:i4>2228236</vt:i4>
      </vt:variant>
      <vt:variant>
        <vt:i4>92</vt:i4>
      </vt:variant>
      <vt:variant>
        <vt:i4>0</vt:i4>
      </vt:variant>
      <vt:variant>
        <vt:i4>5</vt:i4>
      </vt:variant>
      <vt:variant>
        <vt:lpwstr/>
      </vt:variant>
      <vt:variant>
        <vt:lpwstr>_Toc4506866</vt:lpwstr>
      </vt:variant>
      <vt:variant>
        <vt:i4>2228236</vt:i4>
      </vt:variant>
      <vt:variant>
        <vt:i4>86</vt:i4>
      </vt:variant>
      <vt:variant>
        <vt:i4>0</vt:i4>
      </vt:variant>
      <vt:variant>
        <vt:i4>5</vt:i4>
      </vt:variant>
      <vt:variant>
        <vt:lpwstr/>
      </vt:variant>
      <vt:variant>
        <vt:lpwstr>_Toc4506865</vt:lpwstr>
      </vt:variant>
      <vt:variant>
        <vt:i4>2228236</vt:i4>
      </vt:variant>
      <vt:variant>
        <vt:i4>80</vt:i4>
      </vt:variant>
      <vt:variant>
        <vt:i4>0</vt:i4>
      </vt:variant>
      <vt:variant>
        <vt:i4>5</vt:i4>
      </vt:variant>
      <vt:variant>
        <vt:lpwstr/>
      </vt:variant>
      <vt:variant>
        <vt:lpwstr>_Toc4506864</vt:lpwstr>
      </vt:variant>
      <vt:variant>
        <vt:i4>2228236</vt:i4>
      </vt:variant>
      <vt:variant>
        <vt:i4>74</vt:i4>
      </vt:variant>
      <vt:variant>
        <vt:i4>0</vt:i4>
      </vt:variant>
      <vt:variant>
        <vt:i4>5</vt:i4>
      </vt:variant>
      <vt:variant>
        <vt:lpwstr/>
      </vt:variant>
      <vt:variant>
        <vt:lpwstr>_Toc4506863</vt:lpwstr>
      </vt:variant>
      <vt:variant>
        <vt:i4>2228236</vt:i4>
      </vt:variant>
      <vt:variant>
        <vt:i4>68</vt:i4>
      </vt:variant>
      <vt:variant>
        <vt:i4>0</vt:i4>
      </vt:variant>
      <vt:variant>
        <vt:i4>5</vt:i4>
      </vt:variant>
      <vt:variant>
        <vt:lpwstr/>
      </vt:variant>
      <vt:variant>
        <vt:lpwstr>_Toc4506862</vt:lpwstr>
      </vt:variant>
      <vt:variant>
        <vt:i4>2228236</vt:i4>
      </vt:variant>
      <vt:variant>
        <vt:i4>62</vt:i4>
      </vt:variant>
      <vt:variant>
        <vt:i4>0</vt:i4>
      </vt:variant>
      <vt:variant>
        <vt:i4>5</vt:i4>
      </vt:variant>
      <vt:variant>
        <vt:lpwstr/>
      </vt:variant>
      <vt:variant>
        <vt:lpwstr>_Toc4506861</vt:lpwstr>
      </vt:variant>
      <vt:variant>
        <vt:i4>2228236</vt:i4>
      </vt:variant>
      <vt:variant>
        <vt:i4>56</vt:i4>
      </vt:variant>
      <vt:variant>
        <vt:i4>0</vt:i4>
      </vt:variant>
      <vt:variant>
        <vt:i4>5</vt:i4>
      </vt:variant>
      <vt:variant>
        <vt:lpwstr/>
      </vt:variant>
      <vt:variant>
        <vt:lpwstr>_Toc4506860</vt:lpwstr>
      </vt:variant>
      <vt:variant>
        <vt:i4>2162700</vt:i4>
      </vt:variant>
      <vt:variant>
        <vt:i4>50</vt:i4>
      </vt:variant>
      <vt:variant>
        <vt:i4>0</vt:i4>
      </vt:variant>
      <vt:variant>
        <vt:i4>5</vt:i4>
      </vt:variant>
      <vt:variant>
        <vt:lpwstr/>
      </vt:variant>
      <vt:variant>
        <vt:lpwstr>_Toc4506859</vt:lpwstr>
      </vt:variant>
      <vt:variant>
        <vt:i4>2162700</vt:i4>
      </vt:variant>
      <vt:variant>
        <vt:i4>44</vt:i4>
      </vt:variant>
      <vt:variant>
        <vt:i4>0</vt:i4>
      </vt:variant>
      <vt:variant>
        <vt:i4>5</vt:i4>
      </vt:variant>
      <vt:variant>
        <vt:lpwstr/>
      </vt:variant>
      <vt:variant>
        <vt:lpwstr>_Toc4506858</vt:lpwstr>
      </vt:variant>
      <vt:variant>
        <vt:i4>2162700</vt:i4>
      </vt:variant>
      <vt:variant>
        <vt:i4>38</vt:i4>
      </vt:variant>
      <vt:variant>
        <vt:i4>0</vt:i4>
      </vt:variant>
      <vt:variant>
        <vt:i4>5</vt:i4>
      </vt:variant>
      <vt:variant>
        <vt:lpwstr/>
      </vt:variant>
      <vt:variant>
        <vt:lpwstr>_Toc4506857</vt:lpwstr>
      </vt:variant>
      <vt:variant>
        <vt:i4>2162700</vt:i4>
      </vt:variant>
      <vt:variant>
        <vt:i4>32</vt:i4>
      </vt:variant>
      <vt:variant>
        <vt:i4>0</vt:i4>
      </vt:variant>
      <vt:variant>
        <vt:i4>5</vt:i4>
      </vt:variant>
      <vt:variant>
        <vt:lpwstr/>
      </vt:variant>
      <vt:variant>
        <vt:lpwstr>_Toc4506856</vt:lpwstr>
      </vt:variant>
      <vt:variant>
        <vt:i4>2162700</vt:i4>
      </vt:variant>
      <vt:variant>
        <vt:i4>26</vt:i4>
      </vt:variant>
      <vt:variant>
        <vt:i4>0</vt:i4>
      </vt:variant>
      <vt:variant>
        <vt:i4>5</vt:i4>
      </vt:variant>
      <vt:variant>
        <vt:lpwstr/>
      </vt:variant>
      <vt:variant>
        <vt:lpwstr>_Toc4506855</vt:lpwstr>
      </vt:variant>
      <vt:variant>
        <vt:i4>2162700</vt:i4>
      </vt:variant>
      <vt:variant>
        <vt:i4>20</vt:i4>
      </vt:variant>
      <vt:variant>
        <vt:i4>0</vt:i4>
      </vt:variant>
      <vt:variant>
        <vt:i4>5</vt:i4>
      </vt:variant>
      <vt:variant>
        <vt:lpwstr/>
      </vt:variant>
      <vt:variant>
        <vt:lpwstr>_Toc4506854</vt:lpwstr>
      </vt:variant>
      <vt:variant>
        <vt:i4>2162700</vt:i4>
      </vt:variant>
      <vt:variant>
        <vt:i4>14</vt:i4>
      </vt:variant>
      <vt:variant>
        <vt:i4>0</vt:i4>
      </vt:variant>
      <vt:variant>
        <vt:i4>5</vt:i4>
      </vt:variant>
      <vt:variant>
        <vt:lpwstr/>
      </vt:variant>
      <vt:variant>
        <vt:lpwstr>_Toc4506853</vt:lpwstr>
      </vt:variant>
      <vt:variant>
        <vt:i4>2162700</vt:i4>
      </vt:variant>
      <vt:variant>
        <vt:i4>8</vt:i4>
      </vt:variant>
      <vt:variant>
        <vt:i4>0</vt:i4>
      </vt:variant>
      <vt:variant>
        <vt:i4>5</vt:i4>
      </vt:variant>
      <vt:variant>
        <vt:lpwstr/>
      </vt:variant>
      <vt:variant>
        <vt:lpwstr>_Toc4506852</vt:lpwstr>
      </vt:variant>
      <vt:variant>
        <vt:i4>2162700</vt:i4>
      </vt:variant>
      <vt:variant>
        <vt:i4>2</vt:i4>
      </vt:variant>
      <vt:variant>
        <vt:i4>0</vt:i4>
      </vt:variant>
      <vt:variant>
        <vt:i4>5</vt:i4>
      </vt:variant>
      <vt:variant>
        <vt:lpwstr/>
      </vt:variant>
      <vt:variant>
        <vt:lpwstr>_Toc4506851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Postoenko_RA</cp:lastModifiedBy>
  <cp:revision>2</cp:revision>
  <cp:lastPrinted>2019-03-29T05:57:00Z</cp:lastPrinted>
  <dcterms:created xsi:type="dcterms:W3CDTF">2025-02-21T02:58:00Z</dcterms:created>
  <dcterms:modified xsi:type="dcterms:W3CDTF">2025-02-21T02:58:00Z</dcterms:modified>
</cp:coreProperties>
</file>