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A9" w:rsidRPr="00BC1D17" w:rsidRDefault="00460ECB" w:rsidP="00460ECB">
      <w:pPr>
        <w:jc w:val="center"/>
        <w:rPr>
          <w:b/>
          <w:spacing w:val="-20"/>
          <w:szCs w:val="28"/>
        </w:rPr>
      </w:pPr>
      <w:r w:rsidRPr="00BC1D17">
        <w:rPr>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0.25pt" o:ole="" fillcolor="window">
            <v:imagedata r:id="rId6" o:title="" gain="2147483647f" grayscale="t" bilevel="t"/>
          </v:shape>
          <o:OLEObject Type="Embed" ProgID="Word.Picture.8" ShapeID="_x0000_i1025" DrawAspect="Content" ObjectID="_1758005400" r:id="rId7"/>
        </w:object>
      </w:r>
    </w:p>
    <w:p w:rsidR="006A04A9" w:rsidRPr="00BC1D17" w:rsidRDefault="006A04A9" w:rsidP="006A04A9">
      <w:pPr>
        <w:ind w:left="-142"/>
        <w:jc w:val="center"/>
        <w:rPr>
          <w:b/>
          <w:spacing w:val="-20"/>
          <w:szCs w:val="28"/>
        </w:rPr>
      </w:pPr>
    </w:p>
    <w:p w:rsidR="006A04A9" w:rsidRPr="00BC1D17" w:rsidRDefault="006A04A9" w:rsidP="006A04A9">
      <w:pPr>
        <w:ind w:left="-142"/>
        <w:jc w:val="center"/>
        <w:rPr>
          <w:b/>
          <w:spacing w:val="-20"/>
          <w:szCs w:val="28"/>
        </w:rPr>
      </w:pPr>
      <w:r w:rsidRPr="00BC1D17">
        <w:rPr>
          <w:b/>
          <w:spacing w:val="-20"/>
          <w:szCs w:val="28"/>
        </w:rPr>
        <w:t>Муниципальное образование</w:t>
      </w:r>
    </w:p>
    <w:p w:rsidR="006A04A9" w:rsidRPr="00BC1D17" w:rsidRDefault="006A04A9" w:rsidP="006A04A9">
      <w:pPr>
        <w:ind w:left="-142"/>
        <w:jc w:val="center"/>
        <w:rPr>
          <w:b/>
          <w:spacing w:val="-20"/>
          <w:szCs w:val="28"/>
        </w:rPr>
      </w:pPr>
      <w:r w:rsidRPr="00BC1D17">
        <w:rPr>
          <w:b/>
          <w:spacing w:val="-20"/>
          <w:szCs w:val="28"/>
        </w:rPr>
        <w:t xml:space="preserve"> «Октябрьский муниципальный  район»</w:t>
      </w:r>
    </w:p>
    <w:p w:rsidR="006A04A9" w:rsidRPr="00BC1D17" w:rsidRDefault="006A04A9" w:rsidP="006A04A9">
      <w:pPr>
        <w:ind w:left="-142"/>
        <w:jc w:val="center"/>
        <w:rPr>
          <w:szCs w:val="28"/>
        </w:rPr>
      </w:pPr>
      <w:r w:rsidRPr="00BC1D17">
        <w:rPr>
          <w:szCs w:val="28"/>
        </w:rPr>
        <w:t>Еврейской автономной области</w:t>
      </w:r>
    </w:p>
    <w:p w:rsidR="006A04A9" w:rsidRPr="00BC1D17" w:rsidRDefault="006A04A9" w:rsidP="007C4DEC">
      <w:pPr>
        <w:pStyle w:val="1"/>
        <w:ind w:left="-142"/>
        <w:jc w:val="center"/>
        <w:rPr>
          <w:b w:val="0"/>
          <w:sz w:val="28"/>
          <w:szCs w:val="28"/>
        </w:rPr>
      </w:pPr>
      <w:r w:rsidRPr="00BC1D17">
        <w:rPr>
          <w:b w:val="0"/>
          <w:bCs w:val="0"/>
          <w:sz w:val="28"/>
          <w:szCs w:val="28"/>
        </w:rPr>
        <w:t>АДМИНИСТРАЦИЯ МУНИЦИПАЛЬНОГО РАЙОНА</w:t>
      </w:r>
    </w:p>
    <w:p w:rsidR="006A04A9" w:rsidRPr="00BC1D17" w:rsidRDefault="006A04A9" w:rsidP="006A04A9">
      <w:pPr>
        <w:ind w:left="-142"/>
        <w:jc w:val="center"/>
        <w:rPr>
          <w:b/>
          <w:bCs/>
          <w:szCs w:val="28"/>
        </w:rPr>
      </w:pPr>
      <w:r w:rsidRPr="00BC1D17">
        <w:rPr>
          <w:b/>
          <w:bCs/>
          <w:szCs w:val="28"/>
        </w:rPr>
        <w:t>П О С Т А Н О В Л Е Н И Е</w:t>
      </w:r>
    </w:p>
    <w:p w:rsidR="006A04A9" w:rsidRPr="00BC1D17" w:rsidRDefault="006A04A9" w:rsidP="006A04A9">
      <w:pPr>
        <w:rPr>
          <w:szCs w:val="28"/>
        </w:rPr>
      </w:pPr>
      <w:r>
        <w:rPr>
          <w:szCs w:val="28"/>
        </w:rPr>
        <w:t xml:space="preserve">                                                                               </w:t>
      </w:r>
      <w:r w:rsidR="00792F62">
        <w:rPr>
          <w:szCs w:val="28"/>
        </w:rPr>
        <w:t xml:space="preserve">     </w:t>
      </w:r>
      <w:r>
        <w:rPr>
          <w:szCs w:val="28"/>
        </w:rPr>
        <w:t xml:space="preserve">    </w:t>
      </w:r>
      <w:r w:rsidRPr="00BC1D17">
        <w:rPr>
          <w:szCs w:val="28"/>
        </w:rPr>
        <w:tab/>
      </w:r>
      <w:r w:rsidRPr="00BC1D17">
        <w:rPr>
          <w:szCs w:val="28"/>
        </w:rPr>
        <w:tab/>
      </w:r>
      <w:r w:rsidRPr="00BC1D17">
        <w:rPr>
          <w:szCs w:val="28"/>
        </w:rPr>
        <w:tab/>
      </w:r>
      <w:r w:rsidRPr="00BC1D17">
        <w:rPr>
          <w:szCs w:val="28"/>
        </w:rPr>
        <w:tab/>
      </w:r>
      <w:r w:rsidRPr="00BC1D17">
        <w:rPr>
          <w:szCs w:val="28"/>
        </w:rPr>
        <w:tab/>
      </w:r>
    </w:p>
    <w:p w:rsidR="00CA2B8A" w:rsidRDefault="005A401D" w:rsidP="00CA2B8A">
      <w:pPr>
        <w:rPr>
          <w:szCs w:val="28"/>
        </w:rPr>
      </w:pPr>
      <w:r>
        <w:rPr>
          <w:szCs w:val="28"/>
        </w:rPr>
        <w:t>21.03.2022</w:t>
      </w:r>
      <w:r w:rsidR="007832B3">
        <w:rPr>
          <w:szCs w:val="28"/>
        </w:rPr>
        <w:t xml:space="preserve">  </w:t>
      </w:r>
      <w:r w:rsidR="00920885">
        <w:rPr>
          <w:szCs w:val="28"/>
        </w:rPr>
        <w:t xml:space="preserve">                                                                                            </w:t>
      </w:r>
      <w:r w:rsidR="000517B6">
        <w:rPr>
          <w:szCs w:val="28"/>
        </w:rPr>
        <w:t xml:space="preserve">            </w:t>
      </w:r>
      <w:r>
        <w:rPr>
          <w:szCs w:val="28"/>
        </w:rPr>
        <w:t>61</w:t>
      </w:r>
    </w:p>
    <w:p w:rsidR="00A3145A" w:rsidRDefault="00A3145A" w:rsidP="00A3145A">
      <w:pPr>
        <w:jc w:val="center"/>
        <w:rPr>
          <w:szCs w:val="28"/>
        </w:rPr>
      </w:pPr>
      <w:r w:rsidRPr="00BC1D17">
        <w:rPr>
          <w:szCs w:val="28"/>
        </w:rPr>
        <w:t xml:space="preserve">с. Амурзет </w:t>
      </w:r>
    </w:p>
    <w:p w:rsidR="006A04A9" w:rsidRPr="00C472BB" w:rsidRDefault="006A04A9" w:rsidP="006A04A9">
      <w:pPr>
        <w:jc w:val="center"/>
        <w:rPr>
          <w:color w:val="FF0000"/>
          <w:szCs w:val="28"/>
        </w:rPr>
      </w:pPr>
    </w:p>
    <w:p w:rsidR="00D85256" w:rsidRPr="007310A2" w:rsidRDefault="00A3145A" w:rsidP="00521690">
      <w:pPr>
        <w:autoSpaceDE w:val="0"/>
        <w:autoSpaceDN w:val="0"/>
        <w:adjustRightInd w:val="0"/>
        <w:ind w:right="-2"/>
        <w:jc w:val="both"/>
        <w:outlineLvl w:val="1"/>
        <w:rPr>
          <w:color w:val="000000"/>
        </w:rPr>
      </w:pPr>
      <w:r>
        <w:rPr>
          <w:color w:val="000000"/>
        </w:rPr>
        <w:t>О</w:t>
      </w:r>
      <w:r w:rsidR="006A21FC">
        <w:rPr>
          <w:color w:val="000000"/>
        </w:rPr>
        <w:t xml:space="preserve"> внесении изменений в </w:t>
      </w:r>
      <w:r w:rsidR="006B17F9">
        <w:rPr>
          <w:color w:val="000000"/>
        </w:rPr>
        <w:t xml:space="preserve">муниципальную программу </w:t>
      </w:r>
      <w:r w:rsidR="006B17F9">
        <w:rPr>
          <w:szCs w:val="28"/>
        </w:rPr>
        <w:t>«Формирование архивных фондов и обеспечение сохранности документов в Октябрьском муниципальном районе»</w:t>
      </w:r>
      <w:r w:rsidR="000206B3">
        <w:rPr>
          <w:color w:val="000000"/>
        </w:rPr>
        <w:t xml:space="preserve"> </w:t>
      </w:r>
      <w:r w:rsidR="007310A2" w:rsidRPr="007310A2">
        <w:rPr>
          <w:color w:val="000000"/>
        </w:rPr>
        <w:t xml:space="preserve"> </w:t>
      </w:r>
    </w:p>
    <w:p w:rsidR="00521690" w:rsidRPr="0071276C" w:rsidRDefault="00521690" w:rsidP="00521690">
      <w:pPr>
        <w:autoSpaceDE w:val="0"/>
        <w:autoSpaceDN w:val="0"/>
        <w:adjustRightInd w:val="0"/>
        <w:ind w:right="-2"/>
        <w:jc w:val="both"/>
        <w:outlineLvl w:val="1"/>
        <w:rPr>
          <w:szCs w:val="28"/>
        </w:rPr>
      </w:pPr>
    </w:p>
    <w:p w:rsidR="00D75628" w:rsidRDefault="00D75628" w:rsidP="007A6829">
      <w:pPr>
        <w:ind w:right="-2" w:firstLine="708"/>
        <w:jc w:val="both"/>
        <w:rPr>
          <w:szCs w:val="28"/>
        </w:rPr>
      </w:pPr>
      <w:r>
        <w:rPr>
          <w:szCs w:val="28"/>
        </w:rPr>
        <w:t>В соответствии с Уставом муниципального образования «Октябрьский муниципальный район» Еврейской автономной области, администрация муниципального района</w:t>
      </w:r>
      <w:r w:rsidR="004D6189">
        <w:rPr>
          <w:szCs w:val="28"/>
        </w:rPr>
        <w:t xml:space="preserve"> </w:t>
      </w:r>
    </w:p>
    <w:p w:rsidR="00DA4304" w:rsidRPr="00DA4304" w:rsidRDefault="006A04A9" w:rsidP="00DA4304">
      <w:pPr>
        <w:ind w:right="-2"/>
        <w:jc w:val="both"/>
        <w:rPr>
          <w:color w:val="000000"/>
          <w:szCs w:val="28"/>
        </w:rPr>
      </w:pPr>
      <w:r w:rsidRPr="00BC1D17">
        <w:rPr>
          <w:color w:val="000000"/>
          <w:szCs w:val="28"/>
        </w:rPr>
        <w:t>ПОСТАНОВЛЯЕТ:</w:t>
      </w:r>
    </w:p>
    <w:p w:rsidR="00DA4304" w:rsidRPr="00DA4304" w:rsidRDefault="00DA4304" w:rsidP="00DA4304">
      <w:pPr>
        <w:ind w:right="-2" w:firstLine="708"/>
        <w:jc w:val="both"/>
        <w:rPr>
          <w:color w:val="000000"/>
          <w:szCs w:val="28"/>
        </w:rPr>
      </w:pPr>
      <w:r>
        <w:rPr>
          <w:color w:val="000000"/>
          <w:szCs w:val="28"/>
        </w:rPr>
        <w:t xml:space="preserve">1. Внести в </w:t>
      </w:r>
      <w:r w:rsidR="006B17F9">
        <w:rPr>
          <w:color w:val="000000"/>
        </w:rPr>
        <w:t xml:space="preserve">муниципальную программу </w:t>
      </w:r>
      <w:r>
        <w:rPr>
          <w:color w:val="000000"/>
          <w:szCs w:val="28"/>
        </w:rPr>
        <w:t>от 12.0</w:t>
      </w:r>
      <w:r w:rsidR="000206B3" w:rsidRPr="000206B3">
        <w:rPr>
          <w:color w:val="000000"/>
          <w:szCs w:val="28"/>
        </w:rPr>
        <w:t>4</w:t>
      </w:r>
      <w:r>
        <w:rPr>
          <w:color w:val="000000"/>
          <w:szCs w:val="28"/>
        </w:rPr>
        <w:t>.20</w:t>
      </w:r>
      <w:r w:rsidR="000206B3" w:rsidRPr="000206B3">
        <w:rPr>
          <w:color w:val="000000"/>
          <w:szCs w:val="28"/>
        </w:rPr>
        <w:t>19</w:t>
      </w:r>
      <w:r>
        <w:rPr>
          <w:color w:val="000000"/>
          <w:szCs w:val="28"/>
        </w:rPr>
        <w:t xml:space="preserve"> № </w:t>
      </w:r>
      <w:r w:rsidR="000206B3" w:rsidRPr="000206B3">
        <w:rPr>
          <w:color w:val="000000"/>
          <w:szCs w:val="28"/>
        </w:rPr>
        <w:t>55</w:t>
      </w:r>
      <w:r>
        <w:rPr>
          <w:color w:val="000000"/>
          <w:szCs w:val="28"/>
        </w:rPr>
        <w:t xml:space="preserve"> </w:t>
      </w:r>
      <w:r>
        <w:rPr>
          <w:szCs w:val="28"/>
        </w:rPr>
        <w:t>«Формирование архивных фондов и обеспечение сохранности документов в Октябрьском муниципальном районе»</w:t>
      </w:r>
      <w:r w:rsidR="000206B3" w:rsidRPr="000206B3">
        <w:rPr>
          <w:szCs w:val="28"/>
        </w:rPr>
        <w:t xml:space="preserve"> (</w:t>
      </w:r>
      <w:r w:rsidR="000206B3">
        <w:rPr>
          <w:szCs w:val="28"/>
          <w:lang w:val="en-US"/>
        </w:rPr>
        <w:t>c</w:t>
      </w:r>
      <w:r w:rsidR="000206B3" w:rsidRPr="000206B3">
        <w:rPr>
          <w:szCs w:val="28"/>
        </w:rPr>
        <w:t xml:space="preserve"> </w:t>
      </w:r>
      <w:r w:rsidR="000206B3">
        <w:rPr>
          <w:szCs w:val="28"/>
        </w:rPr>
        <w:t>изменениями от 12.02.2021 № 20)</w:t>
      </w:r>
      <w:r>
        <w:rPr>
          <w:szCs w:val="28"/>
        </w:rPr>
        <w:t xml:space="preserve"> </w:t>
      </w:r>
      <w:r>
        <w:t xml:space="preserve"> следующие изменения:</w:t>
      </w:r>
      <w:r>
        <w:rPr>
          <w:szCs w:val="28"/>
        </w:rPr>
        <w:t xml:space="preserve"> </w:t>
      </w:r>
    </w:p>
    <w:p w:rsidR="00521690" w:rsidRDefault="00DA4304" w:rsidP="00DA4304">
      <w:pPr>
        <w:autoSpaceDE w:val="0"/>
        <w:autoSpaceDN w:val="0"/>
        <w:adjustRightInd w:val="0"/>
        <w:ind w:right="-2" w:firstLine="708"/>
        <w:jc w:val="both"/>
        <w:outlineLvl w:val="1"/>
        <w:rPr>
          <w:szCs w:val="28"/>
        </w:rPr>
      </w:pPr>
      <w:r w:rsidRPr="00DA4304">
        <w:rPr>
          <w:color w:val="000000"/>
        </w:rPr>
        <w:t>1</w:t>
      </w:r>
      <w:r>
        <w:rPr>
          <w:color w:val="000000"/>
        </w:rPr>
        <w:t xml:space="preserve">.1. </w:t>
      </w:r>
      <w:r w:rsidR="00521690">
        <w:rPr>
          <w:color w:val="000000"/>
        </w:rPr>
        <w:t xml:space="preserve">Муниципальную программу </w:t>
      </w:r>
      <w:r w:rsidR="00521690" w:rsidRPr="00A23584">
        <w:rPr>
          <w:szCs w:val="28"/>
        </w:rPr>
        <w:t>«Формирование архивных фондов и обеспечение сохранности документов в Октябрьском</w:t>
      </w:r>
      <w:r w:rsidR="00521690" w:rsidRPr="00521690">
        <w:rPr>
          <w:szCs w:val="28"/>
        </w:rPr>
        <w:t xml:space="preserve"> </w:t>
      </w:r>
      <w:r w:rsidR="00521690" w:rsidRPr="00A23584">
        <w:rPr>
          <w:szCs w:val="28"/>
        </w:rPr>
        <w:t>муниципальном районе»</w:t>
      </w:r>
      <w:r w:rsidR="00087991">
        <w:rPr>
          <w:szCs w:val="28"/>
        </w:rPr>
        <w:t xml:space="preserve"> изложить в новой редакции согласно приложению к настоящему постановлению.</w:t>
      </w:r>
    </w:p>
    <w:p w:rsidR="00087991" w:rsidRDefault="00087991" w:rsidP="00087991">
      <w:pPr>
        <w:ind w:right="-2" w:firstLine="708"/>
        <w:jc w:val="both"/>
        <w:rPr>
          <w:color w:val="000000"/>
          <w:szCs w:val="28"/>
        </w:rPr>
      </w:pPr>
      <w:r>
        <w:rPr>
          <w:color w:val="000000"/>
          <w:szCs w:val="28"/>
        </w:rPr>
        <w:t>2.</w:t>
      </w:r>
      <w:r w:rsidRPr="00BC1D17">
        <w:rPr>
          <w:color w:val="000000"/>
          <w:szCs w:val="28"/>
        </w:rPr>
        <w:t xml:space="preserve"> Контрол</w:t>
      </w:r>
      <w:r>
        <w:rPr>
          <w:color w:val="000000"/>
          <w:szCs w:val="28"/>
        </w:rPr>
        <w:t>ь за ис</w:t>
      </w:r>
      <w:r w:rsidRPr="00BC1D17">
        <w:rPr>
          <w:color w:val="000000"/>
          <w:szCs w:val="28"/>
        </w:rPr>
        <w:t xml:space="preserve">полнением настоящего постановления </w:t>
      </w:r>
      <w:r>
        <w:rPr>
          <w:color w:val="000000"/>
          <w:szCs w:val="28"/>
        </w:rPr>
        <w:t>возложить на заместителя главы администрации по социальным вопросам.</w:t>
      </w:r>
    </w:p>
    <w:p w:rsidR="00087991" w:rsidRDefault="00087991" w:rsidP="00087991">
      <w:pPr>
        <w:ind w:right="-2" w:firstLine="567"/>
        <w:jc w:val="both"/>
        <w:rPr>
          <w:szCs w:val="28"/>
        </w:rPr>
      </w:pPr>
      <w:r>
        <w:rPr>
          <w:color w:val="000000"/>
          <w:szCs w:val="28"/>
        </w:rPr>
        <w:t xml:space="preserve">  3. Настоящее постановление опубликовать в Информационном бюллетене «Правовой вестник Октябрьского района» и на сайте </w:t>
      </w:r>
      <w:r>
        <w:rPr>
          <w:szCs w:val="28"/>
        </w:rPr>
        <w:t>муниципального образования «Октябрьский муниципальный район».</w:t>
      </w:r>
    </w:p>
    <w:p w:rsidR="00087991" w:rsidRDefault="00087991" w:rsidP="00087991">
      <w:pPr>
        <w:ind w:right="-2" w:firstLine="567"/>
        <w:jc w:val="both"/>
        <w:rPr>
          <w:szCs w:val="28"/>
        </w:rPr>
      </w:pPr>
      <w:r>
        <w:rPr>
          <w:szCs w:val="28"/>
        </w:rPr>
        <w:t xml:space="preserve">  4.</w:t>
      </w:r>
      <w:r w:rsidRPr="00BC1D17">
        <w:rPr>
          <w:szCs w:val="28"/>
        </w:rPr>
        <w:t xml:space="preserve"> Настоящее постано</w:t>
      </w:r>
      <w:r>
        <w:rPr>
          <w:szCs w:val="28"/>
        </w:rPr>
        <w:t xml:space="preserve">вление вступает в силу после </w:t>
      </w:r>
      <w:r w:rsidRPr="00BC1D17">
        <w:rPr>
          <w:szCs w:val="28"/>
        </w:rPr>
        <w:t>его официального опубликования.</w:t>
      </w: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tabs>
          <w:tab w:val="right" w:pos="9354"/>
        </w:tabs>
        <w:jc w:val="both"/>
        <w:rPr>
          <w:szCs w:val="28"/>
        </w:rPr>
      </w:pPr>
      <w:r w:rsidRPr="00D07A9C">
        <w:rPr>
          <w:szCs w:val="28"/>
        </w:rPr>
        <w:t xml:space="preserve">Глава </w:t>
      </w:r>
      <w:r>
        <w:rPr>
          <w:szCs w:val="28"/>
        </w:rPr>
        <w:t>администрации</w:t>
      </w:r>
    </w:p>
    <w:p w:rsidR="00087991" w:rsidRDefault="00087991" w:rsidP="00087991">
      <w:pPr>
        <w:tabs>
          <w:tab w:val="right" w:pos="9354"/>
        </w:tabs>
        <w:jc w:val="both"/>
        <w:rPr>
          <w:szCs w:val="28"/>
        </w:rPr>
      </w:pPr>
      <w:r w:rsidRPr="00D07A9C">
        <w:rPr>
          <w:szCs w:val="28"/>
        </w:rPr>
        <w:t>муниципального района</w:t>
      </w:r>
      <w:r w:rsidRPr="00D07A9C">
        <w:rPr>
          <w:szCs w:val="28"/>
        </w:rPr>
        <w:tab/>
      </w:r>
      <w:r>
        <w:rPr>
          <w:szCs w:val="28"/>
        </w:rPr>
        <w:t>М.Ю. Леонова</w:t>
      </w:r>
    </w:p>
    <w:p w:rsidR="00087991" w:rsidRDefault="00087991" w:rsidP="00087991">
      <w:pPr>
        <w:tabs>
          <w:tab w:val="right" w:pos="9354"/>
        </w:tabs>
        <w:jc w:val="both"/>
        <w:rPr>
          <w:szCs w:val="28"/>
        </w:rPr>
      </w:pPr>
    </w:p>
    <w:p w:rsidR="00087991" w:rsidRDefault="00087991" w:rsidP="00087991">
      <w:pPr>
        <w:tabs>
          <w:tab w:val="right" w:pos="9354"/>
        </w:tabs>
        <w:jc w:val="both"/>
        <w:rPr>
          <w:szCs w:val="28"/>
        </w:rPr>
      </w:pPr>
    </w:p>
    <w:p w:rsidR="00087991" w:rsidRDefault="00087991" w:rsidP="00087991">
      <w:pPr>
        <w:tabs>
          <w:tab w:val="right" w:pos="9354"/>
        </w:tabs>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316053" w:rsidRDefault="00316053"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rPr>
      </w:pPr>
    </w:p>
    <w:p w:rsidR="00087991" w:rsidRDefault="00087991"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Default="0000518E" w:rsidP="00087991">
      <w:pPr>
        <w:ind w:right="-2" w:firstLine="567"/>
        <w:jc w:val="both"/>
        <w:rPr>
          <w:szCs w:val="28"/>
          <w:lang w:val="en-US"/>
        </w:rPr>
      </w:pPr>
    </w:p>
    <w:p w:rsidR="0000518E" w:rsidRPr="0000518E" w:rsidRDefault="0000518E" w:rsidP="00087991">
      <w:pPr>
        <w:ind w:right="-2" w:firstLine="567"/>
        <w:jc w:val="both"/>
        <w:rPr>
          <w:szCs w:val="28"/>
          <w:lang w:val="en-US"/>
        </w:rPr>
      </w:pPr>
    </w:p>
    <w:p w:rsidR="00087991" w:rsidRDefault="00087991" w:rsidP="00087991">
      <w:pPr>
        <w:ind w:right="-2" w:firstLine="567"/>
        <w:jc w:val="both"/>
        <w:rPr>
          <w:szCs w:val="28"/>
        </w:rPr>
      </w:pPr>
    </w:p>
    <w:tbl>
      <w:tblPr>
        <w:tblW w:w="0" w:type="auto"/>
        <w:tblLook w:val="04A0"/>
      </w:tblPr>
      <w:tblGrid>
        <w:gridCol w:w="3190"/>
        <w:gridCol w:w="2021"/>
        <w:gridCol w:w="4359"/>
      </w:tblGrid>
      <w:tr w:rsidR="00087991" w:rsidRPr="00316053" w:rsidTr="00316053">
        <w:tc>
          <w:tcPr>
            <w:tcW w:w="3190" w:type="dxa"/>
          </w:tcPr>
          <w:p w:rsidR="00087991" w:rsidRPr="00316053" w:rsidRDefault="00087991" w:rsidP="00316053">
            <w:pPr>
              <w:ind w:right="-2"/>
              <w:jc w:val="both"/>
              <w:rPr>
                <w:szCs w:val="28"/>
              </w:rPr>
            </w:pPr>
          </w:p>
        </w:tc>
        <w:tc>
          <w:tcPr>
            <w:tcW w:w="2021" w:type="dxa"/>
          </w:tcPr>
          <w:p w:rsidR="00087991" w:rsidRPr="00316053" w:rsidRDefault="00087991" w:rsidP="00316053">
            <w:pPr>
              <w:ind w:right="-2"/>
              <w:jc w:val="both"/>
              <w:rPr>
                <w:szCs w:val="28"/>
              </w:rPr>
            </w:pPr>
          </w:p>
        </w:tc>
        <w:tc>
          <w:tcPr>
            <w:tcW w:w="4359" w:type="dxa"/>
          </w:tcPr>
          <w:p w:rsidR="00087991" w:rsidRPr="00316053" w:rsidRDefault="0065271A" w:rsidP="00316053">
            <w:pPr>
              <w:tabs>
                <w:tab w:val="left" w:pos="8280"/>
              </w:tabs>
              <w:rPr>
                <w:szCs w:val="28"/>
              </w:rPr>
            </w:pPr>
            <w:r>
              <w:rPr>
                <w:szCs w:val="28"/>
              </w:rPr>
              <w:t>ПРИЛОЖЕНИЕ</w:t>
            </w:r>
          </w:p>
          <w:p w:rsidR="00087991" w:rsidRPr="00316053" w:rsidRDefault="0065271A" w:rsidP="00316053">
            <w:pPr>
              <w:tabs>
                <w:tab w:val="left" w:pos="8280"/>
              </w:tabs>
              <w:rPr>
                <w:szCs w:val="28"/>
              </w:rPr>
            </w:pPr>
            <w:r>
              <w:rPr>
                <w:szCs w:val="28"/>
              </w:rPr>
              <w:t>к постановлению</w:t>
            </w:r>
            <w:r w:rsidR="00087991" w:rsidRPr="00316053">
              <w:rPr>
                <w:szCs w:val="28"/>
              </w:rPr>
              <w:t xml:space="preserve"> администрации муниципального района</w:t>
            </w:r>
          </w:p>
          <w:p w:rsidR="00087991" w:rsidRPr="00053617" w:rsidRDefault="00087991" w:rsidP="00316053">
            <w:pPr>
              <w:autoSpaceDE w:val="0"/>
              <w:autoSpaceDN w:val="0"/>
              <w:adjustRightInd w:val="0"/>
              <w:ind w:firstLine="5387"/>
              <w:rPr>
                <w:szCs w:val="28"/>
                <w:u w:val="single"/>
              </w:rPr>
            </w:pPr>
            <w:r w:rsidRPr="00316053">
              <w:rPr>
                <w:szCs w:val="28"/>
              </w:rPr>
              <w:t xml:space="preserve">оот </w:t>
            </w:r>
            <w:r w:rsidR="00053617" w:rsidRPr="00053617">
              <w:rPr>
                <w:szCs w:val="28"/>
                <w:u w:val="single"/>
              </w:rPr>
              <w:t xml:space="preserve">21.03.2022 </w:t>
            </w:r>
            <w:r w:rsidRPr="00053617">
              <w:rPr>
                <w:szCs w:val="28"/>
                <w:u w:val="single"/>
              </w:rPr>
              <w:t xml:space="preserve"> № </w:t>
            </w:r>
            <w:r w:rsidR="00053617" w:rsidRPr="00053617">
              <w:rPr>
                <w:szCs w:val="28"/>
                <w:u w:val="single"/>
              </w:rPr>
              <w:t>61</w:t>
            </w:r>
          </w:p>
          <w:p w:rsidR="00087991" w:rsidRPr="00316053" w:rsidRDefault="00087991" w:rsidP="00316053">
            <w:pPr>
              <w:ind w:right="-2"/>
              <w:jc w:val="both"/>
              <w:rPr>
                <w:szCs w:val="28"/>
              </w:rPr>
            </w:pPr>
          </w:p>
        </w:tc>
      </w:tr>
    </w:tbl>
    <w:p w:rsidR="00087991" w:rsidRDefault="00087991"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6B17F9" w:rsidRDefault="006B17F9" w:rsidP="00087991">
      <w:pPr>
        <w:pStyle w:val="ConsPlusTitle"/>
        <w:widowControl/>
        <w:ind w:right="355"/>
        <w:jc w:val="center"/>
        <w:rPr>
          <w:b w:val="0"/>
        </w:rPr>
      </w:pPr>
    </w:p>
    <w:p w:rsidR="00087991" w:rsidRDefault="00087991" w:rsidP="00087991">
      <w:pPr>
        <w:pStyle w:val="ConsPlusTitle"/>
        <w:widowControl/>
        <w:ind w:right="355"/>
        <w:jc w:val="center"/>
        <w:rPr>
          <w:b w:val="0"/>
        </w:rPr>
      </w:pPr>
      <w:r w:rsidRPr="00A23584">
        <w:rPr>
          <w:b w:val="0"/>
        </w:rPr>
        <w:t>МУНИЦИПАЛЬНАЯ ПРОГРАММА</w:t>
      </w:r>
      <w:r>
        <w:rPr>
          <w:b w:val="0"/>
        </w:rPr>
        <w:t xml:space="preserve"> </w:t>
      </w:r>
    </w:p>
    <w:p w:rsidR="00087991" w:rsidRDefault="006B17F9" w:rsidP="00087991">
      <w:pPr>
        <w:autoSpaceDE w:val="0"/>
        <w:autoSpaceDN w:val="0"/>
        <w:adjustRightInd w:val="0"/>
        <w:ind w:right="-284"/>
        <w:jc w:val="center"/>
        <w:outlineLvl w:val="1"/>
        <w:rPr>
          <w:szCs w:val="28"/>
        </w:rPr>
      </w:pPr>
      <w:r w:rsidRPr="00A23584">
        <w:rPr>
          <w:szCs w:val="28"/>
        </w:rPr>
        <w:t xml:space="preserve"> </w:t>
      </w:r>
      <w:r w:rsidR="00087991" w:rsidRPr="00A23584">
        <w:rPr>
          <w:szCs w:val="28"/>
        </w:rPr>
        <w:t>«Формирование архивных фондов и обеспечение сохранности документов в Октябрьском муниципальном районе»</w:t>
      </w:r>
      <w:r w:rsidR="00087991">
        <w:rPr>
          <w:szCs w:val="28"/>
        </w:rPr>
        <w:t xml:space="preserve"> </w:t>
      </w: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D12" w:rsidRDefault="006B1D12" w:rsidP="00087991">
      <w:pPr>
        <w:autoSpaceDE w:val="0"/>
        <w:autoSpaceDN w:val="0"/>
        <w:adjustRightInd w:val="0"/>
        <w:ind w:right="-284"/>
        <w:jc w:val="center"/>
        <w:outlineLvl w:val="1"/>
        <w:rPr>
          <w:szCs w:val="28"/>
        </w:rPr>
      </w:pPr>
    </w:p>
    <w:p w:rsidR="006B1D12" w:rsidRDefault="006B1D12" w:rsidP="00087991">
      <w:pPr>
        <w:autoSpaceDE w:val="0"/>
        <w:autoSpaceDN w:val="0"/>
        <w:adjustRightInd w:val="0"/>
        <w:ind w:right="-284"/>
        <w:jc w:val="center"/>
        <w:outlineLvl w:val="1"/>
        <w:rPr>
          <w:szCs w:val="28"/>
        </w:rPr>
      </w:pPr>
    </w:p>
    <w:p w:rsidR="006B1D12" w:rsidRDefault="006B1D12" w:rsidP="00087991">
      <w:pPr>
        <w:autoSpaceDE w:val="0"/>
        <w:autoSpaceDN w:val="0"/>
        <w:adjustRightInd w:val="0"/>
        <w:ind w:right="-284"/>
        <w:jc w:val="center"/>
        <w:outlineLvl w:val="1"/>
        <w:rPr>
          <w:szCs w:val="28"/>
        </w:rPr>
      </w:pPr>
    </w:p>
    <w:p w:rsidR="006B17F9" w:rsidRDefault="006B17F9" w:rsidP="00087991">
      <w:pPr>
        <w:autoSpaceDE w:val="0"/>
        <w:autoSpaceDN w:val="0"/>
        <w:adjustRightInd w:val="0"/>
        <w:ind w:right="-284"/>
        <w:jc w:val="center"/>
        <w:outlineLvl w:val="1"/>
        <w:rPr>
          <w:szCs w:val="28"/>
        </w:rPr>
      </w:pPr>
    </w:p>
    <w:p w:rsidR="006B17F9" w:rsidRDefault="006B17F9" w:rsidP="006B17F9">
      <w:pPr>
        <w:pStyle w:val="ConsPlusTitle"/>
        <w:widowControl/>
        <w:ind w:right="355"/>
        <w:jc w:val="center"/>
        <w:rPr>
          <w:b w:val="0"/>
        </w:rPr>
      </w:pPr>
      <w:r>
        <w:rPr>
          <w:b w:val="0"/>
        </w:rPr>
        <w:t>с. Амурзет</w:t>
      </w:r>
    </w:p>
    <w:p w:rsidR="006B17F9" w:rsidRDefault="006B17F9" w:rsidP="006B17F9">
      <w:pPr>
        <w:pStyle w:val="ConsPlusTitle"/>
        <w:widowControl/>
        <w:ind w:right="355"/>
        <w:jc w:val="center"/>
        <w:rPr>
          <w:b w:val="0"/>
        </w:rPr>
      </w:pPr>
      <w:r w:rsidRPr="004F66BA">
        <w:rPr>
          <w:b w:val="0"/>
        </w:rPr>
        <w:t>2022 год</w:t>
      </w:r>
    </w:p>
    <w:p w:rsidR="006B17F9" w:rsidRDefault="006B17F9" w:rsidP="006B17F9">
      <w:pPr>
        <w:pStyle w:val="ConsPlusTitle"/>
        <w:widowControl/>
        <w:ind w:right="355"/>
        <w:jc w:val="center"/>
        <w:rPr>
          <w:b w:val="0"/>
        </w:rPr>
      </w:pPr>
    </w:p>
    <w:p w:rsidR="006B17F9" w:rsidRDefault="006B17F9" w:rsidP="006B17F9">
      <w:pPr>
        <w:pStyle w:val="ConsPlusTitle"/>
        <w:widowControl/>
        <w:ind w:right="355"/>
        <w:jc w:val="center"/>
        <w:rPr>
          <w:b w:val="0"/>
        </w:rPr>
      </w:pPr>
    </w:p>
    <w:p w:rsidR="00CE28FB" w:rsidRPr="00611B0E" w:rsidRDefault="00CE28FB" w:rsidP="006B17F9">
      <w:pPr>
        <w:pStyle w:val="ConsPlusTitle"/>
        <w:widowControl/>
        <w:ind w:right="355"/>
        <w:jc w:val="center"/>
      </w:pPr>
      <w:r w:rsidRPr="00611B0E">
        <w:lastRenderedPageBreak/>
        <w:t>1. ПАСПОРТ</w:t>
      </w:r>
    </w:p>
    <w:p w:rsidR="00CE28FB" w:rsidRDefault="00CE28FB" w:rsidP="002B6D81">
      <w:pPr>
        <w:autoSpaceDE w:val="0"/>
        <w:autoSpaceDN w:val="0"/>
        <w:adjustRightInd w:val="0"/>
        <w:ind w:right="-2"/>
        <w:jc w:val="center"/>
        <w:outlineLvl w:val="1"/>
        <w:rPr>
          <w:szCs w:val="28"/>
        </w:rPr>
      </w:pPr>
      <w:r w:rsidRPr="00611B0E">
        <w:rPr>
          <w:szCs w:val="28"/>
        </w:rPr>
        <w:t xml:space="preserve"> муниципальной программы «Формирование архивных фондов и обеспечение сохранности документов в Октябрьском муниципальном районе</w:t>
      </w:r>
      <w:r>
        <w:rPr>
          <w:szCs w:val="28"/>
        </w:rPr>
        <w:t>»</w:t>
      </w:r>
      <w:r w:rsidRPr="00611B0E">
        <w:rPr>
          <w:szCs w:val="28"/>
        </w:rPr>
        <w:t xml:space="preserve"> </w:t>
      </w:r>
    </w:p>
    <w:p w:rsidR="00CE28FB" w:rsidRPr="00611B0E" w:rsidRDefault="00BE4587" w:rsidP="00CE28FB">
      <w:pPr>
        <w:autoSpaceDE w:val="0"/>
        <w:autoSpaceDN w:val="0"/>
        <w:adjustRightInd w:val="0"/>
        <w:ind w:right="-284"/>
        <w:jc w:val="center"/>
        <w:outlineLvl w:val="1"/>
        <w:rPr>
          <w:szCs w:val="28"/>
        </w:rPr>
      </w:pPr>
      <w:r>
        <w:rPr>
          <w:szCs w:val="28"/>
        </w:rPr>
        <w:t xml:space="preserve"> </w:t>
      </w:r>
      <w:r w:rsidR="00CE28FB" w:rsidRPr="00611B0E">
        <w:rPr>
          <w:b/>
          <w:szCs w:val="28"/>
        </w:rPr>
        <w:t xml:space="preserve">                              </w:t>
      </w:r>
    </w:p>
    <w:tbl>
      <w:tblPr>
        <w:tblW w:w="9356" w:type="dxa"/>
        <w:tblInd w:w="108" w:type="dxa"/>
        <w:tblLook w:val="0000"/>
      </w:tblPr>
      <w:tblGrid>
        <w:gridCol w:w="3686"/>
        <w:gridCol w:w="5670"/>
      </w:tblGrid>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Наименование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CE28FB" w:rsidP="00BE4587">
            <w:pPr>
              <w:ind w:right="355"/>
              <w:jc w:val="both"/>
              <w:rPr>
                <w:sz w:val="24"/>
              </w:rPr>
            </w:pPr>
            <w:r w:rsidRPr="00FE6CC5">
              <w:rPr>
                <w:sz w:val="24"/>
              </w:rPr>
              <w:t>«</w:t>
            </w:r>
            <w:r>
              <w:rPr>
                <w:sz w:val="24"/>
              </w:rPr>
              <w:t>Формирование архивных фондов и обеспечение сохранности документов</w:t>
            </w:r>
            <w:r w:rsidRPr="00FE6CC5">
              <w:rPr>
                <w:sz w:val="24"/>
              </w:rPr>
              <w:t xml:space="preserve"> в Октябрьск</w:t>
            </w:r>
            <w:r>
              <w:rPr>
                <w:sz w:val="24"/>
              </w:rPr>
              <w:t xml:space="preserve">ом муниципальном районе» </w:t>
            </w:r>
            <w:r w:rsidR="00BE4587">
              <w:rPr>
                <w:sz w:val="24"/>
              </w:rPr>
              <w:t xml:space="preserve"> </w:t>
            </w:r>
            <w:r w:rsidRPr="00FE6CC5">
              <w:rPr>
                <w:sz w:val="24"/>
              </w:rPr>
              <w:t xml:space="preserve"> </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vAlign w:val="center"/>
          </w:tcPr>
          <w:p w:rsidR="00CE28FB" w:rsidRPr="00FE6CC5" w:rsidRDefault="00CE28FB" w:rsidP="00CE28FB">
            <w:pPr>
              <w:ind w:right="355"/>
              <w:jc w:val="both"/>
              <w:rPr>
                <w:sz w:val="24"/>
              </w:rPr>
            </w:pPr>
            <w:r w:rsidRPr="00FE6CC5">
              <w:rPr>
                <w:sz w:val="24"/>
              </w:rPr>
              <w:t>Ответственный исполнитель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Pr>
                <w:sz w:val="24"/>
              </w:rPr>
              <w:t>Архивный отдел</w:t>
            </w:r>
            <w:r w:rsidRPr="00FE6CC5">
              <w:rPr>
                <w:sz w:val="24"/>
              </w:rPr>
              <w:t xml:space="preserve"> администрации муниципального района</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vAlign w:val="center"/>
          </w:tcPr>
          <w:p w:rsidR="00CE28FB" w:rsidRPr="00FE6CC5" w:rsidRDefault="00CE28FB" w:rsidP="00CE28FB">
            <w:pPr>
              <w:ind w:right="355"/>
              <w:rPr>
                <w:sz w:val="24"/>
              </w:rPr>
            </w:pPr>
            <w:r w:rsidRPr="00FE6CC5">
              <w:rPr>
                <w:sz w:val="24"/>
              </w:rPr>
              <w:t>Соисполнители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jc w:val="both"/>
              <w:rPr>
                <w:sz w:val="24"/>
              </w:rPr>
            </w:pPr>
            <w:r>
              <w:rPr>
                <w:sz w:val="24"/>
              </w:rPr>
              <w:t xml:space="preserve"> </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Структура муниципальной программы: подпрограммы</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66"/>
              <w:jc w:val="both"/>
              <w:rPr>
                <w:sz w:val="24"/>
              </w:rPr>
            </w:pPr>
            <w:r>
              <w:rPr>
                <w:sz w:val="24"/>
              </w:rPr>
              <w:t xml:space="preserve"> </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Цель муниципальной программы</w:t>
            </w:r>
          </w:p>
          <w:p w:rsidR="00CE28FB" w:rsidRPr="00FE6CC5" w:rsidRDefault="00CE28FB" w:rsidP="00CE28FB">
            <w:pPr>
              <w:ind w:right="355"/>
              <w:rPr>
                <w:sz w:val="24"/>
              </w:rPr>
            </w:pPr>
          </w:p>
        </w:tc>
        <w:tc>
          <w:tcPr>
            <w:tcW w:w="5670" w:type="dxa"/>
            <w:tcBorders>
              <w:top w:val="single" w:sz="4" w:space="0" w:color="auto"/>
              <w:left w:val="single" w:sz="4" w:space="0" w:color="auto"/>
              <w:bottom w:val="single" w:sz="4" w:space="0" w:color="auto"/>
              <w:right w:val="single" w:sz="4" w:space="0" w:color="auto"/>
            </w:tcBorders>
          </w:tcPr>
          <w:p w:rsidR="00CE28FB" w:rsidRPr="007000EF" w:rsidRDefault="00CE28FB" w:rsidP="00CE28FB">
            <w:pPr>
              <w:pStyle w:val="ConsPlusNormal"/>
              <w:jc w:val="both"/>
              <w:outlineLvl w:val="1"/>
              <w:rPr>
                <w:rFonts w:ascii="Times New Roman" w:hAnsi="Times New Roman" w:cs="Times New Roman"/>
                <w:sz w:val="24"/>
                <w:szCs w:val="24"/>
              </w:rPr>
            </w:pPr>
            <w:r w:rsidRPr="007000EF">
              <w:rPr>
                <w:rFonts w:ascii="Times New Roman" w:hAnsi="Times New Roman" w:cs="Times New Roman"/>
                <w:sz w:val="24"/>
                <w:szCs w:val="24"/>
              </w:rPr>
              <w:t xml:space="preserve">- модернизация архивной отрасли </w:t>
            </w:r>
            <w:r>
              <w:rPr>
                <w:rFonts w:ascii="Times New Roman" w:hAnsi="Times New Roman" w:cs="Times New Roman"/>
                <w:sz w:val="24"/>
                <w:szCs w:val="24"/>
              </w:rPr>
              <w:t>Октябрьского</w:t>
            </w:r>
            <w:r w:rsidRPr="007000EF">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w:t>
            </w:r>
          </w:p>
          <w:p w:rsidR="00CE28FB" w:rsidRPr="00FE6CC5" w:rsidRDefault="00CE28FB" w:rsidP="00CE28FB">
            <w:pPr>
              <w:jc w:val="both"/>
              <w:rPr>
                <w:sz w:val="24"/>
              </w:rPr>
            </w:pPr>
            <w:r w:rsidRPr="007000EF">
              <w:rPr>
                <w:sz w:val="24"/>
              </w:rPr>
              <w:t>- улучшение условий хранения архивных документов</w:t>
            </w:r>
            <w:r>
              <w:rPr>
                <w:sz w:val="24"/>
              </w:rPr>
              <w:t>.</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Задачи муниципальной программы</w:t>
            </w:r>
          </w:p>
          <w:p w:rsidR="00CE28FB" w:rsidRPr="00FE6CC5" w:rsidRDefault="00CE28FB" w:rsidP="00CE28FB">
            <w:pPr>
              <w:ind w:right="355"/>
              <w:rPr>
                <w:sz w:val="24"/>
              </w:rPr>
            </w:pPr>
          </w:p>
        </w:tc>
        <w:tc>
          <w:tcPr>
            <w:tcW w:w="5670" w:type="dxa"/>
            <w:tcBorders>
              <w:top w:val="single" w:sz="4" w:space="0" w:color="auto"/>
              <w:left w:val="single" w:sz="4" w:space="0" w:color="auto"/>
              <w:bottom w:val="single" w:sz="4" w:space="0" w:color="auto"/>
              <w:right w:val="single" w:sz="4" w:space="0" w:color="auto"/>
            </w:tcBorders>
          </w:tcPr>
          <w:p w:rsidR="00CE28FB" w:rsidRPr="007000EF" w:rsidRDefault="00CE28FB" w:rsidP="00CE28FB">
            <w:pPr>
              <w:autoSpaceDE w:val="0"/>
              <w:autoSpaceDN w:val="0"/>
              <w:adjustRightInd w:val="0"/>
              <w:jc w:val="both"/>
              <w:rPr>
                <w:rFonts w:eastAsia="TimesNewRoman"/>
                <w:sz w:val="24"/>
              </w:rPr>
            </w:pPr>
            <w:r w:rsidRPr="007000EF">
              <w:rPr>
                <w:rFonts w:eastAsia="TimesNewRoman"/>
                <w:sz w:val="24"/>
              </w:rPr>
              <w:t>- Повышение эффективности и качества услуг в сфере архивного дела, предоставляемых</w:t>
            </w:r>
            <w:r>
              <w:rPr>
                <w:rFonts w:eastAsia="TimesNewRoman"/>
                <w:sz w:val="24"/>
              </w:rPr>
              <w:t xml:space="preserve"> юридическим и физическим лицам;</w:t>
            </w:r>
            <w:r w:rsidRPr="007000EF">
              <w:rPr>
                <w:rFonts w:eastAsia="TimesNewRoman"/>
                <w:sz w:val="24"/>
              </w:rPr>
              <w:t xml:space="preserve"> </w:t>
            </w:r>
          </w:p>
          <w:p w:rsidR="00CE28FB" w:rsidRPr="00B050A9" w:rsidRDefault="00CE28FB" w:rsidP="00CE28FB">
            <w:pPr>
              <w:autoSpaceDE w:val="0"/>
              <w:autoSpaceDN w:val="0"/>
              <w:adjustRightInd w:val="0"/>
              <w:jc w:val="both"/>
              <w:rPr>
                <w:sz w:val="24"/>
              </w:rPr>
            </w:pPr>
            <w:r>
              <w:rPr>
                <w:rFonts w:eastAsia="TimesNewRoman"/>
                <w:sz w:val="24"/>
              </w:rPr>
              <w:t>- с</w:t>
            </w:r>
            <w:r w:rsidRPr="007000EF">
              <w:rPr>
                <w:rFonts w:eastAsia="TimesNewRoman"/>
                <w:sz w:val="24"/>
              </w:rPr>
              <w:t>охранение и повышение безопасности архивных документов, улучшение условий их хранения.</w:t>
            </w:r>
            <w:r>
              <w:rPr>
                <w:szCs w:val="28"/>
              </w:rPr>
              <w:t xml:space="preserve"> </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rPr>
                <w:sz w:val="24"/>
              </w:rPr>
            </w:pPr>
            <w:r w:rsidRPr="00FE6CC5">
              <w:rPr>
                <w:sz w:val="24"/>
              </w:rPr>
              <w:t xml:space="preserve">Целевые индикаторы и показатели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tcPr>
          <w:p w:rsidR="00CE28FB" w:rsidRPr="00125345" w:rsidRDefault="00CE28FB" w:rsidP="00CE28FB">
            <w:pPr>
              <w:autoSpaceDE w:val="0"/>
              <w:autoSpaceDN w:val="0"/>
              <w:adjustRightInd w:val="0"/>
              <w:jc w:val="both"/>
              <w:rPr>
                <w:sz w:val="24"/>
              </w:rPr>
            </w:pPr>
            <w:r w:rsidRPr="00125345">
              <w:rPr>
                <w:sz w:val="24"/>
              </w:rPr>
              <w:t xml:space="preserve">- </w:t>
            </w:r>
            <w:r>
              <w:rPr>
                <w:sz w:val="24"/>
              </w:rPr>
              <w:t>Увеличение востребованности информационного потенциала архивных документов: количество выданных архивных справок, копий документов;</w:t>
            </w:r>
          </w:p>
          <w:p w:rsidR="00CE28FB" w:rsidRPr="00125345" w:rsidRDefault="00CE28FB" w:rsidP="00CE28FB">
            <w:pPr>
              <w:autoSpaceDE w:val="0"/>
              <w:autoSpaceDN w:val="0"/>
              <w:adjustRightInd w:val="0"/>
              <w:jc w:val="both"/>
              <w:rPr>
                <w:sz w:val="24"/>
              </w:rPr>
            </w:pPr>
            <w:r w:rsidRPr="00125345">
              <w:rPr>
                <w:sz w:val="24"/>
              </w:rPr>
              <w:t>- прирост количества документов</w:t>
            </w:r>
            <w:r>
              <w:rPr>
                <w:sz w:val="24"/>
              </w:rPr>
              <w:t xml:space="preserve"> организаций – источников комплектования с</w:t>
            </w:r>
            <w:r w:rsidRPr="00125345">
              <w:rPr>
                <w:sz w:val="24"/>
              </w:rPr>
              <w:t xml:space="preserve"> установленными нормативными</w:t>
            </w:r>
            <w:r>
              <w:rPr>
                <w:sz w:val="24"/>
              </w:rPr>
              <w:t xml:space="preserve"> режимами хранения документов;</w:t>
            </w:r>
          </w:p>
          <w:p w:rsidR="00CE28FB" w:rsidRPr="00FE6CC5" w:rsidRDefault="00CE28FB" w:rsidP="00CE28FB">
            <w:pPr>
              <w:ind w:right="355"/>
              <w:jc w:val="both"/>
              <w:rPr>
                <w:sz w:val="24"/>
              </w:rPr>
            </w:pPr>
            <w:r w:rsidRPr="00125345">
              <w:rPr>
                <w:sz w:val="24"/>
              </w:rPr>
              <w:t>-</w:t>
            </w:r>
            <w:r>
              <w:rPr>
                <w:sz w:val="24"/>
              </w:rPr>
              <w:t xml:space="preserve"> </w:t>
            </w:r>
            <w:r w:rsidRPr="00125345">
              <w:rPr>
                <w:sz w:val="24"/>
              </w:rPr>
              <w:t xml:space="preserve">надлежащее исполнение функций </w:t>
            </w:r>
            <w:r>
              <w:rPr>
                <w:sz w:val="24"/>
              </w:rPr>
              <w:t>архивным отделом.</w:t>
            </w:r>
          </w:p>
        </w:tc>
      </w:tr>
      <w:tr w:rsidR="00CE28FB" w:rsidRPr="00017113" w:rsidTr="002B6D81">
        <w:trPr>
          <w:trHeight w:val="244"/>
        </w:trPr>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rPr>
                <w:sz w:val="24"/>
              </w:rPr>
            </w:pPr>
            <w:r w:rsidRPr="00FE6CC5">
              <w:rPr>
                <w:sz w:val="24"/>
              </w:rPr>
              <w:t>Этапы и сроки реализации программы</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8A41CB" w:rsidP="00CE28FB">
            <w:pPr>
              <w:ind w:right="355"/>
              <w:jc w:val="both"/>
              <w:rPr>
                <w:sz w:val="24"/>
              </w:rPr>
            </w:pPr>
            <w:r>
              <w:rPr>
                <w:sz w:val="24"/>
              </w:rPr>
              <w:t>2022-2024</w:t>
            </w:r>
            <w:r w:rsidR="00CE28FB" w:rsidRPr="00FE6CC5">
              <w:rPr>
                <w:sz w:val="24"/>
              </w:rPr>
              <w:t xml:space="preserve"> год</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rPr>
                <w:sz w:val="24"/>
              </w:rPr>
            </w:pPr>
            <w:r w:rsidRPr="00FE6CC5">
              <w:rPr>
                <w:sz w:val="24"/>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5670"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ind w:right="355"/>
              <w:jc w:val="both"/>
              <w:rPr>
                <w:sz w:val="24"/>
              </w:rPr>
            </w:pPr>
            <w:r w:rsidRPr="00B050A9">
              <w:rPr>
                <w:sz w:val="24"/>
              </w:rPr>
              <w:t xml:space="preserve">Общий объем финансирования </w:t>
            </w:r>
            <w:r>
              <w:rPr>
                <w:sz w:val="24"/>
              </w:rPr>
              <w:t>муниц</w:t>
            </w:r>
            <w:r w:rsidR="007310A2">
              <w:rPr>
                <w:sz w:val="24"/>
              </w:rPr>
              <w:t xml:space="preserve">ипальной программы составляет </w:t>
            </w:r>
            <w:r w:rsidR="00A375E9" w:rsidRPr="00A375E9">
              <w:rPr>
                <w:sz w:val="24"/>
              </w:rPr>
              <w:t>2</w:t>
            </w:r>
            <w:r w:rsidR="00EB6002">
              <w:rPr>
                <w:sz w:val="24"/>
              </w:rPr>
              <w:t>0</w:t>
            </w:r>
            <w:r>
              <w:rPr>
                <w:sz w:val="24"/>
              </w:rPr>
              <w:t>00</w:t>
            </w:r>
            <w:r w:rsidRPr="00FE6CC5">
              <w:rPr>
                <w:sz w:val="24"/>
              </w:rPr>
              <w:t>00</w:t>
            </w:r>
            <w:r>
              <w:rPr>
                <w:sz w:val="24"/>
              </w:rPr>
              <w:t>,00</w:t>
            </w:r>
            <w:r w:rsidRPr="00FE6CC5">
              <w:rPr>
                <w:sz w:val="24"/>
              </w:rPr>
              <w:t xml:space="preserve"> рублей за счет средств местного бюджета</w:t>
            </w:r>
            <w:r>
              <w:rPr>
                <w:sz w:val="24"/>
              </w:rPr>
              <w:t xml:space="preserve">, </w:t>
            </w:r>
            <w:r w:rsidRPr="00FE6CC5">
              <w:rPr>
                <w:sz w:val="24"/>
              </w:rPr>
              <w:t>в том числе по годам:</w:t>
            </w:r>
          </w:p>
          <w:p w:rsidR="00CE28FB" w:rsidRPr="00611B0E" w:rsidRDefault="008A41CB" w:rsidP="00CE28FB">
            <w:pPr>
              <w:autoSpaceDE w:val="0"/>
              <w:autoSpaceDN w:val="0"/>
              <w:adjustRightInd w:val="0"/>
              <w:jc w:val="both"/>
              <w:rPr>
                <w:sz w:val="24"/>
              </w:rPr>
            </w:pPr>
            <w:r>
              <w:rPr>
                <w:sz w:val="24"/>
              </w:rPr>
              <w:t>2022 год – 100</w:t>
            </w:r>
            <w:r w:rsidR="00CE28FB">
              <w:rPr>
                <w:sz w:val="24"/>
              </w:rPr>
              <w:t>000,00</w:t>
            </w:r>
            <w:r w:rsidR="007D5BB6">
              <w:rPr>
                <w:sz w:val="24"/>
              </w:rPr>
              <w:t xml:space="preserve"> </w:t>
            </w:r>
            <w:r w:rsidR="00CE28FB" w:rsidRPr="00611B0E">
              <w:rPr>
                <w:sz w:val="24"/>
              </w:rPr>
              <w:t>рублей;</w:t>
            </w:r>
          </w:p>
          <w:p w:rsidR="00CE28FB" w:rsidRPr="00611B0E" w:rsidRDefault="008A41CB" w:rsidP="00CE28FB">
            <w:pPr>
              <w:autoSpaceDE w:val="0"/>
              <w:autoSpaceDN w:val="0"/>
              <w:adjustRightInd w:val="0"/>
              <w:jc w:val="both"/>
              <w:rPr>
                <w:sz w:val="24"/>
              </w:rPr>
            </w:pPr>
            <w:r>
              <w:rPr>
                <w:sz w:val="24"/>
              </w:rPr>
              <w:t>2023</w:t>
            </w:r>
            <w:r w:rsidR="00EB6002">
              <w:rPr>
                <w:sz w:val="24"/>
              </w:rPr>
              <w:t xml:space="preserve"> год – </w:t>
            </w:r>
            <w:r w:rsidR="00A375E9">
              <w:rPr>
                <w:sz w:val="24"/>
                <w:lang w:val="en-US"/>
              </w:rPr>
              <w:t>5</w:t>
            </w:r>
            <w:r>
              <w:rPr>
                <w:sz w:val="24"/>
              </w:rPr>
              <w:t xml:space="preserve">0000,00 </w:t>
            </w:r>
            <w:r w:rsidR="00EB6002">
              <w:rPr>
                <w:sz w:val="24"/>
              </w:rPr>
              <w:t xml:space="preserve"> </w:t>
            </w:r>
            <w:r w:rsidR="00CE28FB" w:rsidRPr="00611B0E">
              <w:rPr>
                <w:sz w:val="24"/>
              </w:rPr>
              <w:t>рублей</w:t>
            </w:r>
          </w:p>
          <w:p w:rsidR="00CE28FB" w:rsidRPr="00611B0E" w:rsidRDefault="008A41CB" w:rsidP="00CE28FB">
            <w:pPr>
              <w:ind w:right="355"/>
              <w:jc w:val="both"/>
              <w:rPr>
                <w:sz w:val="24"/>
              </w:rPr>
            </w:pPr>
            <w:r>
              <w:rPr>
                <w:sz w:val="24"/>
              </w:rPr>
              <w:t>2024</w:t>
            </w:r>
            <w:r w:rsidR="006F6D23">
              <w:rPr>
                <w:sz w:val="24"/>
              </w:rPr>
              <w:t xml:space="preserve"> год – </w:t>
            </w:r>
            <w:r w:rsidR="00A375E9">
              <w:rPr>
                <w:sz w:val="24"/>
                <w:lang w:val="en-US"/>
              </w:rPr>
              <w:t>5</w:t>
            </w:r>
            <w:r>
              <w:rPr>
                <w:sz w:val="24"/>
              </w:rPr>
              <w:t xml:space="preserve">0000,00 </w:t>
            </w:r>
            <w:r w:rsidR="00CE28FB" w:rsidRPr="00611B0E">
              <w:rPr>
                <w:sz w:val="24"/>
              </w:rPr>
              <w:t>рублей.</w:t>
            </w:r>
          </w:p>
          <w:p w:rsidR="00CE28FB" w:rsidRPr="00FE6CC5" w:rsidRDefault="00CE28FB" w:rsidP="00CE28FB">
            <w:pPr>
              <w:ind w:right="355"/>
              <w:jc w:val="both"/>
              <w:rPr>
                <w:sz w:val="24"/>
              </w:rPr>
            </w:pPr>
            <w:r>
              <w:rPr>
                <w:sz w:val="24"/>
              </w:rPr>
              <w:t xml:space="preserve"> </w:t>
            </w:r>
          </w:p>
        </w:tc>
      </w:tr>
      <w:tr w:rsidR="00CE28FB" w:rsidRPr="00017113" w:rsidTr="002B6D81">
        <w:tc>
          <w:tcPr>
            <w:tcW w:w="3686" w:type="dxa"/>
            <w:tcBorders>
              <w:top w:val="single" w:sz="4" w:space="0" w:color="auto"/>
              <w:left w:val="single" w:sz="4" w:space="0" w:color="auto"/>
              <w:bottom w:val="single" w:sz="4" w:space="0" w:color="auto"/>
              <w:right w:val="single" w:sz="4" w:space="0" w:color="auto"/>
            </w:tcBorders>
          </w:tcPr>
          <w:p w:rsidR="00CE28FB" w:rsidRPr="00FE6CC5" w:rsidRDefault="00CE28FB" w:rsidP="00CE28FB">
            <w:pPr>
              <w:rPr>
                <w:sz w:val="24"/>
              </w:rPr>
            </w:pPr>
            <w:r w:rsidRPr="00FE6CC5">
              <w:rPr>
                <w:sz w:val="24"/>
              </w:rPr>
              <w:t>Ожидаемые результаты</w:t>
            </w:r>
          </w:p>
          <w:p w:rsidR="00CE28FB" w:rsidRPr="00FE6CC5" w:rsidRDefault="00CE28FB" w:rsidP="00CE28FB">
            <w:pPr>
              <w:rPr>
                <w:sz w:val="24"/>
              </w:rPr>
            </w:pPr>
            <w:r w:rsidRPr="00FE6CC5">
              <w:rPr>
                <w:sz w:val="24"/>
              </w:rPr>
              <w:t xml:space="preserve">реализации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tcPr>
          <w:p w:rsidR="00CE28FB" w:rsidRPr="003651EF" w:rsidRDefault="00CE28FB" w:rsidP="00CE28FB">
            <w:pPr>
              <w:autoSpaceDE w:val="0"/>
              <w:autoSpaceDN w:val="0"/>
              <w:adjustRightInd w:val="0"/>
              <w:jc w:val="both"/>
              <w:rPr>
                <w:sz w:val="24"/>
              </w:rPr>
            </w:pPr>
            <w:r w:rsidRPr="003651EF">
              <w:rPr>
                <w:sz w:val="24"/>
              </w:rPr>
              <w:t>Решение задач и достижение главной цели муницип</w:t>
            </w:r>
            <w:r w:rsidR="000206B3">
              <w:rPr>
                <w:sz w:val="24"/>
              </w:rPr>
              <w:t>альной программы позволит к 2024</w:t>
            </w:r>
            <w:r w:rsidRPr="003651EF">
              <w:rPr>
                <w:sz w:val="24"/>
              </w:rPr>
              <w:t xml:space="preserve"> году достигнуть следующих основных результатов:</w:t>
            </w:r>
          </w:p>
          <w:p w:rsidR="00CE28FB" w:rsidRPr="003651EF" w:rsidRDefault="00CE28FB" w:rsidP="00CE28FB">
            <w:pPr>
              <w:autoSpaceDE w:val="0"/>
              <w:autoSpaceDN w:val="0"/>
              <w:adjustRightInd w:val="0"/>
              <w:jc w:val="both"/>
              <w:rPr>
                <w:sz w:val="24"/>
              </w:rPr>
            </w:pPr>
            <w:r w:rsidRPr="003651EF">
              <w:rPr>
                <w:sz w:val="24"/>
              </w:rPr>
              <w:t>- у</w:t>
            </w:r>
            <w:r>
              <w:rPr>
                <w:sz w:val="24"/>
              </w:rPr>
              <w:t>величение доли документов архивного отдела</w:t>
            </w:r>
            <w:r w:rsidRPr="003651EF">
              <w:rPr>
                <w:sz w:val="24"/>
              </w:rPr>
              <w:t>, хранящихся в нормативных условиях до 100 %;</w:t>
            </w:r>
          </w:p>
          <w:p w:rsidR="00CE28FB" w:rsidRPr="003651EF" w:rsidRDefault="00CE28FB" w:rsidP="00CE28FB">
            <w:pPr>
              <w:autoSpaceDE w:val="0"/>
              <w:autoSpaceDN w:val="0"/>
              <w:adjustRightInd w:val="0"/>
              <w:rPr>
                <w:sz w:val="24"/>
              </w:rPr>
            </w:pPr>
            <w:r w:rsidRPr="003651EF">
              <w:rPr>
                <w:sz w:val="24"/>
              </w:rPr>
              <w:t>- увеличение количества выданных с</w:t>
            </w:r>
            <w:r>
              <w:rPr>
                <w:sz w:val="24"/>
              </w:rPr>
              <w:t>правок по запросам заявителей</w:t>
            </w:r>
            <w:r w:rsidRPr="003651EF">
              <w:rPr>
                <w:sz w:val="24"/>
              </w:rPr>
              <w:t xml:space="preserve"> (социально-правовых, тематических);</w:t>
            </w:r>
          </w:p>
          <w:p w:rsidR="00CE28FB" w:rsidRPr="003651EF" w:rsidRDefault="00CE28FB" w:rsidP="00CE28FB">
            <w:pPr>
              <w:pStyle w:val="ConsPlusCell"/>
              <w:jc w:val="both"/>
              <w:rPr>
                <w:rFonts w:ascii="Times New Roman" w:hAnsi="Times New Roman" w:cs="Times New Roman"/>
                <w:sz w:val="24"/>
                <w:szCs w:val="24"/>
              </w:rPr>
            </w:pPr>
            <w:r w:rsidRPr="003651EF">
              <w:rPr>
                <w:rFonts w:ascii="Times New Roman" w:hAnsi="Times New Roman" w:cs="Times New Roman"/>
                <w:sz w:val="24"/>
                <w:szCs w:val="24"/>
              </w:rPr>
              <w:lastRenderedPageBreak/>
              <w:t>- обеспечение нормативных условий хран</w:t>
            </w:r>
            <w:r>
              <w:rPr>
                <w:rFonts w:ascii="Times New Roman" w:hAnsi="Times New Roman" w:cs="Times New Roman"/>
                <w:sz w:val="24"/>
                <w:szCs w:val="24"/>
              </w:rPr>
              <w:t>ения документов архивного фонда</w:t>
            </w:r>
            <w:r w:rsidRPr="003651EF">
              <w:rPr>
                <w:rFonts w:ascii="Times New Roman" w:hAnsi="Times New Roman" w:cs="Times New Roman"/>
                <w:sz w:val="24"/>
                <w:szCs w:val="24"/>
              </w:rPr>
              <w:t>;</w:t>
            </w:r>
          </w:p>
          <w:p w:rsidR="00CE28FB" w:rsidRPr="00FE6CC5" w:rsidRDefault="00CE28FB" w:rsidP="00CE28FB">
            <w:pPr>
              <w:pStyle w:val="ConsPlusCell"/>
              <w:jc w:val="both"/>
              <w:rPr>
                <w:sz w:val="24"/>
                <w:szCs w:val="24"/>
              </w:rPr>
            </w:pPr>
            <w:r w:rsidRPr="003651EF">
              <w:rPr>
                <w:rFonts w:ascii="Times New Roman" w:hAnsi="Times New Roman" w:cs="Times New Roman"/>
                <w:sz w:val="24"/>
                <w:szCs w:val="24"/>
              </w:rPr>
              <w:t xml:space="preserve">- обеспечение надлежащего выполнения функций архивным отделом </w:t>
            </w:r>
            <w:r w:rsidRPr="00547B6C">
              <w:rPr>
                <w:rFonts w:ascii="Times New Roman" w:hAnsi="Times New Roman" w:cs="Times New Roman"/>
                <w:sz w:val="24"/>
                <w:szCs w:val="24"/>
              </w:rPr>
              <w:t>на 100 %.</w:t>
            </w:r>
          </w:p>
        </w:tc>
      </w:tr>
    </w:tbl>
    <w:p w:rsidR="00040374" w:rsidRDefault="00040374" w:rsidP="00CE28FB">
      <w:pPr>
        <w:autoSpaceDE w:val="0"/>
        <w:autoSpaceDN w:val="0"/>
        <w:adjustRightInd w:val="0"/>
        <w:jc w:val="center"/>
        <w:outlineLvl w:val="1"/>
        <w:rPr>
          <w:szCs w:val="28"/>
        </w:rPr>
      </w:pPr>
    </w:p>
    <w:p w:rsidR="00CE28FB" w:rsidRPr="00E5354F" w:rsidRDefault="00CE28FB" w:rsidP="00CE28FB">
      <w:pPr>
        <w:autoSpaceDE w:val="0"/>
        <w:autoSpaceDN w:val="0"/>
        <w:adjustRightInd w:val="0"/>
        <w:jc w:val="center"/>
        <w:outlineLvl w:val="1"/>
        <w:rPr>
          <w:szCs w:val="28"/>
        </w:rPr>
      </w:pPr>
      <w:r w:rsidRPr="00E5354F">
        <w:rPr>
          <w:szCs w:val="28"/>
        </w:rPr>
        <w:t xml:space="preserve">2. Общая характеристика </w:t>
      </w:r>
      <w:r>
        <w:rPr>
          <w:szCs w:val="28"/>
        </w:rPr>
        <w:t>сферы реализации муниципальной</w:t>
      </w:r>
    </w:p>
    <w:p w:rsidR="00CE28FB" w:rsidRPr="00E5354F" w:rsidRDefault="00CE28FB" w:rsidP="00CE28FB">
      <w:pPr>
        <w:autoSpaceDE w:val="0"/>
        <w:autoSpaceDN w:val="0"/>
        <w:adjustRightInd w:val="0"/>
        <w:jc w:val="center"/>
        <w:rPr>
          <w:szCs w:val="28"/>
        </w:rPr>
      </w:pPr>
      <w:r w:rsidRPr="00E5354F">
        <w:rPr>
          <w:szCs w:val="28"/>
        </w:rPr>
        <w:t>программы, в том числе основных проблем, и прогноз</w:t>
      </w:r>
    </w:p>
    <w:p w:rsidR="00CE28FB" w:rsidRDefault="00CE28FB" w:rsidP="00CE28FB">
      <w:pPr>
        <w:autoSpaceDE w:val="0"/>
        <w:autoSpaceDN w:val="0"/>
        <w:adjustRightInd w:val="0"/>
        <w:jc w:val="center"/>
        <w:rPr>
          <w:szCs w:val="28"/>
        </w:rPr>
      </w:pPr>
      <w:r w:rsidRPr="00E5354F">
        <w:rPr>
          <w:szCs w:val="28"/>
        </w:rPr>
        <w:t>ее развития</w:t>
      </w:r>
    </w:p>
    <w:p w:rsidR="006B17F9" w:rsidRPr="00E5354F" w:rsidRDefault="006B17F9" w:rsidP="00CE28FB">
      <w:pPr>
        <w:autoSpaceDE w:val="0"/>
        <w:autoSpaceDN w:val="0"/>
        <w:adjustRightInd w:val="0"/>
        <w:jc w:val="center"/>
        <w:rPr>
          <w:szCs w:val="28"/>
        </w:rPr>
      </w:pPr>
    </w:p>
    <w:p w:rsidR="00CE28FB" w:rsidRDefault="00CE28FB" w:rsidP="00CE28FB">
      <w:pPr>
        <w:autoSpaceDE w:val="0"/>
        <w:autoSpaceDN w:val="0"/>
        <w:adjustRightInd w:val="0"/>
        <w:ind w:firstLine="851"/>
        <w:jc w:val="both"/>
        <w:rPr>
          <w:szCs w:val="28"/>
        </w:rPr>
      </w:pPr>
      <w:r>
        <w:rPr>
          <w:szCs w:val="28"/>
        </w:rPr>
        <w:t xml:space="preserve">Согласно действующему законодательству архивное дело - это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 </w:t>
      </w:r>
    </w:p>
    <w:p w:rsidR="00CE28FB" w:rsidRDefault="00CE28FB" w:rsidP="00CE28FB">
      <w:pPr>
        <w:pStyle w:val="ConsPlusNormal"/>
        <w:ind w:firstLine="851"/>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Обеспечивая постоянное хранение и использование архивных документов, архивный отдел выполняет социально важную функцию по оказанию услуг, пополнению информационного ресурса государства и сохранению документальной памяти. Архивный отдел служит не только живущим сегодня гражданам, но и будущим поколениям. Поэтому, наряду с задачей сохранения уже находящихся документов на традиционных носителях, архивный отдел должен быть готов к приему и использованию приходящим им на смену новым носителям и форм документации. Архивный отдел обслуживает различные слои населения Октябрьского района, а также граждан, проживающих в иных регионах Российской Федерации и за рубежом.   </w:t>
      </w:r>
    </w:p>
    <w:p w:rsidR="00CE28FB" w:rsidRDefault="008A41CB" w:rsidP="00CE28FB">
      <w:pPr>
        <w:pStyle w:val="ConsPlusNormal"/>
        <w:ind w:firstLine="851"/>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По состоянию на 01 января 2022</w:t>
      </w:r>
      <w:r w:rsidR="00CE28FB">
        <w:rPr>
          <w:rFonts w:ascii="Times New Roman" w:eastAsia="TimesNewRoman" w:hAnsi="Times New Roman" w:cs="Times New Roman"/>
          <w:sz w:val="28"/>
          <w:szCs w:val="28"/>
        </w:rPr>
        <w:t xml:space="preserve"> года источниками комплектования архивного отдела являются 32 организации, в результате деятельности которых образуются документы, имеющие историческое, научное, социальное, экономическое и культурное значение.</w:t>
      </w:r>
    </w:p>
    <w:p w:rsidR="00CE28FB" w:rsidRPr="00E5354F" w:rsidRDefault="00CE28FB" w:rsidP="00CE28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Одно из основных направлений деятельности архивного отдела – исполнение социально-правовых и тематических запросов. За последние три года в архивный отдел администрации Октябрьского муниципального района </w:t>
      </w:r>
      <w:r w:rsidR="008A41CB">
        <w:rPr>
          <w:rFonts w:ascii="Times New Roman" w:hAnsi="Times New Roman" w:cs="Times New Roman"/>
          <w:sz w:val="28"/>
          <w:szCs w:val="28"/>
        </w:rPr>
        <w:t xml:space="preserve">   за информацией обратились 260</w:t>
      </w:r>
      <w:r>
        <w:rPr>
          <w:rFonts w:ascii="Times New Roman" w:hAnsi="Times New Roman" w:cs="Times New Roman"/>
          <w:sz w:val="28"/>
          <w:szCs w:val="28"/>
        </w:rPr>
        <w:t xml:space="preserve">0 заявителей.  </w:t>
      </w:r>
    </w:p>
    <w:p w:rsidR="00CE28FB" w:rsidRPr="00E5354F" w:rsidRDefault="00CE28FB" w:rsidP="00CE28FB">
      <w:pPr>
        <w:autoSpaceDE w:val="0"/>
        <w:autoSpaceDN w:val="0"/>
        <w:adjustRightInd w:val="0"/>
        <w:ind w:firstLine="708"/>
        <w:jc w:val="both"/>
        <w:rPr>
          <w:szCs w:val="28"/>
        </w:rPr>
      </w:pPr>
      <w:r>
        <w:rPr>
          <w:szCs w:val="28"/>
        </w:rPr>
        <w:t>Архивный фонд Октябрьского рай</w:t>
      </w:r>
      <w:r w:rsidR="008A41CB">
        <w:rPr>
          <w:szCs w:val="28"/>
        </w:rPr>
        <w:t xml:space="preserve">она составляет на </w:t>
      </w:r>
      <w:r w:rsidR="000206B3">
        <w:rPr>
          <w:szCs w:val="28"/>
        </w:rPr>
        <w:t xml:space="preserve">начало </w:t>
      </w:r>
      <w:r w:rsidR="008A41CB">
        <w:rPr>
          <w:szCs w:val="28"/>
        </w:rPr>
        <w:t>2022 год</w:t>
      </w:r>
      <w:r w:rsidR="000206B3">
        <w:rPr>
          <w:szCs w:val="28"/>
        </w:rPr>
        <w:t>а</w:t>
      </w:r>
      <w:r w:rsidR="008A41CB">
        <w:rPr>
          <w:szCs w:val="28"/>
        </w:rPr>
        <w:t xml:space="preserve"> 13335</w:t>
      </w:r>
      <w:r>
        <w:rPr>
          <w:szCs w:val="28"/>
        </w:rPr>
        <w:t xml:space="preserve"> документов за период с 1935 года</w:t>
      </w:r>
      <w:r w:rsidRPr="00E5354F">
        <w:rPr>
          <w:szCs w:val="28"/>
        </w:rPr>
        <w:t xml:space="preserve"> по настоящее время, данные</w:t>
      </w:r>
      <w:r>
        <w:rPr>
          <w:szCs w:val="28"/>
        </w:rPr>
        <w:t xml:space="preserve"> документы </w:t>
      </w:r>
      <w:r w:rsidRPr="00E5354F">
        <w:rPr>
          <w:szCs w:val="28"/>
        </w:rPr>
        <w:t>имеют историческую, культурную и материальную ценность и представляют собой составную часть Архивного фонда Российской Федерации</w:t>
      </w:r>
      <w:r>
        <w:rPr>
          <w:szCs w:val="28"/>
        </w:rPr>
        <w:t>.</w:t>
      </w:r>
      <w:r w:rsidRPr="00E5354F">
        <w:rPr>
          <w:szCs w:val="28"/>
        </w:rPr>
        <w:t xml:space="preserve">                                      </w:t>
      </w:r>
      <w:r>
        <w:rPr>
          <w:szCs w:val="28"/>
        </w:rPr>
        <w:t xml:space="preserve"> </w:t>
      </w:r>
    </w:p>
    <w:p w:rsidR="00CE28FB" w:rsidRPr="00E5354F" w:rsidRDefault="008A41CB" w:rsidP="00CE28FB">
      <w:pPr>
        <w:pStyle w:val="printj1"/>
        <w:spacing w:before="0" w:after="0"/>
        <w:ind w:left="0" w:firstLine="720"/>
        <w:contextualSpacing/>
        <w:rPr>
          <w:sz w:val="28"/>
          <w:szCs w:val="28"/>
        </w:rPr>
      </w:pPr>
      <w:r>
        <w:rPr>
          <w:sz w:val="28"/>
          <w:szCs w:val="28"/>
        </w:rPr>
        <w:t>В то</w:t>
      </w:r>
      <w:r w:rsidR="00CE28FB">
        <w:rPr>
          <w:sz w:val="28"/>
          <w:szCs w:val="28"/>
        </w:rPr>
        <w:t>же время архивный отдел является объектом</w:t>
      </w:r>
      <w:r w:rsidR="00CE28FB" w:rsidRPr="00E5354F">
        <w:rPr>
          <w:sz w:val="28"/>
          <w:szCs w:val="28"/>
        </w:rPr>
        <w:t xml:space="preserve"> повыш</w:t>
      </w:r>
      <w:r w:rsidR="00CE28FB">
        <w:rPr>
          <w:sz w:val="28"/>
          <w:szCs w:val="28"/>
        </w:rPr>
        <w:t>енной опасности, поскольку</w:t>
      </w:r>
      <w:r w:rsidR="00CE28FB" w:rsidRPr="00E5354F">
        <w:rPr>
          <w:sz w:val="28"/>
          <w:szCs w:val="28"/>
        </w:rPr>
        <w:t xml:space="preserve"> хранятся документы на горючих носителях (бумага, пленка) и могут быть подвержены разного рода неблагоприятным внешним воздействиям (температура, влажность, свет и другие). Наряду с экономическим ущербом утрата архивных докум</w:t>
      </w:r>
      <w:r w:rsidR="00CE28FB">
        <w:rPr>
          <w:sz w:val="28"/>
          <w:szCs w:val="28"/>
        </w:rPr>
        <w:t>ентов может лишить заявителей</w:t>
      </w:r>
      <w:r w:rsidR="00CE28FB" w:rsidRPr="00E5354F">
        <w:rPr>
          <w:sz w:val="28"/>
          <w:szCs w:val="28"/>
        </w:rPr>
        <w:t xml:space="preserve"> возможности получения необходимой информации. </w:t>
      </w:r>
    </w:p>
    <w:p w:rsidR="00CE28FB" w:rsidRDefault="00CE28FB" w:rsidP="00CE28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Муниципальная</w:t>
      </w:r>
      <w:r w:rsidRPr="00E5354F">
        <w:rPr>
          <w:rFonts w:ascii="Times New Roman" w:hAnsi="Times New Roman" w:cs="Times New Roman"/>
          <w:sz w:val="28"/>
          <w:szCs w:val="28"/>
        </w:rPr>
        <w:t xml:space="preserve"> программа </w:t>
      </w:r>
      <w:r>
        <w:rPr>
          <w:rFonts w:ascii="Times New Roman" w:hAnsi="Times New Roman" w:cs="Times New Roman"/>
          <w:sz w:val="28"/>
          <w:szCs w:val="28"/>
        </w:rPr>
        <w:t>«</w:t>
      </w:r>
      <w:r w:rsidRPr="000810D1">
        <w:rPr>
          <w:rFonts w:ascii="Times New Roman" w:hAnsi="Times New Roman" w:cs="Times New Roman"/>
          <w:sz w:val="28"/>
          <w:szCs w:val="28"/>
        </w:rPr>
        <w:t>Формирование архивных фондов и обеспечение сохранности документов в Октябрьск</w:t>
      </w:r>
      <w:r w:rsidR="00BA4E9B">
        <w:rPr>
          <w:rFonts w:ascii="Times New Roman" w:hAnsi="Times New Roman" w:cs="Times New Roman"/>
          <w:sz w:val="28"/>
          <w:szCs w:val="28"/>
        </w:rPr>
        <w:t>ом му</w:t>
      </w:r>
      <w:r w:rsidR="00EB6002">
        <w:rPr>
          <w:rFonts w:ascii="Times New Roman" w:hAnsi="Times New Roman" w:cs="Times New Roman"/>
          <w:sz w:val="28"/>
          <w:szCs w:val="28"/>
        </w:rPr>
        <w:t xml:space="preserve">ниципальном районе» </w:t>
      </w:r>
      <w:r w:rsidRPr="00E5354F">
        <w:rPr>
          <w:rFonts w:ascii="Times New Roman" w:hAnsi="Times New Roman" w:cs="Times New Roman"/>
          <w:sz w:val="28"/>
          <w:szCs w:val="28"/>
        </w:rPr>
        <w:t xml:space="preserve">представляет собой комплекс мер, направленных на создание условий, гарантирующих сохранность документальной части информационных ресурсов </w:t>
      </w:r>
      <w:r>
        <w:rPr>
          <w:rFonts w:ascii="Times New Roman" w:hAnsi="Times New Roman" w:cs="Times New Roman"/>
          <w:sz w:val="28"/>
          <w:szCs w:val="28"/>
        </w:rPr>
        <w:t>Октябрьского района</w:t>
      </w:r>
      <w:r w:rsidRPr="00E5354F">
        <w:rPr>
          <w:rFonts w:ascii="Times New Roman" w:hAnsi="Times New Roman" w:cs="Times New Roman"/>
          <w:sz w:val="28"/>
          <w:szCs w:val="28"/>
        </w:rPr>
        <w:t>, в том числе на снижение угрозы утраты документов, явл</w:t>
      </w:r>
      <w:r>
        <w:rPr>
          <w:rFonts w:ascii="Times New Roman" w:hAnsi="Times New Roman" w:cs="Times New Roman"/>
          <w:sz w:val="28"/>
          <w:szCs w:val="28"/>
        </w:rPr>
        <w:t xml:space="preserve">яющихся </w:t>
      </w:r>
      <w:r w:rsidRPr="00E5354F">
        <w:rPr>
          <w:rFonts w:ascii="Times New Roman" w:hAnsi="Times New Roman" w:cs="Times New Roman"/>
          <w:sz w:val="28"/>
          <w:szCs w:val="28"/>
        </w:rPr>
        <w:t>муниципальной собственностью, предотвращение</w:t>
      </w:r>
      <w:r>
        <w:rPr>
          <w:rFonts w:ascii="Times New Roman" w:hAnsi="Times New Roman" w:cs="Times New Roman"/>
          <w:sz w:val="28"/>
          <w:szCs w:val="28"/>
        </w:rPr>
        <w:t xml:space="preserve"> ущерба историко-документального наследия</w:t>
      </w:r>
      <w:r w:rsidRPr="00E5354F">
        <w:rPr>
          <w:rFonts w:ascii="Times New Roman" w:hAnsi="Times New Roman" w:cs="Times New Roman"/>
          <w:sz w:val="28"/>
          <w:szCs w:val="28"/>
        </w:rPr>
        <w:t xml:space="preserve"> и инф</w:t>
      </w:r>
      <w:r>
        <w:rPr>
          <w:rFonts w:ascii="Times New Roman" w:hAnsi="Times New Roman" w:cs="Times New Roman"/>
          <w:sz w:val="28"/>
          <w:szCs w:val="28"/>
        </w:rPr>
        <w:t xml:space="preserve">ормационного потенциала района </w:t>
      </w:r>
      <w:r w:rsidRPr="00E5354F">
        <w:rPr>
          <w:rFonts w:ascii="Times New Roman" w:hAnsi="Times New Roman" w:cs="Times New Roman"/>
          <w:sz w:val="28"/>
          <w:szCs w:val="28"/>
        </w:rPr>
        <w:t xml:space="preserve">и обеспечение гарантированных </w:t>
      </w:r>
      <w:hyperlink r:id="rId8" w:history="1">
        <w:r w:rsidRPr="00E5354F">
          <w:rPr>
            <w:rFonts w:ascii="Times New Roman" w:hAnsi="Times New Roman" w:cs="Times New Roman"/>
            <w:sz w:val="28"/>
            <w:szCs w:val="28"/>
          </w:rPr>
          <w:t>Конституцией</w:t>
        </w:r>
      </w:hyperlink>
      <w:r w:rsidRPr="00E5354F">
        <w:rPr>
          <w:rFonts w:ascii="Times New Roman" w:hAnsi="Times New Roman" w:cs="Times New Roman"/>
          <w:sz w:val="28"/>
          <w:szCs w:val="28"/>
        </w:rPr>
        <w:t xml:space="preserve"> Российской Федерации прав </w:t>
      </w:r>
      <w:r>
        <w:rPr>
          <w:rFonts w:ascii="Times New Roman" w:hAnsi="Times New Roman" w:cs="Times New Roman"/>
          <w:sz w:val="28"/>
          <w:szCs w:val="28"/>
        </w:rPr>
        <w:t>физических и юридических лиц</w:t>
      </w:r>
      <w:r w:rsidRPr="00E5354F">
        <w:rPr>
          <w:rFonts w:ascii="Times New Roman" w:hAnsi="Times New Roman" w:cs="Times New Roman"/>
          <w:sz w:val="28"/>
          <w:szCs w:val="28"/>
        </w:rPr>
        <w:t xml:space="preserve"> на поиск, получение, передачу и распространение информации.</w:t>
      </w:r>
    </w:p>
    <w:p w:rsidR="00CE28FB" w:rsidRDefault="00CE28FB" w:rsidP="00CE28FB">
      <w:pPr>
        <w:pStyle w:val="ConsPlusNonformat"/>
        <w:widowControl/>
        <w:ind w:firstLine="720"/>
        <w:jc w:val="both"/>
        <w:rPr>
          <w:rFonts w:ascii="Times New Roman" w:hAnsi="Times New Roman" w:cs="Times New Roman"/>
          <w:sz w:val="28"/>
          <w:szCs w:val="28"/>
        </w:rPr>
      </w:pPr>
      <w:r w:rsidRPr="00091BE8">
        <w:rPr>
          <w:rFonts w:ascii="Times New Roman" w:hAnsi="Times New Roman" w:cs="Times New Roman"/>
          <w:sz w:val="28"/>
          <w:szCs w:val="28"/>
        </w:rPr>
        <w:t xml:space="preserve">Предметом деятельности </w:t>
      </w:r>
      <w:r>
        <w:rPr>
          <w:rFonts w:ascii="Times New Roman" w:hAnsi="Times New Roman" w:cs="Times New Roman"/>
          <w:sz w:val="28"/>
          <w:szCs w:val="28"/>
        </w:rPr>
        <w:t>архивного отдела</w:t>
      </w:r>
      <w:r w:rsidRPr="00091BE8">
        <w:rPr>
          <w:rFonts w:ascii="Times New Roman" w:hAnsi="Times New Roman" w:cs="Times New Roman"/>
          <w:sz w:val="28"/>
          <w:szCs w:val="28"/>
        </w:rPr>
        <w:t xml:space="preserve"> является осуществлени</w:t>
      </w:r>
      <w:r>
        <w:rPr>
          <w:rFonts w:ascii="Times New Roman" w:hAnsi="Times New Roman" w:cs="Times New Roman"/>
          <w:sz w:val="28"/>
          <w:szCs w:val="28"/>
        </w:rPr>
        <w:t>е</w:t>
      </w:r>
      <w:r w:rsidRPr="00091BE8">
        <w:rPr>
          <w:rFonts w:ascii="Times New Roman" w:hAnsi="Times New Roman" w:cs="Times New Roman"/>
          <w:sz w:val="28"/>
          <w:szCs w:val="28"/>
        </w:rPr>
        <w:t xml:space="preserve"> постоянного хранения, комплектования, учета и использования архивных документов и архивных фондов. </w:t>
      </w:r>
    </w:p>
    <w:p w:rsidR="00CE28FB" w:rsidRPr="00BA4E9B" w:rsidRDefault="00CE28FB" w:rsidP="00BA4E9B">
      <w:pPr>
        <w:pStyle w:val="ConsPlusNonformat"/>
        <w:widowControl/>
        <w:ind w:firstLine="720"/>
        <w:jc w:val="both"/>
        <w:rPr>
          <w:rFonts w:ascii="Times New Roman" w:hAnsi="Times New Roman" w:cs="Times New Roman"/>
          <w:sz w:val="28"/>
        </w:rPr>
      </w:pPr>
      <w:r w:rsidRPr="00BA4E9B">
        <w:rPr>
          <w:rFonts w:ascii="Times New Roman" w:hAnsi="Times New Roman" w:cs="Times New Roman"/>
          <w:sz w:val="28"/>
        </w:rPr>
        <w:t>Основными целями деятельности архивного отдела являются:</w:t>
      </w:r>
    </w:p>
    <w:p w:rsidR="00CE28FB" w:rsidRPr="00BA4E9B" w:rsidRDefault="00CE28FB" w:rsidP="00BA4E9B">
      <w:pPr>
        <w:pStyle w:val="a6"/>
        <w:tabs>
          <w:tab w:val="num" w:pos="720"/>
        </w:tabs>
        <w:spacing w:line="240" w:lineRule="auto"/>
        <w:jc w:val="both"/>
        <w:rPr>
          <w:b w:val="0"/>
          <w:szCs w:val="28"/>
        </w:rPr>
      </w:pPr>
      <w:r w:rsidRPr="00BA4E9B">
        <w:rPr>
          <w:b w:val="0"/>
          <w:szCs w:val="28"/>
        </w:rPr>
        <w:tab/>
        <w:t>- комплектование документами, отражающими материальную и духовную жизнь населения Октябрьского района, имеющими историческое, научное, социальное, экономическое, политическое или культурное значение;</w:t>
      </w:r>
    </w:p>
    <w:p w:rsidR="00CE28FB" w:rsidRPr="00BA4E9B" w:rsidRDefault="00CE28FB" w:rsidP="00BA4E9B">
      <w:pPr>
        <w:pStyle w:val="a6"/>
        <w:tabs>
          <w:tab w:val="num" w:pos="720"/>
          <w:tab w:val="num" w:pos="1418"/>
        </w:tabs>
        <w:spacing w:line="240" w:lineRule="auto"/>
        <w:jc w:val="both"/>
        <w:rPr>
          <w:b w:val="0"/>
          <w:szCs w:val="28"/>
        </w:rPr>
      </w:pPr>
      <w:r w:rsidRPr="00BA4E9B">
        <w:rPr>
          <w:b w:val="0"/>
          <w:szCs w:val="28"/>
        </w:rPr>
        <w:tab/>
        <w:t>- обеспечение сохранности и учет документов, хранящихся в архивном отделе;</w:t>
      </w:r>
    </w:p>
    <w:p w:rsidR="00CE28FB" w:rsidRPr="00BA4E9B" w:rsidRDefault="00CE28FB" w:rsidP="00BA4E9B">
      <w:pPr>
        <w:pStyle w:val="a6"/>
        <w:tabs>
          <w:tab w:val="num" w:pos="720"/>
          <w:tab w:val="num" w:pos="1418"/>
        </w:tabs>
        <w:spacing w:line="240" w:lineRule="auto"/>
        <w:jc w:val="both"/>
        <w:rPr>
          <w:b w:val="0"/>
          <w:szCs w:val="28"/>
        </w:rPr>
      </w:pPr>
      <w:r w:rsidRPr="00BA4E9B">
        <w:rPr>
          <w:b w:val="0"/>
          <w:szCs w:val="28"/>
        </w:rPr>
        <w:tab/>
        <w:t>- информационное обеспечение органов государственной власти и местного самоуправления, организаций, объединений и граждан.</w:t>
      </w:r>
    </w:p>
    <w:p w:rsidR="00CE28FB" w:rsidRPr="00BA4E9B" w:rsidRDefault="00040374" w:rsidP="00BA4E9B">
      <w:pPr>
        <w:pStyle w:val="a6"/>
        <w:tabs>
          <w:tab w:val="num" w:pos="720"/>
          <w:tab w:val="num" w:pos="1418"/>
        </w:tabs>
        <w:spacing w:line="240" w:lineRule="auto"/>
        <w:jc w:val="both"/>
        <w:rPr>
          <w:b w:val="0"/>
          <w:color w:val="000000"/>
          <w:szCs w:val="28"/>
        </w:rPr>
      </w:pPr>
      <w:r>
        <w:rPr>
          <w:b w:val="0"/>
          <w:color w:val="000000"/>
          <w:szCs w:val="28"/>
        </w:rPr>
        <w:tab/>
      </w:r>
      <w:r w:rsidR="00CE28FB" w:rsidRPr="00BA4E9B">
        <w:rPr>
          <w:b w:val="0"/>
          <w:color w:val="000000"/>
          <w:szCs w:val="28"/>
        </w:rPr>
        <w:t xml:space="preserve">В числе проблем, связанных с развитием архивного дела в районе, обеспечение сохранности архивных документов является наиболее сложной проблемой. </w:t>
      </w:r>
    </w:p>
    <w:p w:rsidR="00CE28FB" w:rsidRPr="00BA4E9B" w:rsidRDefault="00CE28FB" w:rsidP="00040374">
      <w:pPr>
        <w:ind w:firstLine="708"/>
        <w:jc w:val="both"/>
        <w:rPr>
          <w:color w:val="000000"/>
          <w:szCs w:val="28"/>
        </w:rPr>
      </w:pPr>
      <w:r w:rsidRPr="00BA4E9B">
        <w:rPr>
          <w:color w:val="000000"/>
          <w:szCs w:val="28"/>
        </w:rPr>
        <w:t xml:space="preserve">Обеспечение сохранности архивных документов – это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обеспечивающих поддержание их в нормальном физическом состоянии. Для обеспечения длительного хранения документов необходимо наличие зданий и их оборудование средствами хранения, соблюдение нормальных санитарно-биологических, световых и климатических условий. </w:t>
      </w:r>
    </w:p>
    <w:p w:rsidR="00CE28FB" w:rsidRDefault="00CE28FB" w:rsidP="00CE28FB">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F43EC1">
        <w:rPr>
          <w:rFonts w:ascii="Times New Roman" w:hAnsi="Times New Roman" w:cs="Times New Roman"/>
          <w:color w:val="000000"/>
          <w:sz w:val="28"/>
          <w:szCs w:val="28"/>
        </w:rPr>
        <w:t xml:space="preserve"> Неуклонно увеличивается число документов, требующих </w:t>
      </w:r>
      <w:r>
        <w:rPr>
          <w:rFonts w:ascii="Times New Roman" w:hAnsi="Times New Roman" w:cs="Times New Roman"/>
          <w:color w:val="000000"/>
          <w:sz w:val="28"/>
          <w:szCs w:val="28"/>
        </w:rPr>
        <w:t>улучшения физического состояния</w:t>
      </w:r>
      <w:r w:rsidRPr="00F43EC1">
        <w:rPr>
          <w:rFonts w:ascii="Times New Roman" w:hAnsi="Times New Roman" w:cs="Times New Roman"/>
          <w:color w:val="000000"/>
          <w:sz w:val="28"/>
          <w:szCs w:val="28"/>
        </w:rPr>
        <w:t xml:space="preserve">. </w:t>
      </w:r>
    </w:p>
    <w:p w:rsidR="00CE28FB" w:rsidRPr="00C3627D" w:rsidRDefault="00CE28FB" w:rsidP="00CE28FB">
      <w:pPr>
        <w:pStyle w:val="ConsPlusNormal"/>
        <w:ind w:firstLine="709"/>
        <w:jc w:val="both"/>
        <w:rPr>
          <w:szCs w:val="28"/>
        </w:rPr>
      </w:pPr>
      <w:r>
        <w:rPr>
          <w:rFonts w:ascii="Times New Roman" w:hAnsi="Times New Roman" w:cs="Times New Roman"/>
          <w:color w:val="000000"/>
          <w:sz w:val="28"/>
          <w:szCs w:val="28"/>
        </w:rPr>
        <w:t>И</w:t>
      </w:r>
      <w:r w:rsidRPr="00C3627D">
        <w:rPr>
          <w:rFonts w:ascii="Times New Roman" w:hAnsi="Times New Roman" w:cs="Times New Roman"/>
          <w:color w:val="000000"/>
          <w:sz w:val="28"/>
          <w:szCs w:val="28"/>
        </w:rPr>
        <w:t xml:space="preserve">меющаяся в настоящее время материально-техническая база </w:t>
      </w:r>
      <w:r>
        <w:rPr>
          <w:rFonts w:ascii="Times New Roman" w:hAnsi="Times New Roman" w:cs="Times New Roman"/>
          <w:color w:val="000000"/>
          <w:sz w:val="28"/>
          <w:szCs w:val="28"/>
        </w:rPr>
        <w:t>архивного отдела</w:t>
      </w:r>
      <w:r w:rsidRPr="00C3627D">
        <w:rPr>
          <w:rFonts w:ascii="Times New Roman" w:hAnsi="Times New Roman" w:cs="Times New Roman"/>
          <w:color w:val="000000"/>
          <w:sz w:val="28"/>
          <w:szCs w:val="28"/>
        </w:rPr>
        <w:t xml:space="preserve"> не позволяет обеспечить полную сохранность архивных документов и создать оптимальные условия для их хранения. </w:t>
      </w:r>
      <w:r>
        <w:rPr>
          <w:rFonts w:ascii="Times New Roman" w:hAnsi="Times New Roman" w:cs="Times New Roman"/>
          <w:color w:val="000000"/>
          <w:sz w:val="28"/>
          <w:szCs w:val="28"/>
        </w:rPr>
        <w:t xml:space="preserve"> </w:t>
      </w:r>
      <w:r>
        <w:rPr>
          <w:color w:val="000000"/>
          <w:szCs w:val="28"/>
        </w:rPr>
        <w:t xml:space="preserve"> </w:t>
      </w:r>
    </w:p>
    <w:p w:rsidR="00CE28FB" w:rsidRPr="000575E7" w:rsidRDefault="00CE28FB" w:rsidP="00CE28FB">
      <w:pPr>
        <w:autoSpaceDE w:val="0"/>
        <w:autoSpaceDN w:val="0"/>
        <w:adjustRightInd w:val="0"/>
        <w:ind w:firstLine="708"/>
        <w:jc w:val="both"/>
        <w:rPr>
          <w:rFonts w:ascii="Calibri" w:hAnsi="Calibri" w:cs="Calibri"/>
          <w:szCs w:val="28"/>
        </w:rPr>
      </w:pPr>
      <w:r w:rsidRPr="000575E7">
        <w:rPr>
          <w:szCs w:val="28"/>
        </w:rPr>
        <w:t>Решение вышеперечисленных проблем возможно в процессе реализации муниципальной программы «Формирование архивных фондов и обеспечение сохранности документов в Октябрьском муниципальном районе» (далее - муниципальная программа).</w:t>
      </w:r>
      <w:r w:rsidRPr="000575E7">
        <w:rPr>
          <w:rFonts w:ascii="Calibri" w:hAnsi="Calibri" w:cs="Calibri"/>
          <w:szCs w:val="28"/>
        </w:rPr>
        <w:t xml:space="preserve"> </w:t>
      </w:r>
    </w:p>
    <w:p w:rsidR="00CE28FB" w:rsidRDefault="00CE28FB" w:rsidP="00CE28FB">
      <w:pPr>
        <w:autoSpaceDE w:val="0"/>
        <w:autoSpaceDN w:val="0"/>
        <w:adjustRightInd w:val="0"/>
        <w:ind w:firstLine="708"/>
        <w:jc w:val="both"/>
        <w:rPr>
          <w:szCs w:val="28"/>
        </w:rPr>
      </w:pPr>
      <w:r>
        <w:rPr>
          <w:szCs w:val="28"/>
        </w:rPr>
        <w:t>Реализация муниципальной</w:t>
      </w:r>
      <w:r w:rsidRPr="00A2739A">
        <w:rPr>
          <w:szCs w:val="28"/>
        </w:rPr>
        <w:t xml:space="preserve"> программы сопряжена с рисками, которые могут препятствовать достижению запланированных результатов.</w:t>
      </w:r>
      <w:r>
        <w:rPr>
          <w:szCs w:val="28"/>
        </w:rPr>
        <w:t xml:space="preserve">     </w:t>
      </w:r>
      <w:r>
        <w:rPr>
          <w:szCs w:val="28"/>
        </w:rPr>
        <w:lastRenderedPageBreak/>
        <w:t xml:space="preserve">Недофинансирование отрасли неблагоприятно скажется на ее техническом потенциале и в конечном итоге на достижении целей. </w:t>
      </w:r>
    </w:p>
    <w:p w:rsidR="00CE28FB" w:rsidRPr="00A2739A" w:rsidRDefault="00CE28FB" w:rsidP="00CE28FB">
      <w:pPr>
        <w:autoSpaceDE w:val="0"/>
        <w:autoSpaceDN w:val="0"/>
        <w:adjustRightInd w:val="0"/>
        <w:ind w:firstLine="708"/>
        <w:jc w:val="both"/>
        <w:rPr>
          <w:szCs w:val="28"/>
        </w:rPr>
      </w:pPr>
    </w:p>
    <w:p w:rsidR="00CE28FB" w:rsidRPr="00B12B97" w:rsidRDefault="00CE28FB" w:rsidP="00CE28FB">
      <w:pPr>
        <w:jc w:val="center"/>
        <w:rPr>
          <w:szCs w:val="28"/>
        </w:rPr>
      </w:pPr>
      <w:r w:rsidRPr="00B12B97">
        <w:rPr>
          <w:szCs w:val="28"/>
        </w:rPr>
        <w:t>3. Приоритеты государственной политики в сфере реализации муниципальной программы, цели и задачи муниципальной п</w:t>
      </w:r>
      <w:r>
        <w:rPr>
          <w:szCs w:val="28"/>
        </w:rPr>
        <w:t>рограммы</w:t>
      </w:r>
    </w:p>
    <w:p w:rsidR="00CE28FB" w:rsidRPr="008F103F" w:rsidRDefault="00CE28FB" w:rsidP="00CE28FB">
      <w:pPr>
        <w:tabs>
          <w:tab w:val="left" w:pos="4095"/>
          <w:tab w:val="left" w:pos="9360"/>
          <w:tab w:val="left" w:pos="9497"/>
        </w:tabs>
        <w:ind w:right="-1"/>
        <w:jc w:val="center"/>
        <w:rPr>
          <w:b/>
          <w:szCs w:val="28"/>
        </w:rPr>
      </w:pPr>
    </w:p>
    <w:p w:rsidR="00CE28FB" w:rsidRDefault="00CE28FB" w:rsidP="00CE28F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настоящее время развитие архивной отрасли тесно связано с поставленной Правительством Российской Федерации задачей формирования информационного общества и повышения на этой основе качества жизни граждан. Внедрение информационных технологий в деятельность архивов должно сыграть важнейшую роль в обеспечен</w:t>
      </w:r>
      <w:r w:rsidR="00040374">
        <w:rPr>
          <w:rFonts w:ascii="Times New Roman" w:hAnsi="Times New Roman" w:cs="Times New Roman"/>
          <w:sz w:val="28"/>
          <w:szCs w:val="28"/>
        </w:rPr>
        <w:t xml:space="preserve">ии максимальной доступности </w:t>
      </w:r>
      <w:r>
        <w:rPr>
          <w:rFonts w:ascii="Times New Roman" w:hAnsi="Times New Roman" w:cs="Times New Roman"/>
          <w:sz w:val="28"/>
          <w:szCs w:val="28"/>
        </w:rPr>
        <w:t>граждан</w:t>
      </w:r>
      <w:r w:rsidR="00040374">
        <w:rPr>
          <w:rFonts w:ascii="Times New Roman" w:hAnsi="Times New Roman" w:cs="Times New Roman"/>
          <w:sz w:val="28"/>
          <w:szCs w:val="28"/>
        </w:rPr>
        <w:t xml:space="preserve"> к архивной информации</w:t>
      </w:r>
      <w:r>
        <w:rPr>
          <w:rFonts w:ascii="Times New Roman" w:hAnsi="Times New Roman" w:cs="Times New Roman"/>
          <w:sz w:val="28"/>
          <w:szCs w:val="28"/>
        </w:rPr>
        <w:t>.</w:t>
      </w:r>
    </w:p>
    <w:p w:rsidR="00CE28FB" w:rsidRDefault="00CE28FB" w:rsidP="00CE28FB">
      <w:pPr>
        <w:autoSpaceDE w:val="0"/>
        <w:autoSpaceDN w:val="0"/>
        <w:adjustRightInd w:val="0"/>
        <w:ind w:firstLine="851"/>
        <w:jc w:val="both"/>
        <w:rPr>
          <w:szCs w:val="28"/>
        </w:rPr>
      </w:pPr>
      <w:r>
        <w:rPr>
          <w:rFonts w:eastAsia="TimesNewRoman"/>
          <w:szCs w:val="28"/>
        </w:rPr>
        <w:t>Соответственно</w:t>
      </w:r>
      <w:r w:rsidR="00040374">
        <w:rPr>
          <w:rFonts w:eastAsia="TimesNewRoman"/>
          <w:szCs w:val="28"/>
        </w:rPr>
        <w:t>,</w:t>
      </w:r>
      <w:r>
        <w:rPr>
          <w:rFonts w:eastAsia="TimesNewRoman"/>
          <w:szCs w:val="28"/>
        </w:rPr>
        <w:t xml:space="preserve"> целями муниципальной программы являются содействие созданию и функционированию системы архивного обслуживания, способной обеспечить гражданам максимально быстрый, полный и свободный доступ к информации, реализация их конституционных прав на свободный доступ к информации, а также сохранение национального историко-культурного наследия, хранящегося в архивном отделе.</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Приоритетными направлениями на современном этапе являются:</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совершенствование в области документационного обеспечения управления; </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обеспечение полноценного развития Архивного фонда в современных условиях;</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повышение качества и доступности муниципальных услуг в области архивного дела в соответствии с интересами и потребностями граждан;</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совершенствование условий хранения архивных документов на традиционных носителях для обеспечения гарантированного доступа к ним;</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внедрение инноваций в деятельность архивного отдела.</w:t>
      </w:r>
    </w:p>
    <w:p w:rsidR="00CE28FB" w:rsidRPr="006D0578" w:rsidRDefault="00CE28FB" w:rsidP="00CE28FB">
      <w:pPr>
        <w:pStyle w:val="ConsPlusNormal"/>
        <w:ind w:firstLine="540"/>
        <w:jc w:val="both"/>
        <w:rPr>
          <w:szCs w:val="28"/>
        </w:rPr>
      </w:pPr>
      <w:r>
        <w:rPr>
          <w:rFonts w:ascii="Times New Roman" w:hAnsi="Times New Roman" w:cs="Times New Roman"/>
          <w:sz w:val="28"/>
          <w:szCs w:val="28"/>
        </w:rPr>
        <w:t xml:space="preserve">   В рамках муниципальной программы предполагае</w:t>
      </w:r>
      <w:r w:rsidR="00040374">
        <w:rPr>
          <w:rFonts w:ascii="Times New Roman" w:hAnsi="Times New Roman" w:cs="Times New Roman"/>
          <w:sz w:val="28"/>
          <w:szCs w:val="28"/>
        </w:rPr>
        <w:t>тся осуществить комплекс взаимос</w:t>
      </w:r>
      <w:r>
        <w:rPr>
          <w:rFonts w:ascii="Times New Roman" w:hAnsi="Times New Roman" w:cs="Times New Roman"/>
          <w:sz w:val="28"/>
          <w:szCs w:val="28"/>
        </w:rPr>
        <w:t xml:space="preserve">вязанных и скоординированных по времени мероприятий.   </w:t>
      </w:r>
      <w:r>
        <w:rPr>
          <w:szCs w:val="28"/>
        </w:rPr>
        <w:t xml:space="preserve"> </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Целью муниципальной программы является модернизация архивной отрасли муниципального района и улучшение условий хранения архивных документов.</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реализацию указанной цели направлен комплекс задач, таких как:</w:t>
      </w:r>
    </w:p>
    <w:p w:rsidR="00CE28FB" w:rsidRDefault="00CE28FB" w:rsidP="00CE28FB">
      <w:pPr>
        <w:autoSpaceDE w:val="0"/>
        <w:autoSpaceDN w:val="0"/>
        <w:adjustRightInd w:val="0"/>
        <w:ind w:firstLine="567"/>
        <w:jc w:val="both"/>
        <w:rPr>
          <w:rFonts w:eastAsia="TimesNewRoman"/>
          <w:szCs w:val="28"/>
        </w:rPr>
      </w:pPr>
      <w:r>
        <w:rPr>
          <w:rFonts w:eastAsia="TimesNewRoman"/>
          <w:szCs w:val="28"/>
        </w:rPr>
        <w:t xml:space="preserve">- повышение эффективности и качества </w:t>
      </w:r>
      <w:r w:rsidR="00040374">
        <w:rPr>
          <w:rFonts w:eastAsia="TimesNewRoman"/>
          <w:szCs w:val="28"/>
        </w:rPr>
        <w:t xml:space="preserve">предоставления </w:t>
      </w:r>
      <w:r>
        <w:rPr>
          <w:rFonts w:eastAsia="TimesNewRoman"/>
          <w:szCs w:val="28"/>
        </w:rPr>
        <w:t xml:space="preserve">услуг в сфере архивного дела юридическим и физическим лицам; </w:t>
      </w:r>
    </w:p>
    <w:p w:rsidR="00CE28FB" w:rsidRDefault="00CE28FB" w:rsidP="00CE28FB">
      <w:pPr>
        <w:autoSpaceDE w:val="0"/>
        <w:autoSpaceDN w:val="0"/>
        <w:adjustRightInd w:val="0"/>
        <w:ind w:firstLine="567"/>
        <w:jc w:val="both"/>
        <w:rPr>
          <w:rFonts w:eastAsia="TimesNewRoman"/>
          <w:szCs w:val="28"/>
        </w:rPr>
      </w:pPr>
      <w:r>
        <w:rPr>
          <w:rFonts w:eastAsia="TimesNewRoman"/>
          <w:szCs w:val="28"/>
        </w:rPr>
        <w:t>- развитие информационного потенциала архивных документов;</w:t>
      </w:r>
    </w:p>
    <w:p w:rsidR="00CE28FB" w:rsidRDefault="00CE28FB" w:rsidP="00CE28FB">
      <w:pPr>
        <w:autoSpaceDE w:val="0"/>
        <w:autoSpaceDN w:val="0"/>
        <w:adjustRightInd w:val="0"/>
        <w:ind w:firstLine="567"/>
        <w:jc w:val="both"/>
        <w:rPr>
          <w:rFonts w:eastAsia="TimesNewRoman"/>
          <w:szCs w:val="28"/>
        </w:rPr>
      </w:pPr>
      <w:r>
        <w:rPr>
          <w:rFonts w:eastAsia="TimesNewRoman"/>
          <w:szCs w:val="28"/>
        </w:rPr>
        <w:t>- сохранение и повышение безопасности архивных документов;</w:t>
      </w:r>
    </w:p>
    <w:p w:rsidR="00CE28FB" w:rsidRDefault="00CE28FB" w:rsidP="00CE28FB">
      <w:pPr>
        <w:autoSpaceDE w:val="0"/>
        <w:autoSpaceDN w:val="0"/>
        <w:adjustRightInd w:val="0"/>
        <w:ind w:firstLine="567"/>
        <w:jc w:val="both"/>
        <w:rPr>
          <w:szCs w:val="28"/>
        </w:rPr>
      </w:pPr>
      <w:r>
        <w:rPr>
          <w:rFonts w:eastAsia="TimesNewRoman"/>
          <w:szCs w:val="28"/>
        </w:rPr>
        <w:t xml:space="preserve">- повышение качества муниципальных услуг, оказываемых на основе архивных документов. </w:t>
      </w:r>
      <w:r>
        <w:rPr>
          <w:szCs w:val="28"/>
        </w:rPr>
        <w:t xml:space="preserve"> </w:t>
      </w:r>
    </w:p>
    <w:p w:rsidR="00CE28FB" w:rsidRPr="002D310A" w:rsidRDefault="00CE28FB" w:rsidP="00BE4587">
      <w:pPr>
        <w:autoSpaceDE w:val="0"/>
        <w:autoSpaceDN w:val="0"/>
        <w:adjustRightInd w:val="0"/>
        <w:ind w:firstLine="567"/>
        <w:jc w:val="both"/>
        <w:rPr>
          <w:szCs w:val="28"/>
        </w:rPr>
      </w:pPr>
      <w:r w:rsidRPr="00125345">
        <w:rPr>
          <w:szCs w:val="28"/>
        </w:rPr>
        <w:t xml:space="preserve">Достижение данной цели предполагается посредством решения следующей задачи: </w:t>
      </w:r>
      <w:r w:rsidRPr="002D310A">
        <w:rPr>
          <w:szCs w:val="28"/>
        </w:rPr>
        <w:t>организация хранения, комплектования, учета и использования документов Архивного фонда Российской Федерации.</w:t>
      </w:r>
    </w:p>
    <w:p w:rsidR="00CE28FB" w:rsidRDefault="00CE28FB" w:rsidP="00CE28FB">
      <w:pPr>
        <w:autoSpaceDE w:val="0"/>
        <w:autoSpaceDN w:val="0"/>
        <w:adjustRightInd w:val="0"/>
        <w:jc w:val="both"/>
        <w:rPr>
          <w:rFonts w:ascii="Calibri" w:hAnsi="Calibri" w:cs="Calibri"/>
        </w:rPr>
      </w:pPr>
    </w:p>
    <w:p w:rsidR="006B17F9" w:rsidRDefault="006B17F9" w:rsidP="00CE28FB">
      <w:pPr>
        <w:autoSpaceDE w:val="0"/>
        <w:autoSpaceDN w:val="0"/>
        <w:adjustRightInd w:val="0"/>
        <w:jc w:val="both"/>
        <w:rPr>
          <w:rFonts w:ascii="Calibri" w:hAnsi="Calibri" w:cs="Calibri"/>
        </w:rPr>
      </w:pPr>
    </w:p>
    <w:p w:rsidR="00CE28FB" w:rsidRPr="00B12B97" w:rsidRDefault="00CE28FB" w:rsidP="00CE28FB">
      <w:pPr>
        <w:tabs>
          <w:tab w:val="left" w:pos="9360"/>
        </w:tabs>
        <w:ind w:right="355"/>
        <w:jc w:val="center"/>
        <w:rPr>
          <w:szCs w:val="28"/>
        </w:rPr>
      </w:pPr>
      <w:r w:rsidRPr="00B12B97">
        <w:rPr>
          <w:bCs/>
          <w:szCs w:val="28"/>
        </w:rPr>
        <w:lastRenderedPageBreak/>
        <w:t xml:space="preserve">4. Перечень показателей (индикаторов) </w:t>
      </w:r>
      <w:r w:rsidRPr="00B12B97">
        <w:rPr>
          <w:szCs w:val="28"/>
        </w:rPr>
        <w:t>муниципальной программы</w:t>
      </w:r>
    </w:p>
    <w:p w:rsidR="00CE28FB" w:rsidRDefault="00CE28FB" w:rsidP="00CE28FB">
      <w:pPr>
        <w:tabs>
          <w:tab w:val="left" w:pos="9360"/>
        </w:tabs>
        <w:ind w:right="355"/>
        <w:jc w:val="center"/>
        <w:rPr>
          <w:b/>
          <w:szCs w:val="28"/>
        </w:rPr>
      </w:pP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Эффективность реализации муниципальной программы оценивается ежегодно на основе целевых показателей (индикаторов). Показатели (индикаторы) определяются по состоянию на 1 января года, следующего за отчетным.   </w:t>
      </w:r>
    </w:p>
    <w:p w:rsidR="00CE28FB" w:rsidRDefault="00CE28FB" w:rsidP="00CE28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результате реализации муниципальной программы планируется достижение следующих конечных результатов:</w:t>
      </w:r>
    </w:p>
    <w:p w:rsidR="00CE28FB" w:rsidRDefault="00CE28FB" w:rsidP="00CE28FB">
      <w:pPr>
        <w:pStyle w:val="ConsPlusCell"/>
        <w:ind w:firstLine="567"/>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и оперативности исполнения запросов граждан, органов государственной власти и органов местного самоуправления области на основе документов архивного фонда Октябрьского района;   </w:t>
      </w:r>
    </w:p>
    <w:p w:rsidR="00CE28FB" w:rsidRDefault="00CE28FB" w:rsidP="00CE28FB">
      <w:pPr>
        <w:pStyle w:val="ConsPlusCell"/>
        <w:ind w:firstLine="567"/>
        <w:jc w:val="both"/>
        <w:rPr>
          <w:rFonts w:ascii="Times New Roman" w:hAnsi="Times New Roman" w:cs="Times New Roman"/>
          <w:sz w:val="28"/>
          <w:szCs w:val="28"/>
        </w:rPr>
      </w:pPr>
      <w:r>
        <w:rPr>
          <w:rFonts w:ascii="Times New Roman" w:hAnsi="Times New Roman" w:cs="Times New Roman"/>
          <w:sz w:val="28"/>
          <w:szCs w:val="28"/>
        </w:rPr>
        <w:t xml:space="preserve">- обеспечение нормативных условий хранения документов архивного фонда района. </w:t>
      </w:r>
    </w:p>
    <w:p w:rsidR="00CE28FB" w:rsidRDefault="00CE28FB" w:rsidP="00CE28FB">
      <w:pPr>
        <w:ind w:firstLine="567"/>
        <w:jc w:val="both"/>
        <w:rPr>
          <w:szCs w:val="28"/>
        </w:rPr>
      </w:pPr>
      <w:r>
        <w:rPr>
          <w:szCs w:val="28"/>
        </w:rPr>
        <w:t xml:space="preserve">    Реализация муниципальной программы также предусматривает достижение следующих конечных результатов:</w:t>
      </w:r>
    </w:p>
    <w:p w:rsidR="00CE28FB" w:rsidRDefault="00CE28FB" w:rsidP="00CE28FB">
      <w:pPr>
        <w:ind w:firstLine="567"/>
        <w:jc w:val="both"/>
        <w:rPr>
          <w:szCs w:val="28"/>
        </w:rPr>
      </w:pPr>
      <w:r>
        <w:rPr>
          <w:szCs w:val="28"/>
        </w:rPr>
        <w:t xml:space="preserve">- увеличение количества заявителей; </w:t>
      </w:r>
    </w:p>
    <w:p w:rsidR="00CE28FB" w:rsidRDefault="00CE28FB" w:rsidP="00CE28FB">
      <w:pPr>
        <w:ind w:firstLine="567"/>
        <w:jc w:val="both"/>
        <w:rPr>
          <w:szCs w:val="28"/>
        </w:rPr>
      </w:pPr>
      <w:r>
        <w:rPr>
          <w:szCs w:val="28"/>
        </w:rPr>
        <w:t>- доля документов архивного отдела, хранящихся в нормативных условиях</w:t>
      </w:r>
      <w:r w:rsidR="00040374">
        <w:rPr>
          <w:szCs w:val="28"/>
        </w:rPr>
        <w:t xml:space="preserve">,  </w:t>
      </w:r>
      <w:r>
        <w:rPr>
          <w:szCs w:val="28"/>
        </w:rPr>
        <w:t>составит 100 % от общего количества документов, находящихся на хранении.</w:t>
      </w:r>
    </w:p>
    <w:p w:rsidR="00CE28FB" w:rsidRDefault="00CE28FB" w:rsidP="00CE28FB">
      <w:pPr>
        <w:ind w:firstLine="567"/>
        <w:jc w:val="both"/>
        <w:rPr>
          <w:rFonts w:eastAsia="TimesNewRomanPSMT"/>
          <w:szCs w:val="28"/>
        </w:rPr>
      </w:pPr>
      <w:r>
        <w:rPr>
          <w:szCs w:val="28"/>
        </w:rPr>
        <w:t xml:space="preserve">    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а также обеспечить рост количественных и качественных показателей развития архивного дела в районе по приоритетным направлениям деятельности, что будет способствовать более эффективному выполнению архивным отделом социально значимых задач. </w:t>
      </w:r>
    </w:p>
    <w:p w:rsidR="00CE28FB" w:rsidRDefault="00CE28FB" w:rsidP="00040374">
      <w:pPr>
        <w:autoSpaceDE w:val="0"/>
        <w:autoSpaceDN w:val="0"/>
        <w:adjustRightInd w:val="0"/>
        <w:ind w:firstLine="567"/>
        <w:rPr>
          <w:szCs w:val="28"/>
        </w:rPr>
        <w:sectPr w:rsidR="00CE28FB" w:rsidSect="00AB7D71">
          <w:pgSz w:w="11905" w:h="16838"/>
          <w:pgMar w:top="1134" w:right="850" w:bottom="1134" w:left="1701" w:header="720" w:footer="720" w:gutter="0"/>
          <w:pgNumType w:start="1"/>
          <w:cols w:space="720"/>
          <w:noEndnote/>
          <w:titlePg/>
          <w:docGrid w:linePitch="381"/>
        </w:sectPr>
      </w:pPr>
      <w:r w:rsidRPr="00F7262A">
        <w:rPr>
          <w:szCs w:val="28"/>
        </w:rPr>
        <w:t>Значения показателей (и</w:t>
      </w:r>
      <w:r>
        <w:rPr>
          <w:szCs w:val="28"/>
        </w:rPr>
        <w:t>ндикаторов) муниципальной</w:t>
      </w:r>
      <w:r w:rsidR="00040374">
        <w:rPr>
          <w:szCs w:val="28"/>
        </w:rPr>
        <w:t xml:space="preserve"> программы по </w:t>
      </w:r>
      <w:r w:rsidRPr="00F7262A">
        <w:rPr>
          <w:szCs w:val="28"/>
        </w:rPr>
        <w:t xml:space="preserve">годам ее реализации приведены в </w:t>
      </w:r>
      <w:hyperlink w:anchor="Par245" w:history="1">
        <w:r w:rsidRPr="00366E2C">
          <w:rPr>
            <w:szCs w:val="28"/>
          </w:rPr>
          <w:t>таблице № 1</w:t>
        </w:r>
      </w:hyperlink>
      <w:r w:rsidRPr="00366E2C">
        <w:rPr>
          <w:szCs w:val="28"/>
        </w:rPr>
        <w:t>.</w:t>
      </w:r>
    </w:p>
    <w:p w:rsidR="00CE28FB" w:rsidRDefault="00CE28FB" w:rsidP="00CE28FB">
      <w:pPr>
        <w:autoSpaceDE w:val="0"/>
        <w:autoSpaceDN w:val="0"/>
        <w:adjustRightInd w:val="0"/>
        <w:jc w:val="right"/>
        <w:outlineLvl w:val="2"/>
        <w:rPr>
          <w:szCs w:val="28"/>
        </w:rPr>
      </w:pPr>
      <w:bookmarkStart w:id="0" w:name="Par243"/>
      <w:bookmarkEnd w:id="0"/>
      <w:r>
        <w:rPr>
          <w:szCs w:val="28"/>
        </w:rPr>
        <w:lastRenderedPageBreak/>
        <w:t>Т</w:t>
      </w:r>
      <w:r w:rsidRPr="00FE35E0">
        <w:rPr>
          <w:szCs w:val="28"/>
        </w:rPr>
        <w:t xml:space="preserve">аблица </w:t>
      </w:r>
      <w:r>
        <w:rPr>
          <w:szCs w:val="28"/>
        </w:rPr>
        <w:t xml:space="preserve">№ </w:t>
      </w:r>
      <w:r w:rsidRPr="00FE35E0">
        <w:rPr>
          <w:szCs w:val="28"/>
        </w:rPr>
        <w:t>1</w:t>
      </w:r>
    </w:p>
    <w:p w:rsidR="002B6D81" w:rsidRPr="00FE35E0" w:rsidRDefault="002B6D81" w:rsidP="00CE28FB">
      <w:pPr>
        <w:autoSpaceDE w:val="0"/>
        <w:autoSpaceDN w:val="0"/>
        <w:adjustRightInd w:val="0"/>
        <w:jc w:val="right"/>
        <w:outlineLvl w:val="2"/>
        <w:rPr>
          <w:szCs w:val="28"/>
        </w:rPr>
      </w:pPr>
    </w:p>
    <w:p w:rsidR="000206B3" w:rsidRDefault="00CE28FB" w:rsidP="000206B3">
      <w:pPr>
        <w:autoSpaceDE w:val="0"/>
        <w:autoSpaceDN w:val="0"/>
        <w:adjustRightInd w:val="0"/>
        <w:ind w:right="-2"/>
        <w:jc w:val="center"/>
        <w:outlineLvl w:val="1"/>
        <w:rPr>
          <w:szCs w:val="28"/>
        </w:rPr>
      </w:pPr>
      <w:bookmarkStart w:id="1" w:name="Par245"/>
      <w:bookmarkEnd w:id="1"/>
      <w:r>
        <w:rPr>
          <w:szCs w:val="28"/>
        </w:rPr>
        <w:t>Сведения о показателях (индикаторах) муниципальной программы</w:t>
      </w:r>
      <w:r w:rsidR="000206B3">
        <w:rPr>
          <w:szCs w:val="28"/>
        </w:rPr>
        <w:t xml:space="preserve"> </w:t>
      </w:r>
    </w:p>
    <w:p w:rsidR="000206B3" w:rsidRDefault="000206B3" w:rsidP="000206B3">
      <w:pPr>
        <w:autoSpaceDE w:val="0"/>
        <w:autoSpaceDN w:val="0"/>
        <w:adjustRightInd w:val="0"/>
        <w:ind w:right="-2"/>
        <w:jc w:val="center"/>
        <w:outlineLvl w:val="1"/>
        <w:rPr>
          <w:szCs w:val="28"/>
        </w:rPr>
      </w:pPr>
      <w:r w:rsidRPr="00611B0E">
        <w:rPr>
          <w:szCs w:val="28"/>
        </w:rPr>
        <w:t>«Формирование архивных фондов и обеспечение сохранности документов в Октябрьском муниципальном районе</w:t>
      </w:r>
      <w:r>
        <w:rPr>
          <w:szCs w:val="28"/>
        </w:rPr>
        <w:t>»</w:t>
      </w:r>
      <w:r w:rsidRPr="00611B0E">
        <w:rPr>
          <w:szCs w:val="28"/>
        </w:rPr>
        <w:t xml:space="preserve"> </w:t>
      </w:r>
    </w:p>
    <w:p w:rsidR="00CE28FB" w:rsidRDefault="00CE28FB" w:rsidP="00CE28FB">
      <w:pPr>
        <w:autoSpaceDE w:val="0"/>
        <w:autoSpaceDN w:val="0"/>
        <w:adjustRightInd w:val="0"/>
        <w:jc w:val="center"/>
        <w:rPr>
          <w:szCs w:val="28"/>
        </w:rPr>
      </w:pPr>
    </w:p>
    <w:p w:rsidR="002B6D81" w:rsidRDefault="002B6D81" w:rsidP="00CE28FB">
      <w:pPr>
        <w:autoSpaceDE w:val="0"/>
        <w:autoSpaceDN w:val="0"/>
        <w:adjustRightInd w:val="0"/>
        <w:jc w:val="center"/>
        <w:rPr>
          <w:szCs w:val="28"/>
        </w:rPr>
      </w:pPr>
    </w:p>
    <w:tbl>
      <w:tblPr>
        <w:tblW w:w="0" w:type="auto"/>
        <w:tblInd w:w="75" w:type="dxa"/>
        <w:tblLayout w:type="fixed"/>
        <w:tblCellMar>
          <w:left w:w="75" w:type="dxa"/>
          <w:right w:w="75" w:type="dxa"/>
        </w:tblCellMar>
        <w:tblLook w:val="04A0"/>
      </w:tblPr>
      <w:tblGrid>
        <w:gridCol w:w="567"/>
        <w:gridCol w:w="5553"/>
        <w:gridCol w:w="1020"/>
        <w:gridCol w:w="1507"/>
        <w:gridCol w:w="1559"/>
        <w:gridCol w:w="1701"/>
        <w:gridCol w:w="2133"/>
      </w:tblGrid>
      <w:tr w:rsidR="00CE28FB" w:rsidTr="00CE28FB">
        <w:tc>
          <w:tcPr>
            <w:tcW w:w="567" w:type="dxa"/>
            <w:vMerge w:val="restart"/>
            <w:tcBorders>
              <w:top w:val="single" w:sz="4" w:space="0" w:color="auto"/>
              <w:left w:val="single" w:sz="4" w:space="0" w:color="auto"/>
              <w:bottom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 xml:space="preserve">№ </w:t>
            </w:r>
            <w:r>
              <w:rPr>
                <w:rFonts w:ascii="Times New Roman" w:hAnsi="Times New Roman" w:cs="Times New Roman"/>
                <w:lang w:eastAsia="en-US"/>
              </w:rPr>
              <w:br/>
              <w:t>п/п</w:t>
            </w:r>
          </w:p>
        </w:tc>
        <w:tc>
          <w:tcPr>
            <w:tcW w:w="5553" w:type="dxa"/>
            <w:vMerge w:val="restart"/>
            <w:tcBorders>
              <w:top w:val="single" w:sz="4" w:space="0" w:color="auto"/>
              <w:left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 xml:space="preserve">Наименование индикатора </w:t>
            </w:r>
            <w:r>
              <w:rPr>
                <w:rFonts w:ascii="Times New Roman" w:hAnsi="Times New Roman" w:cs="Times New Roman"/>
                <w:lang w:eastAsia="en-US"/>
              </w:rPr>
              <w:br/>
              <w:t>(показателя)</w:t>
            </w:r>
          </w:p>
        </w:tc>
        <w:tc>
          <w:tcPr>
            <w:tcW w:w="1020" w:type="dxa"/>
            <w:tcBorders>
              <w:top w:val="single" w:sz="4" w:space="0" w:color="auto"/>
              <w:left w:val="single" w:sz="4" w:space="0" w:color="auto"/>
              <w:bottom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Ед. измерения</w:t>
            </w:r>
          </w:p>
        </w:tc>
        <w:tc>
          <w:tcPr>
            <w:tcW w:w="6900" w:type="dxa"/>
            <w:gridSpan w:val="4"/>
            <w:tcBorders>
              <w:top w:val="single" w:sz="4" w:space="0" w:color="auto"/>
              <w:left w:val="single" w:sz="4" w:space="0" w:color="auto"/>
              <w:bottom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Значения показателей</w:t>
            </w:r>
          </w:p>
        </w:tc>
      </w:tr>
      <w:tr w:rsidR="00CE28FB" w:rsidTr="00CE28FB">
        <w:tc>
          <w:tcPr>
            <w:tcW w:w="567" w:type="dxa"/>
            <w:vMerge/>
            <w:tcBorders>
              <w:top w:val="single" w:sz="4" w:space="0" w:color="auto"/>
              <w:left w:val="single" w:sz="4" w:space="0" w:color="auto"/>
              <w:bottom w:val="single" w:sz="4" w:space="0" w:color="auto"/>
              <w:right w:val="single" w:sz="4" w:space="0" w:color="auto"/>
            </w:tcBorders>
            <w:vAlign w:val="center"/>
          </w:tcPr>
          <w:p w:rsidR="00CE28FB" w:rsidRDefault="00CE28FB" w:rsidP="00CE28FB">
            <w:pPr>
              <w:rPr>
                <w:sz w:val="20"/>
                <w:lang w:eastAsia="en-US"/>
              </w:rPr>
            </w:pPr>
          </w:p>
        </w:tc>
        <w:tc>
          <w:tcPr>
            <w:tcW w:w="5553" w:type="dxa"/>
            <w:vMerge/>
            <w:tcBorders>
              <w:left w:val="single" w:sz="4" w:space="0" w:color="auto"/>
              <w:bottom w:val="single" w:sz="4" w:space="0" w:color="auto"/>
              <w:right w:val="single" w:sz="4" w:space="0" w:color="auto"/>
            </w:tcBorders>
            <w:vAlign w:val="center"/>
          </w:tcPr>
          <w:p w:rsidR="00CE28FB" w:rsidRDefault="00CE28FB" w:rsidP="00CE28FB">
            <w:pPr>
              <w:rPr>
                <w:sz w:val="20"/>
                <w:lang w:eastAsia="en-US"/>
              </w:rPr>
            </w:pPr>
          </w:p>
        </w:tc>
        <w:tc>
          <w:tcPr>
            <w:tcW w:w="1020" w:type="dxa"/>
            <w:tcBorders>
              <w:top w:val="single" w:sz="4" w:space="0" w:color="auto"/>
              <w:left w:val="single" w:sz="4" w:space="0" w:color="auto"/>
              <w:bottom w:val="single" w:sz="4" w:space="0" w:color="auto"/>
              <w:right w:val="single" w:sz="4" w:space="0" w:color="auto"/>
            </w:tcBorders>
            <w:vAlign w:val="center"/>
          </w:tcPr>
          <w:p w:rsidR="00CE28FB" w:rsidRDefault="00CE28FB" w:rsidP="00CE28FB">
            <w:pPr>
              <w:jc w:val="center"/>
              <w:rPr>
                <w:lang w:eastAsia="en-US"/>
              </w:rPr>
            </w:pPr>
          </w:p>
        </w:tc>
        <w:tc>
          <w:tcPr>
            <w:tcW w:w="1507" w:type="dxa"/>
            <w:tcBorders>
              <w:top w:val="single" w:sz="4" w:space="0" w:color="auto"/>
              <w:left w:val="single" w:sz="4" w:space="0" w:color="auto"/>
              <w:bottom w:val="single" w:sz="4" w:space="0" w:color="auto"/>
              <w:right w:val="single" w:sz="4" w:space="0" w:color="auto"/>
            </w:tcBorders>
          </w:tcPr>
          <w:p w:rsidR="00CE28FB" w:rsidRDefault="00CE28FB" w:rsidP="00CE28FB">
            <w:pPr>
              <w:pStyle w:val="ConsPlusCell"/>
              <w:jc w:val="center"/>
              <w:rPr>
                <w:rFonts w:ascii="Times New Roman" w:hAnsi="Times New Roman" w:cs="Times New Roman"/>
                <w:lang w:eastAsia="en-US"/>
              </w:rPr>
            </w:pPr>
            <w:r>
              <w:rPr>
                <w:rFonts w:ascii="Times New Roman" w:hAnsi="Times New Roman" w:cs="Times New Roman"/>
                <w:lang w:eastAsia="en-US"/>
              </w:rPr>
              <w:t xml:space="preserve"> </w:t>
            </w:r>
          </w:p>
          <w:p w:rsidR="00CE28FB" w:rsidRDefault="00D634DD" w:rsidP="00D634DD">
            <w:pPr>
              <w:pStyle w:val="ConsPlusCell"/>
              <w:jc w:val="center"/>
              <w:rPr>
                <w:rFonts w:ascii="Times New Roman" w:hAnsi="Times New Roman" w:cs="Times New Roman"/>
                <w:lang w:eastAsia="en-US"/>
              </w:rPr>
            </w:pPr>
            <w:r>
              <w:rPr>
                <w:rFonts w:ascii="Times New Roman" w:hAnsi="Times New Roman" w:cs="Times New Roman"/>
                <w:lang w:eastAsia="en-US"/>
              </w:rPr>
              <w:t>202</w:t>
            </w:r>
            <w:r w:rsidR="000206B3">
              <w:rPr>
                <w:rFonts w:ascii="Times New Roman" w:hAnsi="Times New Roman" w:cs="Times New Roman"/>
                <w:lang w:eastAsia="en-US"/>
              </w:rPr>
              <w:t>1</w:t>
            </w:r>
            <w:r>
              <w:rPr>
                <w:rFonts w:ascii="Times New Roman" w:hAnsi="Times New Roman" w:cs="Times New Roman"/>
                <w:lang w:eastAsia="en-US"/>
              </w:rPr>
              <w:t xml:space="preserve"> </w:t>
            </w:r>
            <w:r w:rsidR="00CE28FB">
              <w:rPr>
                <w:rFonts w:ascii="Times New Roman" w:hAnsi="Times New Roman" w:cs="Times New Roman"/>
                <w:lang w:eastAsia="en-US"/>
              </w:rPr>
              <w:t>(отчетный год)</w:t>
            </w:r>
          </w:p>
        </w:tc>
        <w:tc>
          <w:tcPr>
            <w:tcW w:w="1559" w:type="dxa"/>
            <w:tcBorders>
              <w:top w:val="nil"/>
              <w:left w:val="single" w:sz="4" w:space="0" w:color="auto"/>
              <w:bottom w:val="single" w:sz="4" w:space="0" w:color="auto"/>
              <w:right w:val="single" w:sz="4" w:space="0" w:color="auto"/>
            </w:tcBorders>
          </w:tcPr>
          <w:p w:rsidR="00CE28FB" w:rsidRDefault="00CE28FB"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20</w:t>
            </w:r>
            <w:r w:rsidR="00BA4E9B">
              <w:rPr>
                <w:rFonts w:ascii="Times New Roman" w:hAnsi="Times New Roman" w:cs="Times New Roman"/>
                <w:lang w:eastAsia="en-US"/>
              </w:rPr>
              <w:t>2</w:t>
            </w:r>
            <w:r w:rsidR="008A41CB">
              <w:rPr>
                <w:rFonts w:ascii="Times New Roman" w:hAnsi="Times New Roman" w:cs="Times New Roman"/>
                <w:lang w:eastAsia="en-US"/>
              </w:rPr>
              <w:t>2</w:t>
            </w:r>
          </w:p>
        </w:tc>
        <w:tc>
          <w:tcPr>
            <w:tcW w:w="1701" w:type="dxa"/>
            <w:tcBorders>
              <w:top w:val="nil"/>
              <w:left w:val="single" w:sz="4" w:space="0" w:color="auto"/>
              <w:bottom w:val="single" w:sz="4" w:space="0" w:color="auto"/>
              <w:right w:val="single" w:sz="4" w:space="0" w:color="auto"/>
            </w:tcBorders>
          </w:tcPr>
          <w:p w:rsidR="00CE28FB" w:rsidRDefault="00BA4E9B" w:rsidP="00CE28FB">
            <w:pPr>
              <w:pStyle w:val="ConsPlusCell"/>
              <w:jc w:val="center"/>
              <w:rPr>
                <w:rFonts w:ascii="Times New Roman" w:hAnsi="Times New Roman" w:cs="Times New Roman"/>
                <w:lang w:eastAsia="en-US"/>
              </w:rPr>
            </w:pPr>
            <w:r>
              <w:rPr>
                <w:rFonts w:ascii="Times New Roman" w:hAnsi="Times New Roman" w:cs="Times New Roman"/>
                <w:lang w:eastAsia="en-US"/>
              </w:rPr>
              <w:t>202</w:t>
            </w:r>
            <w:r w:rsidR="008A41CB">
              <w:rPr>
                <w:rFonts w:ascii="Times New Roman" w:hAnsi="Times New Roman" w:cs="Times New Roman"/>
                <w:lang w:eastAsia="en-US"/>
              </w:rPr>
              <w:t>3</w:t>
            </w:r>
          </w:p>
        </w:tc>
        <w:tc>
          <w:tcPr>
            <w:tcW w:w="2133" w:type="dxa"/>
            <w:tcBorders>
              <w:top w:val="nil"/>
              <w:left w:val="single" w:sz="4" w:space="0" w:color="auto"/>
              <w:bottom w:val="single" w:sz="4" w:space="0" w:color="auto"/>
              <w:right w:val="single" w:sz="4" w:space="0" w:color="auto"/>
            </w:tcBorders>
          </w:tcPr>
          <w:p w:rsidR="00CE28FB" w:rsidRDefault="00BA4E9B"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202</w:t>
            </w:r>
            <w:r w:rsidR="008A41CB">
              <w:rPr>
                <w:rFonts w:ascii="Times New Roman" w:hAnsi="Times New Roman" w:cs="Times New Roman"/>
                <w:lang w:eastAsia="en-US"/>
              </w:rPr>
              <w:t>4</w:t>
            </w:r>
          </w:p>
        </w:tc>
      </w:tr>
      <w:tr w:rsidR="00CE28FB" w:rsidTr="00CE28FB">
        <w:tc>
          <w:tcPr>
            <w:tcW w:w="567" w:type="dxa"/>
            <w:tcBorders>
              <w:top w:val="nil"/>
              <w:left w:val="single" w:sz="4" w:space="0" w:color="auto"/>
              <w:bottom w:val="single" w:sz="4" w:space="0" w:color="auto"/>
              <w:right w:val="single" w:sz="4" w:space="0" w:color="auto"/>
            </w:tcBorders>
          </w:tcPr>
          <w:p w:rsidR="00CE28FB" w:rsidRDefault="00CE28FB" w:rsidP="00CE28FB">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 1 </w:t>
            </w:r>
          </w:p>
        </w:tc>
        <w:tc>
          <w:tcPr>
            <w:tcW w:w="5553" w:type="dxa"/>
            <w:tcBorders>
              <w:top w:val="nil"/>
              <w:left w:val="single" w:sz="4" w:space="0" w:color="auto"/>
              <w:bottom w:val="single" w:sz="4" w:space="0" w:color="auto"/>
              <w:right w:val="single" w:sz="4" w:space="0" w:color="auto"/>
            </w:tcBorders>
          </w:tcPr>
          <w:p w:rsidR="00CE28FB" w:rsidRDefault="00CE28FB" w:rsidP="00CE28FB">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         2                </w:t>
            </w:r>
          </w:p>
        </w:tc>
        <w:tc>
          <w:tcPr>
            <w:tcW w:w="1020" w:type="dxa"/>
            <w:tcBorders>
              <w:top w:val="nil"/>
              <w:left w:val="single" w:sz="4" w:space="0" w:color="auto"/>
              <w:bottom w:val="single" w:sz="4" w:space="0" w:color="auto"/>
              <w:right w:val="single" w:sz="4" w:space="0" w:color="auto"/>
            </w:tcBorders>
          </w:tcPr>
          <w:p w:rsidR="00CE28FB" w:rsidRDefault="00040374"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1507" w:type="dxa"/>
            <w:tcBorders>
              <w:top w:val="nil"/>
              <w:left w:val="single" w:sz="4" w:space="0" w:color="auto"/>
              <w:bottom w:val="single" w:sz="4" w:space="0" w:color="auto"/>
              <w:right w:val="single" w:sz="4" w:space="0" w:color="auto"/>
            </w:tcBorders>
          </w:tcPr>
          <w:p w:rsidR="00CE28FB" w:rsidRDefault="00040374" w:rsidP="00040374">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1559" w:type="dxa"/>
            <w:tcBorders>
              <w:top w:val="nil"/>
              <w:left w:val="single" w:sz="4" w:space="0" w:color="auto"/>
              <w:bottom w:val="single" w:sz="4" w:space="0" w:color="auto"/>
              <w:right w:val="single" w:sz="4" w:space="0" w:color="auto"/>
            </w:tcBorders>
          </w:tcPr>
          <w:p w:rsidR="00CE28FB" w:rsidRDefault="00040374"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1701" w:type="dxa"/>
            <w:tcBorders>
              <w:top w:val="nil"/>
              <w:left w:val="single" w:sz="4" w:space="0" w:color="auto"/>
              <w:bottom w:val="single" w:sz="4" w:space="0" w:color="auto"/>
              <w:right w:val="single" w:sz="4" w:space="0" w:color="auto"/>
            </w:tcBorders>
          </w:tcPr>
          <w:p w:rsidR="00CE28FB" w:rsidRDefault="00040374"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2133" w:type="dxa"/>
            <w:tcBorders>
              <w:top w:val="nil"/>
              <w:left w:val="single" w:sz="4" w:space="0" w:color="auto"/>
              <w:bottom w:val="single" w:sz="4" w:space="0" w:color="auto"/>
              <w:right w:val="single" w:sz="4" w:space="0" w:color="auto"/>
            </w:tcBorders>
          </w:tcPr>
          <w:p w:rsidR="00CE28FB" w:rsidRDefault="00040374" w:rsidP="00CE28FB">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7</w:t>
            </w:r>
          </w:p>
        </w:tc>
      </w:tr>
      <w:tr w:rsidR="00494726" w:rsidTr="00CE28FB">
        <w:trPr>
          <w:trHeight w:val="953"/>
        </w:trPr>
        <w:tc>
          <w:tcPr>
            <w:tcW w:w="567"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rPr>
                <w:rFonts w:ascii="Times New Roman" w:hAnsi="Times New Roman" w:cs="Times New Roman"/>
                <w:sz w:val="24"/>
                <w:szCs w:val="24"/>
                <w:lang w:eastAsia="en-US"/>
              </w:rPr>
            </w:pPr>
            <w:r w:rsidRPr="00366E2C">
              <w:rPr>
                <w:rFonts w:ascii="Times New Roman" w:hAnsi="Times New Roman" w:cs="Times New Roman"/>
                <w:sz w:val="24"/>
                <w:szCs w:val="24"/>
                <w:lang w:eastAsia="en-US"/>
              </w:rPr>
              <w:t>1</w:t>
            </w:r>
          </w:p>
        </w:tc>
        <w:tc>
          <w:tcPr>
            <w:tcW w:w="5553"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rPr>
                <w:rFonts w:ascii="Times New Roman" w:hAnsi="Times New Roman" w:cs="Times New Roman"/>
                <w:sz w:val="24"/>
                <w:szCs w:val="24"/>
                <w:lang w:eastAsia="en-US"/>
              </w:rPr>
            </w:pPr>
            <w:r w:rsidRPr="00366E2C">
              <w:rPr>
                <w:rFonts w:ascii="Times New Roman" w:hAnsi="Times New Roman" w:cs="Times New Roman"/>
                <w:sz w:val="24"/>
                <w:szCs w:val="24"/>
                <w:lang w:eastAsia="en-US"/>
              </w:rPr>
              <w:t>Повышение эффективности и качества услуг в сфере архивного дела юридическим и физическим лицам</w:t>
            </w:r>
          </w:p>
        </w:tc>
        <w:tc>
          <w:tcPr>
            <w:tcW w:w="1020" w:type="dxa"/>
            <w:tcBorders>
              <w:top w:val="nil"/>
              <w:left w:val="single" w:sz="4" w:space="0" w:color="auto"/>
              <w:right w:val="single" w:sz="4" w:space="0" w:color="auto"/>
            </w:tcBorders>
          </w:tcPr>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r w:rsidRPr="00366E2C">
              <w:rPr>
                <w:rFonts w:ascii="Times New Roman" w:hAnsi="Times New Roman" w:cs="Times New Roman"/>
                <w:sz w:val="24"/>
                <w:szCs w:val="24"/>
                <w:lang w:eastAsia="en-US"/>
              </w:rPr>
              <w:t>%</w:t>
            </w:r>
          </w:p>
        </w:tc>
        <w:tc>
          <w:tcPr>
            <w:tcW w:w="1507"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r w:rsidRPr="00366E2C">
              <w:rPr>
                <w:rFonts w:ascii="Times New Roman" w:hAnsi="Times New Roman" w:cs="Times New Roman"/>
                <w:sz w:val="24"/>
                <w:szCs w:val="24"/>
                <w:lang w:eastAsia="en-US"/>
              </w:rPr>
              <w:t xml:space="preserve"> 6</w:t>
            </w:r>
          </w:p>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p>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p>
        </w:tc>
        <w:tc>
          <w:tcPr>
            <w:tcW w:w="1559"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r w:rsidRPr="00366E2C">
              <w:rPr>
                <w:rFonts w:ascii="Times New Roman" w:hAnsi="Times New Roman" w:cs="Times New Roman"/>
                <w:sz w:val="24"/>
                <w:szCs w:val="24"/>
                <w:lang w:eastAsia="en-US"/>
              </w:rPr>
              <w:t>6,5</w:t>
            </w:r>
          </w:p>
        </w:tc>
        <w:tc>
          <w:tcPr>
            <w:tcW w:w="1701" w:type="dxa"/>
            <w:vMerge w:val="restart"/>
            <w:tcBorders>
              <w:top w:val="nil"/>
              <w:left w:val="single" w:sz="4" w:space="0" w:color="auto"/>
              <w:right w:val="single" w:sz="4" w:space="0" w:color="auto"/>
            </w:tcBorders>
          </w:tcPr>
          <w:p w:rsidR="00494726" w:rsidRPr="00366E2C" w:rsidRDefault="00494726" w:rsidP="006164D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2133" w:type="dxa"/>
            <w:vMerge w:val="restart"/>
            <w:tcBorders>
              <w:top w:val="nil"/>
              <w:left w:val="single" w:sz="4" w:space="0" w:color="auto"/>
              <w:right w:val="single" w:sz="4" w:space="0" w:color="auto"/>
            </w:tcBorders>
          </w:tcPr>
          <w:p w:rsidR="00494726" w:rsidRPr="00366E2C" w:rsidRDefault="00494726" w:rsidP="00CE28FB">
            <w:pPr>
              <w:pStyle w:val="ConsPlusCell"/>
              <w:spacing w:line="276" w:lineRule="auto"/>
              <w:jc w:val="center"/>
              <w:rPr>
                <w:rFonts w:ascii="Times New Roman" w:hAnsi="Times New Roman" w:cs="Times New Roman"/>
                <w:sz w:val="24"/>
                <w:szCs w:val="24"/>
                <w:lang w:eastAsia="en-US"/>
              </w:rPr>
            </w:pPr>
            <w:r w:rsidRPr="00366E2C">
              <w:rPr>
                <w:rFonts w:ascii="Times New Roman" w:hAnsi="Times New Roman" w:cs="Times New Roman"/>
                <w:sz w:val="24"/>
                <w:szCs w:val="24"/>
                <w:lang w:eastAsia="en-US"/>
              </w:rPr>
              <w:t>7,5</w:t>
            </w:r>
          </w:p>
        </w:tc>
      </w:tr>
      <w:tr w:rsidR="00494726" w:rsidTr="00CE28FB">
        <w:trPr>
          <w:trHeight w:val="80"/>
        </w:trPr>
        <w:tc>
          <w:tcPr>
            <w:tcW w:w="567"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p>
        </w:tc>
        <w:tc>
          <w:tcPr>
            <w:tcW w:w="5553"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p>
        </w:tc>
        <w:tc>
          <w:tcPr>
            <w:tcW w:w="1020" w:type="dxa"/>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c>
          <w:tcPr>
            <w:tcW w:w="1507"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c>
          <w:tcPr>
            <w:tcW w:w="1559"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c>
          <w:tcPr>
            <w:tcW w:w="2133" w:type="dxa"/>
            <w:vMerge/>
            <w:tcBorders>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p>
        </w:tc>
      </w:tr>
      <w:tr w:rsidR="00494726" w:rsidTr="00CE28FB">
        <w:tc>
          <w:tcPr>
            <w:tcW w:w="567"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553" w:type="dxa"/>
            <w:tcBorders>
              <w:top w:val="single" w:sz="4" w:space="0" w:color="auto"/>
              <w:left w:val="single" w:sz="4" w:space="0" w:color="auto"/>
              <w:bottom w:val="single" w:sz="4" w:space="0" w:color="auto"/>
              <w:right w:val="single" w:sz="4" w:space="0" w:color="auto"/>
            </w:tcBorders>
          </w:tcPr>
          <w:p w:rsidR="00494726" w:rsidRDefault="00494726" w:rsidP="00CE28FB">
            <w:pPr>
              <w:autoSpaceDE w:val="0"/>
              <w:autoSpaceDN w:val="0"/>
              <w:adjustRightInd w:val="0"/>
              <w:rPr>
                <w:sz w:val="24"/>
              </w:rPr>
            </w:pPr>
            <w:r w:rsidRPr="00366E2C">
              <w:rPr>
                <w:sz w:val="24"/>
                <w:lang w:eastAsia="en-US"/>
              </w:rPr>
              <w:t xml:space="preserve">Повышение эффективности и качества услуг </w:t>
            </w:r>
            <w:r w:rsidRPr="007C4CF3">
              <w:rPr>
                <w:sz w:val="24"/>
              </w:rPr>
              <w:t>с установленными нормативными режимами хранения, обеспечивающими их постоянное (вечное) хранение</w:t>
            </w:r>
            <w:r>
              <w:rPr>
                <w:sz w:val="24"/>
              </w:rPr>
              <w:t xml:space="preserve">  </w:t>
            </w:r>
          </w:p>
          <w:p w:rsidR="00494726" w:rsidRPr="007C4CF3" w:rsidRDefault="00494726" w:rsidP="00CE28FB">
            <w:pPr>
              <w:autoSpaceDE w:val="0"/>
              <w:autoSpaceDN w:val="0"/>
              <w:adjustRightInd w:val="0"/>
              <w:rPr>
                <w:sz w:val="24"/>
              </w:rPr>
            </w:pPr>
            <w:r w:rsidRPr="007C4CF3">
              <w:rPr>
                <w:sz w:val="24"/>
              </w:rPr>
              <w:t xml:space="preserve"> </w:t>
            </w:r>
          </w:p>
        </w:tc>
        <w:tc>
          <w:tcPr>
            <w:tcW w:w="1020" w:type="dxa"/>
            <w:tcBorders>
              <w:top w:val="single" w:sz="4" w:space="0" w:color="auto"/>
              <w:left w:val="single" w:sz="4" w:space="0" w:color="auto"/>
              <w:bottom w:val="single" w:sz="4" w:space="0" w:color="auto"/>
              <w:right w:val="single" w:sz="4" w:space="0" w:color="auto"/>
            </w:tcBorders>
          </w:tcPr>
          <w:p w:rsidR="00494726" w:rsidRPr="007C4CF3" w:rsidRDefault="00494726" w:rsidP="00CE28FB">
            <w:pPr>
              <w:autoSpaceDE w:val="0"/>
              <w:autoSpaceDN w:val="0"/>
              <w:adjustRightInd w:val="0"/>
              <w:jc w:val="center"/>
              <w:rPr>
                <w:sz w:val="24"/>
              </w:rPr>
            </w:pPr>
            <w:r w:rsidRPr="00366E2C">
              <w:rPr>
                <w:sz w:val="24"/>
                <w:lang w:eastAsia="en-US"/>
              </w:rPr>
              <w:t>%</w:t>
            </w:r>
          </w:p>
        </w:tc>
        <w:tc>
          <w:tcPr>
            <w:tcW w:w="1507"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1559"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494726" w:rsidRDefault="00494726" w:rsidP="006164D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2133"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494726" w:rsidTr="00CE28FB">
        <w:tc>
          <w:tcPr>
            <w:tcW w:w="567"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553"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и повышение безопасности архивных документов, улучшение условий их хранения (картонирование документов)</w:t>
            </w:r>
          </w:p>
          <w:p w:rsidR="00494726" w:rsidRDefault="00494726" w:rsidP="00CE28FB">
            <w:pPr>
              <w:pStyle w:val="ConsPlusCell"/>
              <w:spacing w:line="27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507"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86</w:t>
            </w:r>
          </w:p>
        </w:tc>
        <w:tc>
          <w:tcPr>
            <w:tcW w:w="1559"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c>
          <w:tcPr>
            <w:tcW w:w="1701" w:type="dxa"/>
            <w:tcBorders>
              <w:top w:val="single" w:sz="4" w:space="0" w:color="auto"/>
              <w:left w:val="single" w:sz="4" w:space="0" w:color="auto"/>
              <w:bottom w:val="single" w:sz="4" w:space="0" w:color="auto"/>
              <w:right w:val="single" w:sz="4" w:space="0" w:color="auto"/>
            </w:tcBorders>
          </w:tcPr>
          <w:p w:rsidR="00494726" w:rsidRDefault="00494726" w:rsidP="006164D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2133" w:type="dxa"/>
            <w:tcBorders>
              <w:top w:val="single" w:sz="4" w:space="0" w:color="auto"/>
              <w:left w:val="single" w:sz="4" w:space="0" w:color="auto"/>
              <w:bottom w:val="single" w:sz="4" w:space="0" w:color="auto"/>
              <w:right w:val="single" w:sz="4" w:space="0" w:color="auto"/>
            </w:tcBorders>
          </w:tcPr>
          <w:p w:rsidR="00494726" w:rsidRDefault="00494726" w:rsidP="00CE28FB">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bl>
    <w:p w:rsidR="00CE28FB" w:rsidRDefault="00CE28FB" w:rsidP="00CE28FB"/>
    <w:p w:rsidR="00CE28FB" w:rsidRDefault="00CE28FB" w:rsidP="00CE28FB">
      <w:pPr>
        <w:autoSpaceDE w:val="0"/>
        <w:autoSpaceDN w:val="0"/>
        <w:adjustRightInd w:val="0"/>
        <w:jc w:val="both"/>
        <w:rPr>
          <w:b/>
          <w:szCs w:val="28"/>
        </w:rPr>
        <w:sectPr w:rsidR="00CE28FB" w:rsidSect="00CE28FB">
          <w:pgSz w:w="16838" w:h="11905" w:orient="landscape"/>
          <w:pgMar w:top="1134" w:right="1134" w:bottom="851" w:left="1134" w:header="720" w:footer="720" w:gutter="0"/>
          <w:cols w:space="720"/>
          <w:noEndnote/>
        </w:sectPr>
      </w:pPr>
    </w:p>
    <w:p w:rsidR="00CE28FB" w:rsidRPr="00B12B97" w:rsidRDefault="00CE28FB" w:rsidP="00CE28FB">
      <w:pPr>
        <w:autoSpaceDE w:val="0"/>
        <w:autoSpaceDN w:val="0"/>
        <w:adjustRightInd w:val="0"/>
        <w:jc w:val="center"/>
        <w:rPr>
          <w:szCs w:val="28"/>
        </w:rPr>
      </w:pPr>
      <w:r w:rsidRPr="00B12B97">
        <w:rPr>
          <w:szCs w:val="28"/>
        </w:rPr>
        <w:lastRenderedPageBreak/>
        <w:t>5. Прогноз конечных результатов муниципальной программы</w:t>
      </w:r>
    </w:p>
    <w:p w:rsidR="00CE28FB" w:rsidRDefault="00CE28FB" w:rsidP="00CE28FB">
      <w:pPr>
        <w:rPr>
          <w:b/>
          <w:szCs w:val="28"/>
        </w:rPr>
      </w:pPr>
    </w:p>
    <w:p w:rsidR="00CE28FB" w:rsidRPr="006E5831" w:rsidRDefault="00CE28FB" w:rsidP="00CE28FB">
      <w:pPr>
        <w:autoSpaceDE w:val="0"/>
        <w:autoSpaceDN w:val="0"/>
        <w:adjustRightInd w:val="0"/>
        <w:jc w:val="both"/>
        <w:rPr>
          <w:szCs w:val="28"/>
        </w:rPr>
      </w:pPr>
      <w:r w:rsidRPr="006E5831">
        <w:rPr>
          <w:b/>
          <w:szCs w:val="28"/>
        </w:rPr>
        <w:t xml:space="preserve">       </w:t>
      </w:r>
      <w:r w:rsidRPr="006E5831">
        <w:rPr>
          <w:szCs w:val="28"/>
        </w:rPr>
        <w:t>Решение задач и достижение главной цели муницип</w:t>
      </w:r>
      <w:r w:rsidR="008A41CB">
        <w:rPr>
          <w:szCs w:val="28"/>
        </w:rPr>
        <w:t>альной программы позволит к 2024</w:t>
      </w:r>
      <w:r w:rsidRPr="006E5831">
        <w:rPr>
          <w:szCs w:val="28"/>
        </w:rPr>
        <w:t xml:space="preserve"> году достигнуть следующих основных результатов:</w:t>
      </w:r>
    </w:p>
    <w:p w:rsidR="00CE28FB" w:rsidRPr="006E5831" w:rsidRDefault="00CE28FB" w:rsidP="00CE28FB">
      <w:pPr>
        <w:autoSpaceDE w:val="0"/>
        <w:autoSpaceDN w:val="0"/>
        <w:adjustRightInd w:val="0"/>
        <w:ind w:firstLine="708"/>
        <w:jc w:val="both"/>
        <w:rPr>
          <w:szCs w:val="28"/>
        </w:rPr>
      </w:pPr>
      <w:r w:rsidRPr="006E5831">
        <w:rPr>
          <w:szCs w:val="28"/>
        </w:rPr>
        <w:t>- увеличен</w:t>
      </w:r>
      <w:r>
        <w:rPr>
          <w:szCs w:val="28"/>
        </w:rPr>
        <w:t>ие доли документов архивного отдела</w:t>
      </w:r>
      <w:r w:rsidRPr="006E5831">
        <w:rPr>
          <w:szCs w:val="28"/>
        </w:rPr>
        <w:t>, хранящихся в нормативных условиях</w:t>
      </w:r>
      <w:r w:rsidR="00040374">
        <w:rPr>
          <w:szCs w:val="28"/>
        </w:rPr>
        <w:t>,</w:t>
      </w:r>
      <w:r w:rsidRPr="006E5831">
        <w:rPr>
          <w:szCs w:val="28"/>
        </w:rPr>
        <w:t xml:space="preserve"> до 100 %;</w:t>
      </w:r>
    </w:p>
    <w:p w:rsidR="00CE28FB" w:rsidRPr="006E5831" w:rsidRDefault="00CE28FB" w:rsidP="00CE28FB">
      <w:pPr>
        <w:autoSpaceDE w:val="0"/>
        <w:autoSpaceDN w:val="0"/>
        <w:adjustRightInd w:val="0"/>
        <w:ind w:firstLine="708"/>
        <w:jc w:val="both"/>
        <w:rPr>
          <w:szCs w:val="28"/>
        </w:rPr>
      </w:pPr>
      <w:r w:rsidRPr="006E5831">
        <w:rPr>
          <w:szCs w:val="28"/>
        </w:rPr>
        <w:t xml:space="preserve">- увеличение количества выданных справок по запросам </w:t>
      </w:r>
      <w:r>
        <w:rPr>
          <w:szCs w:val="28"/>
        </w:rPr>
        <w:t xml:space="preserve">заявителей </w:t>
      </w:r>
      <w:r w:rsidRPr="006E5831">
        <w:rPr>
          <w:szCs w:val="28"/>
        </w:rPr>
        <w:t>(социально-правовых, тематических);</w:t>
      </w:r>
    </w:p>
    <w:p w:rsidR="00CE28FB" w:rsidRPr="006E5831" w:rsidRDefault="00CE28FB" w:rsidP="00CE28FB">
      <w:pPr>
        <w:pStyle w:val="ConsPlusCell"/>
        <w:ind w:firstLine="708"/>
        <w:jc w:val="both"/>
        <w:rPr>
          <w:rFonts w:ascii="Times New Roman" w:hAnsi="Times New Roman" w:cs="Times New Roman"/>
          <w:sz w:val="28"/>
          <w:szCs w:val="28"/>
        </w:rPr>
      </w:pPr>
      <w:r w:rsidRPr="006E5831">
        <w:rPr>
          <w:rFonts w:ascii="Times New Roman" w:hAnsi="Times New Roman" w:cs="Times New Roman"/>
          <w:sz w:val="28"/>
          <w:szCs w:val="28"/>
        </w:rPr>
        <w:t xml:space="preserve">- обеспечение нормативных условий хранения </w:t>
      </w:r>
      <w:r>
        <w:rPr>
          <w:rFonts w:ascii="Times New Roman" w:hAnsi="Times New Roman" w:cs="Times New Roman"/>
          <w:sz w:val="28"/>
          <w:szCs w:val="28"/>
        </w:rPr>
        <w:t>архивных документов</w:t>
      </w:r>
      <w:r w:rsidRPr="006E5831">
        <w:rPr>
          <w:rFonts w:ascii="Times New Roman" w:hAnsi="Times New Roman" w:cs="Times New Roman"/>
          <w:sz w:val="28"/>
          <w:szCs w:val="28"/>
        </w:rPr>
        <w:t>;</w:t>
      </w:r>
    </w:p>
    <w:p w:rsidR="00CE28FB" w:rsidRDefault="00CE28FB" w:rsidP="00040374">
      <w:pPr>
        <w:autoSpaceDE w:val="0"/>
        <w:autoSpaceDN w:val="0"/>
        <w:adjustRightInd w:val="0"/>
        <w:ind w:firstLine="708"/>
        <w:jc w:val="both"/>
        <w:rPr>
          <w:szCs w:val="28"/>
        </w:rPr>
      </w:pPr>
      <w:r w:rsidRPr="006E5831">
        <w:rPr>
          <w:szCs w:val="28"/>
        </w:rPr>
        <w:t>- обеспечение надлежащего выполнения функций архивным отделом на</w:t>
      </w:r>
      <w:r w:rsidR="00F9195A">
        <w:rPr>
          <w:szCs w:val="28"/>
        </w:rPr>
        <w:t xml:space="preserve">    </w:t>
      </w:r>
      <w:r w:rsidRPr="006E5831">
        <w:rPr>
          <w:szCs w:val="28"/>
        </w:rPr>
        <w:t xml:space="preserve"> 100 %.</w:t>
      </w:r>
      <w:r w:rsidRPr="005D3F0C">
        <w:rPr>
          <w:b/>
          <w:szCs w:val="28"/>
        </w:rPr>
        <w:t xml:space="preserve"> </w:t>
      </w:r>
      <w:r>
        <w:rPr>
          <w:szCs w:val="28"/>
        </w:rPr>
        <w:t xml:space="preserve">  </w:t>
      </w:r>
    </w:p>
    <w:p w:rsidR="00CE28FB" w:rsidRDefault="00CE28FB" w:rsidP="00040374">
      <w:pPr>
        <w:autoSpaceDE w:val="0"/>
        <w:autoSpaceDN w:val="0"/>
        <w:adjustRightInd w:val="0"/>
        <w:ind w:firstLine="708"/>
        <w:jc w:val="both"/>
        <w:rPr>
          <w:szCs w:val="28"/>
        </w:rPr>
      </w:pPr>
      <w:r w:rsidRPr="00684D0E">
        <w:rPr>
          <w:szCs w:val="28"/>
        </w:rPr>
        <w:t xml:space="preserve">Реализация </w:t>
      </w:r>
      <w:r>
        <w:rPr>
          <w:szCs w:val="28"/>
        </w:rPr>
        <w:t>муниципальной</w:t>
      </w:r>
      <w:r w:rsidRPr="00684D0E">
        <w:rPr>
          <w:szCs w:val="28"/>
        </w:rPr>
        <w:t xml:space="preserve"> программы позволит:</w:t>
      </w:r>
    </w:p>
    <w:p w:rsidR="00CE28FB" w:rsidRPr="00126012" w:rsidRDefault="00CE28FB" w:rsidP="00CE28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126012">
        <w:rPr>
          <w:rFonts w:ascii="Times New Roman" w:hAnsi="Times New Roman" w:cs="Times New Roman"/>
          <w:sz w:val="28"/>
          <w:szCs w:val="28"/>
        </w:rPr>
        <w:t xml:space="preserve"> </w:t>
      </w:r>
      <w:r>
        <w:rPr>
          <w:rFonts w:ascii="Times New Roman" w:hAnsi="Times New Roman" w:cs="Times New Roman"/>
          <w:sz w:val="28"/>
          <w:szCs w:val="28"/>
        </w:rPr>
        <w:t>создать нормативные режимы хранения архивных документов, хранящихся в архивном отделе</w:t>
      </w:r>
      <w:r w:rsidRPr="00126012">
        <w:rPr>
          <w:rFonts w:ascii="Times New Roman" w:hAnsi="Times New Roman" w:cs="Times New Roman"/>
          <w:sz w:val="28"/>
          <w:szCs w:val="28"/>
        </w:rPr>
        <w:t>, све</w:t>
      </w:r>
      <w:r>
        <w:rPr>
          <w:rFonts w:ascii="Times New Roman" w:hAnsi="Times New Roman" w:cs="Times New Roman"/>
          <w:sz w:val="28"/>
          <w:szCs w:val="28"/>
        </w:rPr>
        <w:t>сти до минимума возможность</w:t>
      </w:r>
      <w:r w:rsidRPr="00126012">
        <w:rPr>
          <w:rFonts w:ascii="Times New Roman" w:hAnsi="Times New Roman" w:cs="Times New Roman"/>
          <w:sz w:val="28"/>
          <w:szCs w:val="28"/>
        </w:rPr>
        <w:t xml:space="preserve"> утраты и повреждения архивных документов</w:t>
      </w:r>
      <w:r>
        <w:rPr>
          <w:rFonts w:ascii="Times New Roman" w:hAnsi="Times New Roman" w:cs="Times New Roman"/>
          <w:sz w:val="28"/>
          <w:szCs w:val="28"/>
        </w:rPr>
        <w:t>,</w:t>
      </w:r>
      <w:r w:rsidRPr="00126012">
        <w:rPr>
          <w:rFonts w:ascii="Times New Roman" w:hAnsi="Times New Roman" w:cs="Times New Roman"/>
          <w:sz w:val="28"/>
          <w:szCs w:val="28"/>
        </w:rPr>
        <w:t xml:space="preserve"> </w:t>
      </w:r>
      <w:r>
        <w:rPr>
          <w:rFonts w:ascii="Times New Roman" w:hAnsi="Times New Roman" w:cs="Times New Roman"/>
          <w:sz w:val="28"/>
          <w:szCs w:val="28"/>
        </w:rPr>
        <w:t>находящихся в собственности муниципального района</w:t>
      </w:r>
      <w:r w:rsidRPr="00126012">
        <w:rPr>
          <w:rFonts w:ascii="Times New Roman" w:hAnsi="Times New Roman" w:cs="Times New Roman"/>
          <w:sz w:val="28"/>
          <w:szCs w:val="28"/>
        </w:rPr>
        <w:t>.</w:t>
      </w:r>
    </w:p>
    <w:p w:rsidR="00CE28FB" w:rsidRPr="00126012" w:rsidRDefault="00CE28FB" w:rsidP="00CE28FB">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р</w:t>
      </w:r>
      <w:r w:rsidRPr="00126012">
        <w:rPr>
          <w:rFonts w:ascii="Times New Roman" w:hAnsi="Times New Roman" w:cs="Times New Roman"/>
          <w:sz w:val="28"/>
          <w:szCs w:val="28"/>
        </w:rPr>
        <w:t>еализ</w:t>
      </w:r>
      <w:r>
        <w:rPr>
          <w:rFonts w:ascii="Times New Roman" w:hAnsi="Times New Roman" w:cs="Times New Roman"/>
          <w:sz w:val="28"/>
          <w:szCs w:val="28"/>
        </w:rPr>
        <w:t xml:space="preserve">овать </w:t>
      </w:r>
      <w:r w:rsidRPr="00126012">
        <w:rPr>
          <w:rFonts w:ascii="Times New Roman" w:hAnsi="Times New Roman" w:cs="Times New Roman"/>
          <w:sz w:val="28"/>
          <w:szCs w:val="28"/>
        </w:rPr>
        <w:t xml:space="preserve">права граждан и организаций на получение информации, содержащейся в архивных документах, хранящихся в </w:t>
      </w:r>
      <w:r>
        <w:rPr>
          <w:rFonts w:ascii="Times New Roman" w:hAnsi="Times New Roman" w:cs="Times New Roman"/>
          <w:sz w:val="28"/>
          <w:szCs w:val="28"/>
        </w:rPr>
        <w:t>архивном отделе.</w:t>
      </w:r>
    </w:p>
    <w:p w:rsidR="00CE28FB" w:rsidRDefault="00CE28FB" w:rsidP="00CE28FB">
      <w:pPr>
        <w:autoSpaceDE w:val="0"/>
        <w:autoSpaceDN w:val="0"/>
        <w:adjustRightInd w:val="0"/>
        <w:jc w:val="both"/>
        <w:rPr>
          <w:rFonts w:ascii="Calibri" w:hAnsi="Calibri" w:cs="Calibri"/>
        </w:rPr>
      </w:pPr>
      <w:r>
        <w:rPr>
          <w:szCs w:val="28"/>
        </w:rPr>
        <w:t xml:space="preserve"> </w:t>
      </w:r>
    </w:p>
    <w:p w:rsidR="00CE28FB" w:rsidRPr="00B12B97" w:rsidRDefault="00CE28FB" w:rsidP="00CE28FB">
      <w:pPr>
        <w:tabs>
          <w:tab w:val="left" w:pos="567"/>
          <w:tab w:val="left" w:pos="851"/>
          <w:tab w:val="left" w:pos="6159"/>
        </w:tabs>
        <w:jc w:val="center"/>
        <w:rPr>
          <w:szCs w:val="28"/>
        </w:rPr>
      </w:pPr>
      <w:r w:rsidRPr="00B12B97">
        <w:rPr>
          <w:szCs w:val="28"/>
        </w:rPr>
        <w:t>6. Сроки и этапы реализации муниципальной программы</w:t>
      </w:r>
    </w:p>
    <w:p w:rsidR="00CE28FB" w:rsidRDefault="00CE28FB" w:rsidP="00CE28FB">
      <w:pPr>
        <w:tabs>
          <w:tab w:val="left" w:pos="6159"/>
        </w:tabs>
        <w:ind w:firstLine="720"/>
        <w:jc w:val="both"/>
        <w:rPr>
          <w:szCs w:val="28"/>
        </w:rPr>
      </w:pPr>
    </w:p>
    <w:p w:rsidR="00CE28FB" w:rsidRDefault="00CE28FB" w:rsidP="00CE28FB">
      <w:pPr>
        <w:tabs>
          <w:tab w:val="left" w:pos="6159"/>
        </w:tabs>
        <w:ind w:firstLine="720"/>
        <w:jc w:val="both"/>
        <w:rPr>
          <w:szCs w:val="28"/>
        </w:rPr>
      </w:pPr>
      <w:r>
        <w:rPr>
          <w:szCs w:val="28"/>
        </w:rPr>
        <w:t>Реализация</w:t>
      </w:r>
      <w:r w:rsidRPr="0084280F">
        <w:rPr>
          <w:szCs w:val="28"/>
        </w:rPr>
        <w:t xml:space="preserve"> муниципальной программы</w:t>
      </w:r>
      <w:r>
        <w:rPr>
          <w:szCs w:val="28"/>
        </w:rPr>
        <w:t xml:space="preserve"> будет осуществляться 3 года</w:t>
      </w:r>
      <w:r w:rsidRPr="0084280F">
        <w:rPr>
          <w:szCs w:val="28"/>
        </w:rPr>
        <w:t xml:space="preserve"> </w:t>
      </w:r>
      <w:r w:rsidR="008A41CB">
        <w:rPr>
          <w:szCs w:val="28"/>
        </w:rPr>
        <w:t>– 2022-2024</w:t>
      </w:r>
      <w:r>
        <w:rPr>
          <w:szCs w:val="28"/>
        </w:rPr>
        <w:t xml:space="preserve"> годы.</w:t>
      </w:r>
    </w:p>
    <w:p w:rsidR="00CE28FB" w:rsidRDefault="00CE28FB" w:rsidP="00CE28FB">
      <w:pPr>
        <w:tabs>
          <w:tab w:val="left" w:pos="6159"/>
        </w:tabs>
        <w:jc w:val="both"/>
        <w:rPr>
          <w:szCs w:val="28"/>
        </w:rPr>
      </w:pPr>
    </w:p>
    <w:p w:rsidR="00CE28FB" w:rsidRPr="00B12B97" w:rsidRDefault="00CE28FB" w:rsidP="00CE28FB">
      <w:pPr>
        <w:tabs>
          <w:tab w:val="left" w:pos="6159"/>
        </w:tabs>
        <w:jc w:val="center"/>
        <w:rPr>
          <w:szCs w:val="28"/>
        </w:rPr>
      </w:pPr>
      <w:r w:rsidRPr="00B12B97">
        <w:rPr>
          <w:szCs w:val="28"/>
        </w:rPr>
        <w:t>7. Система программных мероприятий</w:t>
      </w:r>
    </w:p>
    <w:p w:rsidR="00CE28FB" w:rsidRPr="00B12B97" w:rsidRDefault="00CE28FB" w:rsidP="00CE28FB">
      <w:pPr>
        <w:tabs>
          <w:tab w:val="left" w:pos="6159"/>
        </w:tabs>
        <w:jc w:val="both"/>
        <w:rPr>
          <w:szCs w:val="28"/>
        </w:rPr>
      </w:pPr>
    </w:p>
    <w:p w:rsidR="00CE28FB" w:rsidRPr="007B191C" w:rsidRDefault="00CE28FB" w:rsidP="00040374">
      <w:pPr>
        <w:autoSpaceDE w:val="0"/>
        <w:autoSpaceDN w:val="0"/>
        <w:adjustRightInd w:val="0"/>
        <w:ind w:firstLine="708"/>
        <w:jc w:val="both"/>
        <w:rPr>
          <w:szCs w:val="28"/>
        </w:rPr>
      </w:pPr>
      <w:r w:rsidRPr="007B191C">
        <w:rPr>
          <w:szCs w:val="28"/>
        </w:rPr>
        <w:t xml:space="preserve">Решение задач в рамках </w:t>
      </w:r>
      <w:r w:rsidRPr="00B12B97">
        <w:rPr>
          <w:szCs w:val="28"/>
        </w:rPr>
        <w:t>муниципальной</w:t>
      </w:r>
      <w:r w:rsidRPr="007B191C">
        <w:rPr>
          <w:szCs w:val="28"/>
        </w:rPr>
        <w:t xml:space="preserve"> программы будет обеспечено комплексом </w:t>
      </w:r>
      <w:hyperlink w:anchor="Par482" w:history="1">
        <w:r w:rsidRPr="00591869">
          <w:rPr>
            <w:szCs w:val="28"/>
          </w:rPr>
          <w:t>мероприятий</w:t>
        </w:r>
      </w:hyperlink>
      <w:r w:rsidRPr="00591869">
        <w:rPr>
          <w:szCs w:val="28"/>
        </w:rPr>
        <w:t xml:space="preserve">, </w:t>
      </w:r>
      <w:r w:rsidRPr="007B191C">
        <w:rPr>
          <w:szCs w:val="28"/>
        </w:rPr>
        <w:t xml:space="preserve">подробное описание которых приведено </w:t>
      </w:r>
      <w:r>
        <w:rPr>
          <w:szCs w:val="28"/>
        </w:rPr>
        <w:t xml:space="preserve">  </w:t>
      </w:r>
      <w:r w:rsidRPr="007B191C">
        <w:rPr>
          <w:szCs w:val="28"/>
        </w:rPr>
        <w:t xml:space="preserve">в таблице </w:t>
      </w:r>
      <w:r>
        <w:rPr>
          <w:szCs w:val="28"/>
        </w:rPr>
        <w:t xml:space="preserve">№ </w:t>
      </w:r>
      <w:r w:rsidRPr="007B191C">
        <w:rPr>
          <w:szCs w:val="28"/>
        </w:rPr>
        <w:t>2.</w:t>
      </w:r>
    </w:p>
    <w:p w:rsidR="00CE28FB" w:rsidRDefault="00CE28FB" w:rsidP="00CE28FB">
      <w:pPr>
        <w:autoSpaceDE w:val="0"/>
        <w:autoSpaceDN w:val="0"/>
        <w:adjustRightInd w:val="0"/>
        <w:jc w:val="both"/>
        <w:rPr>
          <w:rFonts w:ascii="Calibri" w:hAnsi="Calibri" w:cs="Calibri"/>
        </w:rPr>
      </w:pPr>
    </w:p>
    <w:p w:rsidR="00CE28FB" w:rsidRDefault="00CE28FB" w:rsidP="00CE28FB">
      <w:pPr>
        <w:autoSpaceDE w:val="0"/>
        <w:autoSpaceDN w:val="0"/>
        <w:adjustRightInd w:val="0"/>
        <w:jc w:val="center"/>
        <w:rPr>
          <w:rFonts w:ascii="Calibri" w:hAnsi="Calibri" w:cs="Calibri"/>
        </w:rPr>
        <w:sectPr w:rsidR="00CE28FB" w:rsidSect="00CE28FB">
          <w:pgSz w:w="11905" w:h="16838"/>
          <w:pgMar w:top="1134" w:right="851" w:bottom="1134" w:left="1701" w:header="720" w:footer="720" w:gutter="0"/>
          <w:cols w:space="720"/>
          <w:noEndnote/>
        </w:sectPr>
      </w:pPr>
      <w:bookmarkStart w:id="2" w:name="Par480"/>
      <w:bookmarkEnd w:id="2"/>
    </w:p>
    <w:p w:rsidR="00CE28FB" w:rsidRPr="007B191C" w:rsidRDefault="00CE28FB" w:rsidP="00CE28FB">
      <w:pPr>
        <w:autoSpaceDE w:val="0"/>
        <w:autoSpaceDN w:val="0"/>
        <w:adjustRightInd w:val="0"/>
        <w:jc w:val="right"/>
        <w:outlineLvl w:val="2"/>
        <w:rPr>
          <w:szCs w:val="28"/>
        </w:rPr>
      </w:pPr>
      <w:r w:rsidRPr="007B191C">
        <w:rPr>
          <w:szCs w:val="28"/>
        </w:rPr>
        <w:lastRenderedPageBreak/>
        <w:t xml:space="preserve">Таблица </w:t>
      </w:r>
      <w:r>
        <w:rPr>
          <w:szCs w:val="28"/>
        </w:rPr>
        <w:t xml:space="preserve">№ </w:t>
      </w:r>
      <w:r w:rsidRPr="007B191C">
        <w:rPr>
          <w:szCs w:val="28"/>
        </w:rPr>
        <w:t>2</w:t>
      </w:r>
    </w:p>
    <w:p w:rsidR="00CE28FB" w:rsidRPr="007B191C" w:rsidRDefault="00CE28FB" w:rsidP="00CE28FB">
      <w:pPr>
        <w:autoSpaceDE w:val="0"/>
        <w:autoSpaceDN w:val="0"/>
        <w:adjustRightInd w:val="0"/>
        <w:jc w:val="both"/>
        <w:rPr>
          <w:szCs w:val="28"/>
        </w:rPr>
      </w:pPr>
    </w:p>
    <w:p w:rsidR="000206B3" w:rsidRDefault="00CE28FB" w:rsidP="000206B3">
      <w:pPr>
        <w:autoSpaceDE w:val="0"/>
        <w:autoSpaceDN w:val="0"/>
        <w:adjustRightInd w:val="0"/>
        <w:ind w:right="-2"/>
        <w:jc w:val="center"/>
        <w:outlineLvl w:val="1"/>
        <w:rPr>
          <w:szCs w:val="28"/>
        </w:rPr>
      </w:pPr>
      <w:bookmarkStart w:id="3" w:name="Par482"/>
      <w:bookmarkEnd w:id="3"/>
      <w:r w:rsidRPr="007B191C">
        <w:rPr>
          <w:szCs w:val="28"/>
        </w:rPr>
        <w:t xml:space="preserve">Мероприятия </w:t>
      </w:r>
      <w:r>
        <w:rPr>
          <w:szCs w:val="28"/>
        </w:rPr>
        <w:t>муниципальной</w:t>
      </w:r>
      <w:r w:rsidRPr="007B191C">
        <w:rPr>
          <w:szCs w:val="28"/>
        </w:rPr>
        <w:t xml:space="preserve"> программы</w:t>
      </w:r>
    </w:p>
    <w:p w:rsidR="000206B3" w:rsidRDefault="000206B3" w:rsidP="000206B3">
      <w:pPr>
        <w:autoSpaceDE w:val="0"/>
        <w:autoSpaceDN w:val="0"/>
        <w:adjustRightInd w:val="0"/>
        <w:ind w:right="-2"/>
        <w:jc w:val="center"/>
        <w:outlineLvl w:val="1"/>
        <w:rPr>
          <w:szCs w:val="28"/>
        </w:rPr>
      </w:pPr>
      <w:r w:rsidRPr="00611B0E">
        <w:rPr>
          <w:szCs w:val="28"/>
        </w:rPr>
        <w:t>«Формирование архивных фондов и обеспечение сохранности документов в Октябрьском муниципальном районе</w:t>
      </w:r>
      <w:r>
        <w:rPr>
          <w:szCs w:val="28"/>
        </w:rPr>
        <w:t>»</w:t>
      </w:r>
      <w:r w:rsidRPr="00611B0E">
        <w:rPr>
          <w:szCs w:val="28"/>
        </w:rPr>
        <w:t xml:space="preserve"> </w:t>
      </w:r>
    </w:p>
    <w:p w:rsidR="00CE28FB" w:rsidRPr="007B191C" w:rsidRDefault="00CE28FB" w:rsidP="00CE28FB">
      <w:pPr>
        <w:autoSpaceDE w:val="0"/>
        <w:autoSpaceDN w:val="0"/>
        <w:adjustRightInd w:val="0"/>
        <w:jc w:val="center"/>
        <w:rPr>
          <w:szCs w:val="28"/>
        </w:rPr>
      </w:pPr>
    </w:p>
    <w:p w:rsidR="00CE28FB" w:rsidRDefault="00CE28FB" w:rsidP="00CE28FB">
      <w:pPr>
        <w:autoSpaceDE w:val="0"/>
        <w:autoSpaceDN w:val="0"/>
        <w:adjustRightInd w:val="0"/>
        <w:jc w:val="both"/>
        <w:rPr>
          <w:rFonts w:ascii="Calibri" w:hAnsi="Calibri" w:cs="Calibri"/>
        </w:rPr>
      </w:pPr>
    </w:p>
    <w:tbl>
      <w:tblPr>
        <w:tblW w:w="15168" w:type="dxa"/>
        <w:tblInd w:w="-364" w:type="dxa"/>
        <w:tblLayout w:type="fixed"/>
        <w:tblCellMar>
          <w:top w:w="75" w:type="dxa"/>
          <w:left w:w="0" w:type="dxa"/>
          <w:bottom w:w="75" w:type="dxa"/>
          <w:right w:w="0" w:type="dxa"/>
        </w:tblCellMar>
        <w:tblLook w:val="0000"/>
      </w:tblPr>
      <w:tblGrid>
        <w:gridCol w:w="568"/>
        <w:gridCol w:w="3686"/>
        <w:gridCol w:w="1559"/>
        <w:gridCol w:w="1276"/>
        <w:gridCol w:w="3260"/>
        <w:gridCol w:w="2977"/>
        <w:gridCol w:w="1842"/>
      </w:tblGrid>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w:t>
            </w:r>
          </w:p>
          <w:p w:rsidR="00761936" w:rsidRPr="007C4CF3" w:rsidRDefault="00761936" w:rsidP="00CE28FB">
            <w:pPr>
              <w:autoSpaceDE w:val="0"/>
              <w:autoSpaceDN w:val="0"/>
              <w:adjustRightInd w:val="0"/>
              <w:jc w:val="center"/>
              <w:rPr>
                <w:sz w:val="24"/>
              </w:rPr>
            </w:pPr>
            <w:r w:rsidRPr="007C4CF3">
              <w:rPr>
                <w:sz w:val="24"/>
              </w:rPr>
              <w:t>п/п</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D5576E" w:rsidRDefault="00761936" w:rsidP="00761936">
            <w:pPr>
              <w:widowControl w:val="0"/>
              <w:autoSpaceDE w:val="0"/>
              <w:autoSpaceDN w:val="0"/>
              <w:adjustRightInd w:val="0"/>
              <w:jc w:val="center"/>
              <w:rPr>
                <w:sz w:val="20"/>
                <w:szCs w:val="20"/>
              </w:rPr>
            </w:pPr>
            <w:r w:rsidRPr="00D5576E">
              <w:rPr>
                <w:sz w:val="20"/>
                <w:szCs w:val="20"/>
              </w:rPr>
              <w:t>Наименование</w:t>
            </w:r>
          </w:p>
          <w:p w:rsidR="00761936" w:rsidRPr="00D5576E" w:rsidRDefault="00761936" w:rsidP="00761936">
            <w:pPr>
              <w:widowControl w:val="0"/>
              <w:autoSpaceDE w:val="0"/>
              <w:autoSpaceDN w:val="0"/>
              <w:adjustRightInd w:val="0"/>
              <w:jc w:val="center"/>
              <w:rPr>
                <w:sz w:val="20"/>
                <w:szCs w:val="20"/>
              </w:rPr>
            </w:pPr>
            <w:r w:rsidRPr="00D5576E">
              <w:rPr>
                <w:sz w:val="20"/>
                <w:szCs w:val="20"/>
              </w:rPr>
              <w:t>муниципальной</w:t>
            </w:r>
          </w:p>
          <w:p w:rsidR="00761936" w:rsidRPr="00D5576E" w:rsidRDefault="00761936" w:rsidP="00761936">
            <w:pPr>
              <w:widowControl w:val="0"/>
              <w:autoSpaceDE w:val="0"/>
              <w:autoSpaceDN w:val="0"/>
              <w:adjustRightInd w:val="0"/>
              <w:jc w:val="center"/>
              <w:rPr>
                <w:sz w:val="20"/>
                <w:szCs w:val="20"/>
              </w:rPr>
            </w:pPr>
            <w:r w:rsidRPr="00D5576E">
              <w:rPr>
                <w:sz w:val="20"/>
                <w:szCs w:val="20"/>
              </w:rPr>
              <w:t>программы,</w:t>
            </w:r>
          </w:p>
          <w:p w:rsidR="00761936" w:rsidRPr="007C4CF3" w:rsidRDefault="00761936" w:rsidP="00761936">
            <w:pPr>
              <w:autoSpaceDE w:val="0"/>
              <w:autoSpaceDN w:val="0"/>
              <w:adjustRightInd w:val="0"/>
              <w:jc w:val="center"/>
              <w:rPr>
                <w:sz w:val="24"/>
              </w:rPr>
            </w:pPr>
            <w:r w:rsidRPr="00D5576E">
              <w:rPr>
                <w:sz w:val="20"/>
                <w:szCs w:val="20"/>
              </w:rPr>
              <w:t xml:space="preserve"> основного мероприятия, мероприятия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Срок реализации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D5576E" w:rsidRDefault="00761936" w:rsidP="00761936">
            <w:pPr>
              <w:widowControl w:val="0"/>
              <w:autoSpaceDE w:val="0"/>
              <w:autoSpaceDN w:val="0"/>
              <w:adjustRightInd w:val="0"/>
              <w:jc w:val="center"/>
              <w:rPr>
                <w:sz w:val="20"/>
                <w:szCs w:val="20"/>
              </w:rPr>
            </w:pPr>
            <w:r w:rsidRPr="00D5576E">
              <w:rPr>
                <w:sz w:val="20"/>
                <w:szCs w:val="20"/>
              </w:rPr>
              <w:t>Ожидаемый</w:t>
            </w:r>
          </w:p>
          <w:p w:rsidR="00761936" w:rsidRPr="00D5576E" w:rsidRDefault="00761936" w:rsidP="00761936">
            <w:pPr>
              <w:widowControl w:val="0"/>
              <w:autoSpaceDE w:val="0"/>
              <w:autoSpaceDN w:val="0"/>
              <w:adjustRightInd w:val="0"/>
              <w:jc w:val="center"/>
              <w:rPr>
                <w:sz w:val="20"/>
                <w:szCs w:val="20"/>
              </w:rPr>
            </w:pPr>
            <w:r w:rsidRPr="00D5576E">
              <w:rPr>
                <w:sz w:val="20"/>
                <w:szCs w:val="20"/>
              </w:rPr>
              <w:t>результат в</w:t>
            </w:r>
          </w:p>
          <w:p w:rsidR="00761936" w:rsidRPr="00D5576E" w:rsidRDefault="00761936" w:rsidP="00761936">
            <w:pPr>
              <w:widowControl w:val="0"/>
              <w:autoSpaceDE w:val="0"/>
              <w:autoSpaceDN w:val="0"/>
              <w:adjustRightInd w:val="0"/>
              <w:jc w:val="center"/>
              <w:rPr>
                <w:sz w:val="20"/>
                <w:szCs w:val="20"/>
              </w:rPr>
            </w:pPr>
            <w:r w:rsidRPr="00D5576E">
              <w:rPr>
                <w:sz w:val="20"/>
                <w:szCs w:val="20"/>
              </w:rPr>
              <w:t>количественном</w:t>
            </w:r>
          </w:p>
          <w:p w:rsidR="00761936" w:rsidRPr="007C4CF3" w:rsidRDefault="00761936" w:rsidP="00761936">
            <w:pPr>
              <w:autoSpaceDE w:val="0"/>
              <w:autoSpaceDN w:val="0"/>
              <w:adjustRightInd w:val="0"/>
              <w:jc w:val="center"/>
              <w:rPr>
                <w:sz w:val="24"/>
              </w:rPr>
            </w:pPr>
            <w:r w:rsidRPr="00D5576E">
              <w:rPr>
                <w:sz w:val="20"/>
                <w:szCs w:val="20"/>
              </w:rPr>
              <w:t>измерении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D5576E" w:rsidRDefault="00761936" w:rsidP="00761936">
            <w:pPr>
              <w:widowControl w:val="0"/>
              <w:autoSpaceDE w:val="0"/>
              <w:autoSpaceDN w:val="0"/>
              <w:adjustRightInd w:val="0"/>
              <w:jc w:val="center"/>
              <w:rPr>
                <w:sz w:val="20"/>
                <w:szCs w:val="20"/>
              </w:rPr>
            </w:pPr>
            <w:r w:rsidRPr="00D5576E">
              <w:rPr>
                <w:sz w:val="20"/>
                <w:szCs w:val="20"/>
              </w:rPr>
              <w:t>Последствия</w:t>
            </w:r>
          </w:p>
          <w:p w:rsidR="00761936" w:rsidRPr="00D5576E" w:rsidRDefault="00761936" w:rsidP="00761936">
            <w:pPr>
              <w:widowControl w:val="0"/>
              <w:autoSpaceDE w:val="0"/>
              <w:autoSpaceDN w:val="0"/>
              <w:adjustRightInd w:val="0"/>
              <w:jc w:val="center"/>
              <w:rPr>
                <w:sz w:val="20"/>
                <w:szCs w:val="20"/>
              </w:rPr>
            </w:pPr>
            <w:r w:rsidRPr="00D5576E">
              <w:rPr>
                <w:sz w:val="20"/>
                <w:szCs w:val="20"/>
              </w:rPr>
              <w:t>не реализации</w:t>
            </w:r>
          </w:p>
          <w:p w:rsidR="00761936" w:rsidRPr="00D5576E" w:rsidRDefault="00761936" w:rsidP="00761936">
            <w:pPr>
              <w:widowControl w:val="0"/>
              <w:autoSpaceDE w:val="0"/>
              <w:autoSpaceDN w:val="0"/>
              <w:adjustRightInd w:val="0"/>
              <w:jc w:val="center"/>
              <w:rPr>
                <w:sz w:val="20"/>
                <w:szCs w:val="20"/>
              </w:rPr>
            </w:pPr>
            <w:r w:rsidRPr="00D5576E">
              <w:rPr>
                <w:sz w:val="20"/>
                <w:szCs w:val="20"/>
              </w:rPr>
              <w:t>муниципальной</w:t>
            </w:r>
          </w:p>
          <w:p w:rsidR="00761936" w:rsidRPr="00D5576E" w:rsidRDefault="00761936" w:rsidP="00761936">
            <w:pPr>
              <w:widowControl w:val="0"/>
              <w:autoSpaceDE w:val="0"/>
              <w:autoSpaceDN w:val="0"/>
              <w:adjustRightInd w:val="0"/>
              <w:jc w:val="center"/>
              <w:rPr>
                <w:sz w:val="20"/>
                <w:szCs w:val="20"/>
              </w:rPr>
            </w:pPr>
            <w:r w:rsidRPr="00D5576E">
              <w:rPr>
                <w:sz w:val="20"/>
                <w:szCs w:val="20"/>
              </w:rPr>
              <w:t>программы,</w:t>
            </w:r>
          </w:p>
          <w:p w:rsidR="00761936" w:rsidRPr="007C4CF3" w:rsidRDefault="00761936" w:rsidP="00761936">
            <w:pPr>
              <w:autoSpaceDE w:val="0"/>
              <w:autoSpaceDN w:val="0"/>
              <w:adjustRightInd w:val="0"/>
              <w:jc w:val="center"/>
              <w:rPr>
                <w:sz w:val="24"/>
              </w:rPr>
            </w:pPr>
            <w:r w:rsidRPr="00D5576E">
              <w:rPr>
                <w:sz w:val="20"/>
                <w:szCs w:val="20"/>
              </w:rPr>
              <w:t xml:space="preserve"> основного мероприятия, меропрития</w:t>
            </w:r>
          </w:p>
        </w:tc>
        <w:tc>
          <w:tcPr>
            <w:tcW w:w="1842" w:type="dxa"/>
            <w:tcBorders>
              <w:top w:val="single" w:sz="4" w:space="0" w:color="auto"/>
              <w:left w:val="single" w:sz="4" w:space="0" w:color="auto"/>
              <w:bottom w:val="single" w:sz="4" w:space="0" w:color="auto"/>
              <w:right w:val="single" w:sz="4" w:space="0" w:color="auto"/>
            </w:tcBorders>
          </w:tcPr>
          <w:p w:rsidR="00761936" w:rsidRPr="00D5576E" w:rsidRDefault="00761936" w:rsidP="00761936">
            <w:pPr>
              <w:widowControl w:val="0"/>
              <w:autoSpaceDE w:val="0"/>
              <w:autoSpaceDN w:val="0"/>
              <w:adjustRightInd w:val="0"/>
              <w:jc w:val="center"/>
              <w:rPr>
                <w:sz w:val="20"/>
                <w:szCs w:val="20"/>
              </w:rPr>
            </w:pPr>
            <w:r w:rsidRPr="00D5576E">
              <w:rPr>
                <w:sz w:val="20"/>
                <w:szCs w:val="20"/>
              </w:rPr>
              <w:t>Связь с показателем (индикатором) муниципальной программы</w:t>
            </w: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4</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6</w:t>
            </w:r>
          </w:p>
        </w:tc>
        <w:tc>
          <w:tcPr>
            <w:tcW w:w="1842" w:type="dxa"/>
            <w:tcBorders>
              <w:top w:val="single" w:sz="4" w:space="0" w:color="auto"/>
              <w:left w:val="single" w:sz="4" w:space="0" w:color="auto"/>
              <w:bottom w:val="single" w:sz="4" w:space="0" w:color="auto"/>
              <w:right w:val="single" w:sz="4" w:space="0" w:color="auto"/>
            </w:tcBorders>
          </w:tcPr>
          <w:p w:rsidR="00761936" w:rsidRPr="007C4CF3" w:rsidRDefault="00761936" w:rsidP="00CE28FB">
            <w:pPr>
              <w:autoSpaceDE w:val="0"/>
              <w:autoSpaceDN w:val="0"/>
              <w:adjustRightInd w:val="0"/>
              <w:jc w:val="center"/>
              <w:rPr>
                <w:sz w:val="24"/>
              </w:rPr>
            </w:pPr>
          </w:p>
        </w:tc>
      </w:tr>
      <w:tr w:rsidR="00761936" w:rsidRPr="007C4CF3" w:rsidTr="00761936">
        <w:tc>
          <w:tcPr>
            <w:tcW w:w="1332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ind w:right="-284"/>
              <w:jc w:val="center"/>
              <w:outlineLvl w:val="1"/>
              <w:rPr>
                <w:sz w:val="24"/>
              </w:rPr>
            </w:pPr>
            <w:bookmarkStart w:id="4" w:name="Par497"/>
            <w:bookmarkEnd w:id="4"/>
            <w:r>
              <w:rPr>
                <w:sz w:val="24"/>
              </w:rPr>
              <w:t>Муниципальная программа</w:t>
            </w:r>
            <w:r w:rsidRPr="00F76413">
              <w:rPr>
                <w:sz w:val="24"/>
              </w:rPr>
              <w:t xml:space="preserve"> «Формирование архивных фондов и обеспечение сохранности документов в Октябрьском муниципальном районе» </w:t>
            </w:r>
          </w:p>
        </w:tc>
        <w:tc>
          <w:tcPr>
            <w:tcW w:w="1842" w:type="dxa"/>
            <w:tcBorders>
              <w:top w:val="single" w:sz="4" w:space="0" w:color="auto"/>
              <w:left w:val="single" w:sz="4" w:space="0" w:color="auto"/>
              <w:bottom w:val="single" w:sz="4" w:space="0" w:color="auto"/>
              <w:right w:val="single" w:sz="4" w:space="0" w:color="auto"/>
            </w:tcBorders>
          </w:tcPr>
          <w:p w:rsidR="00761936" w:rsidRDefault="00761936" w:rsidP="00CE28FB">
            <w:pPr>
              <w:autoSpaceDE w:val="0"/>
              <w:autoSpaceDN w:val="0"/>
              <w:adjustRightInd w:val="0"/>
              <w:ind w:right="-284"/>
              <w:jc w:val="center"/>
              <w:outlineLvl w:val="1"/>
              <w:rPr>
                <w:sz w:val="24"/>
              </w:rPr>
            </w:pPr>
          </w:p>
        </w:tc>
      </w:tr>
      <w:tr w:rsidR="00761936" w:rsidRPr="007C4CF3" w:rsidTr="00761936">
        <w:tc>
          <w:tcPr>
            <w:tcW w:w="1332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outlineLvl w:val="5"/>
              <w:rPr>
                <w:sz w:val="24"/>
              </w:rPr>
            </w:pPr>
            <w:bookmarkStart w:id="5" w:name="Par498"/>
            <w:bookmarkStart w:id="6" w:name="Par499"/>
            <w:bookmarkEnd w:id="5"/>
            <w:bookmarkEnd w:id="6"/>
            <w:r>
              <w:rPr>
                <w:sz w:val="24"/>
              </w:rPr>
              <w:t xml:space="preserve">Организация хранения, комплектования, </w:t>
            </w:r>
            <w:r w:rsidRPr="00191813">
              <w:rPr>
                <w:sz w:val="24"/>
              </w:rPr>
              <w:t>учет</w:t>
            </w:r>
            <w:r>
              <w:rPr>
                <w:sz w:val="24"/>
              </w:rPr>
              <w:t>а и использования</w:t>
            </w:r>
            <w:r w:rsidRPr="00191813">
              <w:rPr>
                <w:sz w:val="24"/>
              </w:rPr>
              <w:t xml:space="preserve"> документов</w:t>
            </w:r>
            <w:r>
              <w:rPr>
                <w:sz w:val="24"/>
              </w:rPr>
              <w:t xml:space="preserve"> Архивного фонда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761936" w:rsidRDefault="00761936" w:rsidP="00CE28FB">
            <w:pPr>
              <w:autoSpaceDE w:val="0"/>
              <w:autoSpaceDN w:val="0"/>
              <w:adjustRightInd w:val="0"/>
              <w:jc w:val="center"/>
              <w:outlineLvl w:val="5"/>
              <w:rPr>
                <w:sz w:val="24"/>
              </w:rPr>
            </w:pP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Pr>
                <w:sz w:val="24"/>
              </w:rPr>
              <w:t>1</w:t>
            </w:r>
            <w:r w:rsidRPr="007C4CF3">
              <w:rPr>
                <w:sz w:val="24"/>
              </w:rPr>
              <w:t>.</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Улучшение материально-технической базы архивного отдела (приобретение компьютера)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 xml:space="preserve">2023 </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Будут созданы организационно-технические условия, необходимые для исполнения работниками архивного отдела должностных обязанностей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 xml:space="preserve">Несоблюдение требований </w:t>
            </w:r>
            <w:r>
              <w:rPr>
                <w:rFonts w:eastAsia="TimesNewRomanPSMT"/>
                <w:sz w:val="24"/>
              </w:rPr>
              <w:t>ФЗ -125 от 22.10.2004 «Об архивном деле 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761936" w:rsidRDefault="00761936" w:rsidP="00CE28FB">
            <w:pPr>
              <w:autoSpaceDE w:val="0"/>
              <w:autoSpaceDN w:val="0"/>
              <w:adjustRightInd w:val="0"/>
              <w:rPr>
                <w:sz w:val="24"/>
              </w:rPr>
            </w:pPr>
            <w:r>
              <w:rPr>
                <w:sz w:val="24"/>
              </w:rPr>
              <w:t>Показатель № 1</w:t>
            </w: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sidRPr="007C4CF3">
              <w:rPr>
                <w:sz w:val="24"/>
              </w:rPr>
              <w:t>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 xml:space="preserve">Создание нормативных и безопасных условий хранения архивных документов, поступающих на хранение в архивный отдел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2022-2024</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Будет обеспечена сохранность документов</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 xml:space="preserve">Нарушение требований архивного законодательства в части создания оптимальных (нормативных) условий хранения документов Архивного фонда </w:t>
            </w:r>
            <w:r>
              <w:rPr>
                <w:sz w:val="24"/>
              </w:rPr>
              <w:lastRenderedPageBreak/>
              <w:t>Российской Федерации</w:t>
            </w:r>
          </w:p>
        </w:tc>
        <w:tc>
          <w:tcPr>
            <w:tcW w:w="1842" w:type="dxa"/>
            <w:tcBorders>
              <w:top w:val="single" w:sz="4" w:space="0" w:color="auto"/>
              <w:left w:val="single" w:sz="4" w:space="0" w:color="auto"/>
              <w:right w:val="single" w:sz="4" w:space="0" w:color="auto"/>
            </w:tcBorders>
          </w:tcPr>
          <w:p w:rsidR="00761936" w:rsidRDefault="00761936" w:rsidP="00CE28FB">
            <w:pPr>
              <w:autoSpaceDE w:val="0"/>
              <w:autoSpaceDN w:val="0"/>
              <w:adjustRightInd w:val="0"/>
              <w:rPr>
                <w:sz w:val="24"/>
              </w:rPr>
            </w:pPr>
            <w:r>
              <w:rPr>
                <w:sz w:val="24"/>
              </w:rPr>
              <w:lastRenderedPageBreak/>
              <w:t>Показатель № 3</w:t>
            </w: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Pr>
                <w:sz w:val="24"/>
              </w:rPr>
              <w:t>2.1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r>
              <w:rPr>
                <w:sz w:val="24"/>
              </w:rPr>
              <w:t>Приобретение кондиционеров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2022</w:t>
            </w:r>
          </w:p>
        </w:tc>
        <w:tc>
          <w:tcPr>
            <w:tcW w:w="32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r>
              <w:rPr>
                <w:sz w:val="24"/>
              </w:rPr>
              <w:t xml:space="preserve">Будут соблюдены нормативные требования </w:t>
            </w:r>
            <w:r>
              <w:rPr>
                <w:sz w:val="24"/>
              </w:rPr>
              <w:lastRenderedPageBreak/>
              <w:t>условий хранения документов</w:t>
            </w:r>
          </w:p>
        </w:tc>
        <w:tc>
          <w:tcPr>
            <w:tcW w:w="2977" w:type="dxa"/>
            <w:vMerge/>
            <w:tcBorders>
              <w:left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p>
        </w:tc>
        <w:tc>
          <w:tcPr>
            <w:tcW w:w="1842" w:type="dxa"/>
            <w:tcBorders>
              <w:left w:val="single" w:sz="4" w:space="0" w:color="auto"/>
              <w:right w:val="single" w:sz="4" w:space="0" w:color="auto"/>
            </w:tcBorders>
          </w:tcPr>
          <w:p w:rsidR="00761936" w:rsidRDefault="00761936" w:rsidP="00CE28FB">
            <w:pPr>
              <w:autoSpaceDE w:val="0"/>
              <w:autoSpaceDN w:val="0"/>
              <w:adjustRightInd w:val="0"/>
              <w:rPr>
                <w:sz w:val="24"/>
              </w:rPr>
            </w:pP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Pr>
                <w:sz w:val="24"/>
              </w:rPr>
              <w:lastRenderedPageBreak/>
              <w:t>2.2</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r>
              <w:rPr>
                <w:sz w:val="24"/>
              </w:rPr>
              <w:t>Приобретение архивных коробов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2022-2024</w:t>
            </w:r>
          </w:p>
        </w:tc>
        <w:tc>
          <w:tcPr>
            <w:tcW w:w="3260" w:type="dxa"/>
            <w:vMerge/>
            <w:tcBorders>
              <w:left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p>
        </w:tc>
        <w:tc>
          <w:tcPr>
            <w:tcW w:w="2977" w:type="dxa"/>
            <w:vMerge/>
            <w:tcBorders>
              <w:left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p>
        </w:tc>
        <w:tc>
          <w:tcPr>
            <w:tcW w:w="1842" w:type="dxa"/>
            <w:tcBorders>
              <w:left w:val="single" w:sz="4" w:space="0" w:color="auto"/>
              <w:right w:val="single" w:sz="4" w:space="0" w:color="auto"/>
            </w:tcBorders>
          </w:tcPr>
          <w:p w:rsidR="00761936" w:rsidRDefault="00761936" w:rsidP="00CE28FB">
            <w:pPr>
              <w:autoSpaceDE w:val="0"/>
              <w:autoSpaceDN w:val="0"/>
              <w:adjustRightInd w:val="0"/>
              <w:rPr>
                <w:sz w:val="24"/>
              </w:rPr>
            </w:pP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Pr>
                <w:sz w:val="24"/>
              </w:rPr>
              <w:lastRenderedPageBreak/>
              <w:t>2.3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r>
              <w:rPr>
                <w:sz w:val="24"/>
              </w:rPr>
              <w:t>Приобретение архивных стеллажей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r>
              <w:rPr>
                <w:sz w:val="24"/>
              </w:rPr>
              <w:t>Архивный отдел</w:t>
            </w:r>
          </w:p>
          <w:p w:rsidR="00761936" w:rsidRPr="007C4CF3" w:rsidRDefault="00761936" w:rsidP="00CE28FB">
            <w:pPr>
              <w:autoSpaceDE w:val="0"/>
              <w:autoSpaceDN w:val="0"/>
              <w:adjustRightInd w:val="0"/>
              <w:rPr>
                <w:sz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2023</w:t>
            </w:r>
          </w:p>
        </w:tc>
        <w:tc>
          <w:tcPr>
            <w:tcW w:w="3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p>
        </w:tc>
        <w:tc>
          <w:tcPr>
            <w:tcW w:w="1842" w:type="dxa"/>
            <w:tcBorders>
              <w:left w:val="single" w:sz="4" w:space="0" w:color="auto"/>
              <w:bottom w:val="single" w:sz="4" w:space="0" w:color="auto"/>
              <w:right w:val="single" w:sz="4" w:space="0" w:color="auto"/>
            </w:tcBorders>
          </w:tcPr>
          <w:p w:rsidR="00761936" w:rsidRDefault="00761936" w:rsidP="00CE28FB">
            <w:pPr>
              <w:autoSpaceDE w:val="0"/>
              <w:autoSpaceDN w:val="0"/>
              <w:adjustRightInd w:val="0"/>
              <w:rPr>
                <w:sz w:val="24"/>
              </w:rPr>
            </w:pP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jc w:val="center"/>
              <w:rPr>
                <w:sz w:val="24"/>
              </w:rPr>
            </w:pPr>
            <w:r>
              <w:rPr>
                <w:sz w:val="24"/>
              </w:rPr>
              <w:t>3.</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r>
              <w:rPr>
                <w:sz w:val="24"/>
              </w:rPr>
              <w:t>Комплектование, учет и использование архивных документов и архивных фондов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2022-2024</w:t>
            </w:r>
          </w:p>
        </w:tc>
        <w:tc>
          <w:tcPr>
            <w:tcW w:w="3260" w:type="dxa"/>
            <w:tcBorders>
              <w:top w:val="single" w:sz="4" w:space="0" w:color="auto"/>
              <w:left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r>
              <w:rPr>
                <w:sz w:val="24"/>
              </w:rPr>
              <w:t>Своевременное исполнение запросов, поступающих от юридических и физических лиц, по архивным документам в установленные законодательством сроки</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r>
              <w:rPr>
                <w:sz w:val="24"/>
              </w:rPr>
              <w:t xml:space="preserve"> Несвоевременное поступление на хранение документов, неисполнение запросов в установленные законодательством сроки, отсутствие информации, необходимой органам исполнительной власти, юридическим и физическим лицам</w:t>
            </w:r>
          </w:p>
        </w:tc>
        <w:tc>
          <w:tcPr>
            <w:tcW w:w="1842" w:type="dxa"/>
            <w:tcBorders>
              <w:top w:val="single" w:sz="4" w:space="0" w:color="auto"/>
              <w:left w:val="single" w:sz="4" w:space="0" w:color="auto"/>
              <w:right w:val="single" w:sz="4" w:space="0" w:color="auto"/>
            </w:tcBorders>
          </w:tcPr>
          <w:p w:rsidR="00761936" w:rsidRDefault="00761936" w:rsidP="00CE28FB">
            <w:pPr>
              <w:autoSpaceDE w:val="0"/>
              <w:autoSpaceDN w:val="0"/>
              <w:adjustRightInd w:val="0"/>
              <w:rPr>
                <w:sz w:val="24"/>
              </w:rPr>
            </w:pPr>
            <w:r>
              <w:rPr>
                <w:sz w:val="24"/>
              </w:rPr>
              <w:t>Показатель № 2</w:t>
            </w:r>
          </w:p>
        </w:tc>
      </w:tr>
      <w:tr w:rsidR="00761936" w:rsidRPr="007C4CF3" w:rsidTr="0076193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jc w:val="center"/>
              <w:rPr>
                <w:sz w:val="24"/>
              </w:rPr>
            </w:pPr>
            <w:r>
              <w:rPr>
                <w:sz w:val="24"/>
              </w:rPr>
              <w:t>3.1</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0578D0" w:rsidRDefault="00761936" w:rsidP="00CE28FB">
            <w:pPr>
              <w:autoSpaceDE w:val="0"/>
              <w:autoSpaceDN w:val="0"/>
              <w:adjustRightInd w:val="0"/>
              <w:rPr>
                <w:sz w:val="24"/>
              </w:rPr>
            </w:pPr>
            <w:r>
              <w:rPr>
                <w:sz w:val="24"/>
              </w:rPr>
              <w:t>Прием документов на хранение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Архивный отдел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Pr="007C4CF3" w:rsidRDefault="00761936" w:rsidP="00CE28FB">
            <w:pPr>
              <w:autoSpaceDE w:val="0"/>
              <w:autoSpaceDN w:val="0"/>
              <w:adjustRightInd w:val="0"/>
              <w:rPr>
                <w:sz w:val="24"/>
              </w:rPr>
            </w:pPr>
            <w:r>
              <w:rPr>
                <w:sz w:val="24"/>
              </w:rPr>
              <w:t>2022-2024</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r>
              <w:rPr>
                <w:sz w:val="24"/>
              </w:rPr>
              <w:t>Своевременный прием документов на хранение</w:t>
            </w: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61936" w:rsidRDefault="00761936" w:rsidP="00CE28FB">
            <w:pPr>
              <w:autoSpaceDE w:val="0"/>
              <w:autoSpaceDN w:val="0"/>
              <w:adjustRightInd w:val="0"/>
              <w:rPr>
                <w:sz w:val="24"/>
              </w:rPr>
            </w:pPr>
          </w:p>
        </w:tc>
        <w:tc>
          <w:tcPr>
            <w:tcW w:w="1842" w:type="dxa"/>
            <w:tcBorders>
              <w:left w:val="single" w:sz="4" w:space="0" w:color="auto"/>
              <w:bottom w:val="single" w:sz="4" w:space="0" w:color="auto"/>
              <w:right w:val="single" w:sz="4" w:space="0" w:color="auto"/>
            </w:tcBorders>
          </w:tcPr>
          <w:p w:rsidR="00761936" w:rsidRDefault="00761936" w:rsidP="00CE28FB">
            <w:pPr>
              <w:autoSpaceDE w:val="0"/>
              <w:autoSpaceDN w:val="0"/>
              <w:adjustRightInd w:val="0"/>
              <w:rPr>
                <w:sz w:val="24"/>
              </w:rPr>
            </w:pPr>
          </w:p>
        </w:tc>
      </w:tr>
    </w:tbl>
    <w:p w:rsidR="00CE28FB" w:rsidRDefault="00CE28FB" w:rsidP="00CE28FB">
      <w:pPr>
        <w:autoSpaceDE w:val="0"/>
        <w:autoSpaceDN w:val="0"/>
        <w:adjustRightInd w:val="0"/>
        <w:jc w:val="both"/>
        <w:rPr>
          <w:rFonts w:ascii="Calibri" w:hAnsi="Calibri" w:cs="Calibri"/>
        </w:rPr>
        <w:sectPr w:rsidR="00CE28FB" w:rsidSect="00CE28FB">
          <w:pgSz w:w="16838" w:h="11905" w:orient="landscape"/>
          <w:pgMar w:top="1134" w:right="1134" w:bottom="851" w:left="1134" w:header="720" w:footer="720" w:gutter="0"/>
          <w:cols w:space="720"/>
          <w:noEndnote/>
        </w:sectPr>
      </w:pPr>
      <w:bookmarkStart w:id="7" w:name="Par588"/>
      <w:bookmarkEnd w:id="7"/>
    </w:p>
    <w:p w:rsidR="00CE28FB" w:rsidRDefault="00CE28FB" w:rsidP="00CE28FB">
      <w:pPr>
        <w:tabs>
          <w:tab w:val="left" w:pos="6159"/>
        </w:tabs>
        <w:jc w:val="center"/>
        <w:rPr>
          <w:szCs w:val="28"/>
        </w:rPr>
      </w:pPr>
      <w:r w:rsidRPr="00B12B97">
        <w:rPr>
          <w:szCs w:val="28"/>
        </w:rPr>
        <w:lastRenderedPageBreak/>
        <w:t>8. Механизм реализации муниципальной программы</w:t>
      </w:r>
    </w:p>
    <w:p w:rsidR="00CE28FB" w:rsidRPr="00B12B97" w:rsidRDefault="00CE28FB" w:rsidP="00CE28FB">
      <w:pPr>
        <w:tabs>
          <w:tab w:val="left" w:pos="6159"/>
        </w:tabs>
        <w:jc w:val="center"/>
        <w:rPr>
          <w:szCs w:val="28"/>
        </w:rPr>
      </w:pPr>
    </w:p>
    <w:p w:rsidR="00CE28FB" w:rsidRPr="00C34CE3" w:rsidRDefault="00CE28FB" w:rsidP="00040374">
      <w:pPr>
        <w:autoSpaceDE w:val="0"/>
        <w:autoSpaceDN w:val="0"/>
        <w:adjustRightInd w:val="0"/>
        <w:ind w:firstLine="708"/>
        <w:jc w:val="both"/>
        <w:rPr>
          <w:szCs w:val="28"/>
        </w:rPr>
      </w:pPr>
      <w:r>
        <w:rPr>
          <w:szCs w:val="28"/>
        </w:rPr>
        <w:t xml:space="preserve">Разработчик муниципальной программы – архивный отдел администрации муниципального района: </w:t>
      </w:r>
    </w:p>
    <w:p w:rsidR="00CE28FB" w:rsidRPr="00C34CE3" w:rsidRDefault="00CE28FB" w:rsidP="00040374">
      <w:pPr>
        <w:autoSpaceDE w:val="0"/>
        <w:autoSpaceDN w:val="0"/>
        <w:adjustRightInd w:val="0"/>
        <w:ind w:firstLine="708"/>
        <w:jc w:val="both"/>
        <w:rPr>
          <w:szCs w:val="28"/>
        </w:rPr>
      </w:pPr>
      <w:r w:rsidRPr="00C34CE3">
        <w:rPr>
          <w:szCs w:val="28"/>
        </w:rPr>
        <w:t xml:space="preserve">- организует реализацию </w:t>
      </w:r>
      <w:r>
        <w:rPr>
          <w:szCs w:val="28"/>
        </w:rPr>
        <w:t>муниципальной</w:t>
      </w:r>
      <w:r w:rsidRPr="00C34CE3">
        <w:rPr>
          <w:szCs w:val="28"/>
        </w:rPr>
        <w:t xml:space="preserve"> программы, вносит предложения о внес</w:t>
      </w:r>
      <w:r>
        <w:rPr>
          <w:szCs w:val="28"/>
        </w:rPr>
        <w:t>ении изменений в муниципальную</w:t>
      </w:r>
      <w:r w:rsidRPr="00C34CE3">
        <w:rPr>
          <w:szCs w:val="28"/>
        </w:rPr>
        <w:t xml:space="preserve"> программу и несет ответственность за достижение показателей (индикаторов) </w:t>
      </w:r>
      <w:r>
        <w:rPr>
          <w:szCs w:val="28"/>
        </w:rPr>
        <w:t>муниципальной</w:t>
      </w:r>
      <w:r w:rsidRPr="00C34CE3">
        <w:rPr>
          <w:szCs w:val="28"/>
        </w:rPr>
        <w:t xml:space="preserve"> программы, а также конечных результатов ее реализации;</w:t>
      </w:r>
    </w:p>
    <w:p w:rsidR="00CE28FB" w:rsidRPr="00C34CE3" w:rsidRDefault="00CE28FB" w:rsidP="00040374">
      <w:pPr>
        <w:autoSpaceDE w:val="0"/>
        <w:autoSpaceDN w:val="0"/>
        <w:adjustRightInd w:val="0"/>
        <w:ind w:firstLine="708"/>
        <w:jc w:val="both"/>
        <w:rPr>
          <w:szCs w:val="28"/>
        </w:rPr>
      </w:pPr>
      <w:r w:rsidRPr="00C34CE3">
        <w:rPr>
          <w:szCs w:val="28"/>
        </w:rPr>
        <w:t xml:space="preserve">- </w:t>
      </w:r>
      <w:r>
        <w:rPr>
          <w:szCs w:val="28"/>
        </w:rPr>
        <w:t>обеспечивает качественное организационное и методическое исполнение программных мероприятий;</w:t>
      </w:r>
    </w:p>
    <w:p w:rsidR="00CE28FB" w:rsidRDefault="00CE28FB" w:rsidP="00040374">
      <w:pPr>
        <w:autoSpaceDE w:val="0"/>
        <w:autoSpaceDN w:val="0"/>
        <w:adjustRightInd w:val="0"/>
        <w:ind w:firstLine="708"/>
        <w:jc w:val="both"/>
        <w:rPr>
          <w:szCs w:val="28"/>
        </w:rPr>
      </w:pPr>
      <w:r w:rsidRPr="00C34CE3">
        <w:rPr>
          <w:szCs w:val="28"/>
        </w:rPr>
        <w:t xml:space="preserve">- </w:t>
      </w:r>
      <w:r>
        <w:rPr>
          <w:szCs w:val="28"/>
        </w:rPr>
        <w:t>ежегодно уточняет целевые показатели и затраты на программные мероприятия;</w:t>
      </w:r>
    </w:p>
    <w:p w:rsidR="00CE28FB" w:rsidRPr="00C34CE3" w:rsidRDefault="00CE28FB" w:rsidP="00040374">
      <w:pPr>
        <w:autoSpaceDE w:val="0"/>
        <w:autoSpaceDN w:val="0"/>
        <w:adjustRightInd w:val="0"/>
        <w:ind w:firstLine="708"/>
        <w:jc w:val="both"/>
        <w:rPr>
          <w:szCs w:val="28"/>
        </w:rPr>
      </w:pPr>
      <w:r>
        <w:rPr>
          <w:szCs w:val="28"/>
        </w:rPr>
        <w:t>- готовит док</w:t>
      </w:r>
      <w:r w:rsidR="00040374">
        <w:rPr>
          <w:szCs w:val="28"/>
        </w:rPr>
        <w:t>ументы для заключения договоров</w:t>
      </w:r>
      <w:r>
        <w:rPr>
          <w:szCs w:val="28"/>
        </w:rPr>
        <w:t xml:space="preserve"> на доставку и приобретение архивных коробов, мебели, оргтехники и др.;</w:t>
      </w:r>
    </w:p>
    <w:p w:rsidR="00CE28FB" w:rsidRPr="00C34CE3" w:rsidRDefault="00CE28FB" w:rsidP="00040374">
      <w:pPr>
        <w:autoSpaceDE w:val="0"/>
        <w:autoSpaceDN w:val="0"/>
        <w:adjustRightInd w:val="0"/>
        <w:ind w:firstLine="708"/>
        <w:jc w:val="both"/>
        <w:rPr>
          <w:szCs w:val="28"/>
        </w:rPr>
      </w:pPr>
      <w:r w:rsidRPr="00C34CE3">
        <w:rPr>
          <w:szCs w:val="28"/>
        </w:rPr>
        <w:t xml:space="preserve">- несет ответственность за достижение целевых показателей </w:t>
      </w:r>
      <w:r>
        <w:rPr>
          <w:szCs w:val="28"/>
        </w:rPr>
        <w:t xml:space="preserve">муниципальной программы; </w:t>
      </w:r>
    </w:p>
    <w:p w:rsidR="00CE28FB" w:rsidRPr="00C34CE3" w:rsidRDefault="00CE28FB" w:rsidP="00040374">
      <w:pPr>
        <w:autoSpaceDE w:val="0"/>
        <w:autoSpaceDN w:val="0"/>
        <w:adjustRightInd w:val="0"/>
        <w:ind w:firstLine="708"/>
        <w:jc w:val="both"/>
        <w:rPr>
          <w:szCs w:val="28"/>
        </w:rPr>
      </w:pPr>
      <w:r w:rsidRPr="00C34CE3">
        <w:rPr>
          <w:szCs w:val="28"/>
        </w:rPr>
        <w:t>- представ</w:t>
      </w:r>
      <w:r>
        <w:rPr>
          <w:szCs w:val="28"/>
        </w:rPr>
        <w:t xml:space="preserve">ляет </w:t>
      </w:r>
      <w:r w:rsidRPr="00C34CE3">
        <w:rPr>
          <w:szCs w:val="28"/>
        </w:rPr>
        <w:t xml:space="preserve">информацию, необходимую для проведения оценки эффективности реализации </w:t>
      </w:r>
      <w:r>
        <w:rPr>
          <w:szCs w:val="28"/>
        </w:rPr>
        <w:t>муниципальной</w:t>
      </w:r>
      <w:r w:rsidRPr="00C34CE3">
        <w:rPr>
          <w:szCs w:val="28"/>
        </w:rPr>
        <w:t xml:space="preserve"> программы и подготовки ежеквартальны</w:t>
      </w:r>
      <w:r>
        <w:rPr>
          <w:szCs w:val="28"/>
        </w:rPr>
        <w:t>х, ежегодных и итоговых отчетов.</w:t>
      </w:r>
    </w:p>
    <w:p w:rsidR="00CE28FB" w:rsidRPr="00C34CE3" w:rsidRDefault="00CE28FB" w:rsidP="00040374">
      <w:pPr>
        <w:autoSpaceDE w:val="0"/>
        <w:autoSpaceDN w:val="0"/>
        <w:adjustRightInd w:val="0"/>
        <w:ind w:firstLine="708"/>
        <w:jc w:val="both"/>
        <w:rPr>
          <w:szCs w:val="28"/>
        </w:rPr>
      </w:pPr>
      <w:r>
        <w:rPr>
          <w:szCs w:val="28"/>
        </w:rPr>
        <w:t>Архивный отдел несе</w:t>
      </w:r>
      <w:r w:rsidRPr="00C34CE3">
        <w:rPr>
          <w:szCs w:val="28"/>
        </w:rPr>
        <w:t>т о</w:t>
      </w:r>
      <w:r>
        <w:rPr>
          <w:szCs w:val="28"/>
        </w:rPr>
        <w:t xml:space="preserve">тветственность за </w:t>
      </w:r>
      <w:r w:rsidRPr="00C34CE3">
        <w:rPr>
          <w:szCs w:val="28"/>
        </w:rPr>
        <w:t xml:space="preserve">качественное и </w:t>
      </w:r>
      <w:r>
        <w:rPr>
          <w:szCs w:val="28"/>
        </w:rPr>
        <w:t>рациональное</w:t>
      </w:r>
      <w:r w:rsidRPr="00C34CE3">
        <w:rPr>
          <w:szCs w:val="28"/>
        </w:rPr>
        <w:t xml:space="preserve"> </w:t>
      </w:r>
      <w:r>
        <w:rPr>
          <w:szCs w:val="28"/>
        </w:rPr>
        <w:t>выполнение программных мероприятий, а также достижение показателей (индикаторов) и конечных результатов реализации программы.</w:t>
      </w:r>
    </w:p>
    <w:p w:rsidR="00CE28FB" w:rsidRDefault="00CE28FB" w:rsidP="00CE28FB">
      <w:pPr>
        <w:autoSpaceDE w:val="0"/>
        <w:autoSpaceDN w:val="0"/>
        <w:adjustRightInd w:val="0"/>
        <w:jc w:val="both"/>
        <w:rPr>
          <w:rFonts w:ascii="Calibri" w:hAnsi="Calibri" w:cs="Calibri"/>
        </w:rPr>
      </w:pPr>
      <w:r>
        <w:rPr>
          <w:szCs w:val="28"/>
        </w:rPr>
        <w:t xml:space="preserve"> </w:t>
      </w:r>
    </w:p>
    <w:p w:rsidR="00CE28FB" w:rsidRPr="00B12B97" w:rsidRDefault="00CE28FB" w:rsidP="00CE28FB">
      <w:pPr>
        <w:tabs>
          <w:tab w:val="left" w:pos="6159"/>
        </w:tabs>
        <w:jc w:val="center"/>
        <w:rPr>
          <w:color w:val="000000"/>
          <w:szCs w:val="28"/>
        </w:rPr>
      </w:pPr>
      <w:r w:rsidRPr="00B12B97">
        <w:rPr>
          <w:color w:val="000000"/>
          <w:szCs w:val="28"/>
        </w:rPr>
        <w:t>9.  Ресурсное обеспечение реализации муниципальной программы</w:t>
      </w:r>
    </w:p>
    <w:p w:rsidR="00CE28FB" w:rsidRPr="00D10391" w:rsidRDefault="00CE28FB" w:rsidP="00CE28FB">
      <w:pPr>
        <w:tabs>
          <w:tab w:val="left" w:pos="6159"/>
        </w:tabs>
        <w:jc w:val="center"/>
        <w:rPr>
          <w:color w:val="000000"/>
          <w:szCs w:val="28"/>
        </w:rPr>
      </w:pPr>
    </w:p>
    <w:p w:rsidR="00CE28FB" w:rsidRPr="004D0EA1" w:rsidRDefault="00CE28FB" w:rsidP="00CE28FB">
      <w:pPr>
        <w:autoSpaceDE w:val="0"/>
        <w:autoSpaceDN w:val="0"/>
        <w:adjustRightInd w:val="0"/>
        <w:ind w:firstLine="708"/>
        <w:jc w:val="both"/>
        <w:rPr>
          <w:szCs w:val="28"/>
        </w:rPr>
      </w:pPr>
      <w:r w:rsidRPr="002C6C51">
        <w:rPr>
          <w:szCs w:val="28"/>
        </w:rPr>
        <w:t xml:space="preserve"> </w:t>
      </w:r>
      <w:r w:rsidRPr="004D0EA1">
        <w:rPr>
          <w:szCs w:val="28"/>
        </w:rPr>
        <w:t xml:space="preserve">Общий объем финансирования </w:t>
      </w:r>
      <w:r>
        <w:rPr>
          <w:szCs w:val="28"/>
        </w:rPr>
        <w:t>муниципальной</w:t>
      </w:r>
      <w:r w:rsidRPr="004D0EA1">
        <w:rPr>
          <w:szCs w:val="28"/>
        </w:rPr>
        <w:t xml:space="preserve"> программы </w:t>
      </w:r>
      <w:r>
        <w:rPr>
          <w:szCs w:val="28"/>
        </w:rPr>
        <w:t xml:space="preserve">осуществляется за счет средств местного бюджета и </w:t>
      </w:r>
      <w:r w:rsidRPr="004D0EA1">
        <w:rPr>
          <w:szCs w:val="28"/>
        </w:rPr>
        <w:t xml:space="preserve">составляет </w:t>
      </w:r>
      <w:bookmarkStart w:id="8" w:name="Par1260"/>
      <w:bookmarkEnd w:id="8"/>
      <w:r w:rsidR="00A375E9" w:rsidRPr="00A375E9">
        <w:rPr>
          <w:szCs w:val="28"/>
        </w:rPr>
        <w:t>2</w:t>
      </w:r>
      <w:r w:rsidR="00EB6002">
        <w:rPr>
          <w:szCs w:val="28"/>
        </w:rPr>
        <w:t>0</w:t>
      </w:r>
      <w:r>
        <w:rPr>
          <w:szCs w:val="28"/>
        </w:rPr>
        <w:t>0</w:t>
      </w:r>
      <w:r w:rsidRPr="003A5D56">
        <w:rPr>
          <w:szCs w:val="28"/>
        </w:rPr>
        <w:t>000,00</w:t>
      </w:r>
      <w:r>
        <w:rPr>
          <w:sz w:val="24"/>
        </w:rPr>
        <w:t xml:space="preserve"> </w:t>
      </w:r>
      <w:r w:rsidRPr="004D0EA1">
        <w:rPr>
          <w:szCs w:val="28"/>
        </w:rPr>
        <w:t>р</w:t>
      </w:r>
      <w:r>
        <w:rPr>
          <w:szCs w:val="28"/>
        </w:rPr>
        <w:t>ублей</w:t>
      </w:r>
      <w:r w:rsidRPr="004D0EA1">
        <w:rPr>
          <w:szCs w:val="28"/>
        </w:rPr>
        <w:t>, в том числе по годам</w:t>
      </w:r>
      <w:r w:rsidRPr="004D0B98">
        <w:rPr>
          <w:szCs w:val="28"/>
        </w:rPr>
        <w:t xml:space="preserve"> </w:t>
      </w:r>
      <w:r w:rsidRPr="007B191C">
        <w:rPr>
          <w:szCs w:val="28"/>
        </w:rPr>
        <w:t xml:space="preserve">приведено </w:t>
      </w:r>
      <w:r>
        <w:rPr>
          <w:szCs w:val="28"/>
        </w:rPr>
        <w:t xml:space="preserve">  </w:t>
      </w:r>
      <w:r w:rsidRPr="007B191C">
        <w:rPr>
          <w:szCs w:val="28"/>
        </w:rPr>
        <w:t xml:space="preserve">в таблице </w:t>
      </w:r>
      <w:r w:rsidR="00BE4587">
        <w:rPr>
          <w:szCs w:val="28"/>
        </w:rPr>
        <w:t>№ 3, № 4</w:t>
      </w:r>
      <w:r w:rsidR="006B1D12">
        <w:rPr>
          <w:szCs w:val="28"/>
        </w:rPr>
        <w:t>, № 5, № 6</w:t>
      </w:r>
      <w:r w:rsidRPr="004D0EA1">
        <w:rPr>
          <w:szCs w:val="28"/>
        </w:rPr>
        <w:t>:</w:t>
      </w:r>
    </w:p>
    <w:p w:rsidR="00CE28FB" w:rsidRPr="00F83587" w:rsidRDefault="00F83587" w:rsidP="00CE28FB">
      <w:pPr>
        <w:autoSpaceDE w:val="0"/>
        <w:autoSpaceDN w:val="0"/>
        <w:adjustRightInd w:val="0"/>
        <w:ind w:firstLine="708"/>
        <w:jc w:val="both"/>
        <w:rPr>
          <w:szCs w:val="28"/>
        </w:rPr>
      </w:pPr>
      <w:r w:rsidRPr="00F83587">
        <w:rPr>
          <w:szCs w:val="28"/>
        </w:rPr>
        <w:t>2022</w:t>
      </w:r>
      <w:r w:rsidR="006F6D23" w:rsidRPr="00F83587">
        <w:rPr>
          <w:szCs w:val="28"/>
        </w:rPr>
        <w:t xml:space="preserve"> год – </w:t>
      </w:r>
      <w:r w:rsidRPr="00F83587">
        <w:rPr>
          <w:szCs w:val="28"/>
        </w:rPr>
        <w:t xml:space="preserve">100000,00 </w:t>
      </w:r>
      <w:r w:rsidR="00CE28FB" w:rsidRPr="00F83587">
        <w:rPr>
          <w:szCs w:val="28"/>
        </w:rPr>
        <w:t>рублей;</w:t>
      </w:r>
    </w:p>
    <w:p w:rsidR="00CE28FB" w:rsidRPr="00F83587" w:rsidRDefault="00F83587" w:rsidP="00CE28FB">
      <w:pPr>
        <w:autoSpaceDE w:val="0"/>
        <w:autoSpaceDN w:val="0"/>
        <w:adjustRightInd w:val="0"/>
        <w:ind w:firstLine="708"/>
        <w:jc w:val="both"/>
        <w:rPr>
          <w:szCs w:val="28"/>
        </w:rPr>
      </w:pPr>
      <w:r>
        <w:rPr>
          <w:szCs w:val="28"/>
        </w:rPr>
        <w:t>2023</w:t>
      </w:r>
      <w:r w:rsidR="00EB6002" w:rsidRPr="00F83587">
        <w:rPr>
          <w:szCs w:val="28"/>
        </w:rPr>
        <w:t xml:space="preserve"> год – </w:t>
      </w:r>
      <w:r w:rsidR="00A375E9">
        <w:rPr>
          <w:szCs w:val="28"/>
          <w:lang w:val="en-US"/>
        </w:rPr>
        <w:t>5</w:t>
      </w:r>
      <w:r w:rsidRPr="00F83587">
        <w:rPr>
          <w:szCs w:val="28"/>
        </w:rPr>
        <w:t xml:space="preserve">0000,00 </w:t>
      </w:r>
      <w:r w:rsidR="00CE28FB" w:rsidRPr="00F83587">
        <w:rPr>
          <w:szCs w:val="28"/>
        </w:rPr>
        <w:t xml:space="preserve"> рублей</w:t>
      </w:r>
    </w:p>
    <w:p w:rsidR="00CE28FB" w:rsidRPr="00F83587" w:rsidRDefault="00F83587" w:rsidP="00CE28FB">
      <w:pPr>
        <w:ind w:right="355" w:firstLine="708"/>
        <w:jc w:val="both"/>
        <w:rPr>
          <w:szCs w:val="28"/>
        </w:rPr>
      </w:pPr>
      <w:r>
        <w:rPr>
          <w:szCs w:val="28"/>
        </w:rPr>
        <w:t>2024</w:t>
      </w:r>
      <w:r w:rsidR="006F6D23" w:rsidRPr="00F83587">
        <w:rPr>
          <w:szCs w:val="28"/>
        </w:rPr>
        <w:t xml:space="preserve"> год – </w:t>
      </w:r>
      <w:r w:rsidR="00A375E9">
        <w:rPr>
          <w:szCs w:val="28"/>
        </w:rPr>
        <w:t>5</w:t>
      </w:r>
      <w:r w:rsidRPr="00F83587">
        <w:rPr>
          <w:szCs w:val="28"/>
        </w:rPr>
        <w:t xml:space="preserve">0000,00 </w:t>
      </w:r>
      <w:r w:rsidR="00CE28FB" w:rsidRPr="00F83587">
        <w:rPr>
          <w:szCs w:val="28"/>
        </w:rPr>
        <w:t>рублей.</w:t>
      </w:r>
    </w:p>
    <w:p w:rsidR="00CE28FB" w:rsidRDefault="00CE28FB" w:rsidP="00CE28FB">
      <w:pPr>
        <w:tabs>
          <w:tab w:val="left" w:pos="6159"/>
        </w:tabs>
        <w:jc w:val="both"/>
        <w:rPr>
          <w:szCs w:val="28"/>
        </w:rPr>
      </w:pPr>
      <w:r>
        <w:rPr>
          <w:szCs w:val="28"/>
        </w:rPr>
        <w:t xml:space="preserve">                                                                                                     </w:t>
      </w:r>
      <w:r w:rsidRPr="00BA7CDA">
        <w:rPr>
          <w:szCs w:val="28"/>
        </w:rPr>
        <w:t xml:space="preserve"> </w:t>
      </w:r>
    </w:p>
    <w:p w:rsidR="00CE28FB" w:rsidRDefault="00CE28FB" w:rsidP="00CE28FB">
      <w:pPr>
        <w:tabs>
          <w:tab w:val="left" w:pos="6159"/>
        </w:tabs>
        <w:jc w:val="both"/>
        <w:rPr>
          <w:szCs w:val="28"/>
        </w:rPr>
      </w:pPr>
    </w:p>
    <w:p w:rsidR="00CE28FB" w:rsidRDefault="00CE28FB" w:rsidP="00CE28FB">
      <w:pPr>
        <w:tabs>
          <w:tab w:val="left" w:pos="6159"/>
        </w:tabs>
        <w:jc w:val="both"/>
        <w:rPr>
          <w:szCs w:val="28"/>
        </w:rPr>
      </w:pPr>
    </w:p>
    <w:p w:rsidR="00CE28FB" w:rsidRDefault="00CE28FB" w:rsidP="00CE28FB">
      <w:pPr>
        <w:tabs>
          <w:tab w:val="left" w:pos="6159"/>
        </w:tabs>
        <w:jc w:val="both"/>
        <w:rPr>
          <w:szCs w:val="28"/>
        </w:rPr>
      </w:pPr>
    </w:p>
    <w:p w:rsidR="00CE28FB" w:rsidRDefault="00CE28FB" w:rsidP="00CE28FB">
      <w:pPr>
        <w:tabs>
          <w:tab w:val="left" w:pos="6159"/>
        </w:tabs>
        <w:jc w:val="both"/>
        <w:rPr>
          <w:szCs w:val="28"/>
        </w:rPr>
      </w:pPr>
    </w:p>
    <w:p w:rsidR="00CE28FB" w:rsidRDefault="00CE28FB" w:rsidP="00CE28FB">
      <w:pPr>
        <w:tabs>
          <w:tab w:val="left" w:pos="6159"/>
        </w:tabs>
        <w:jc w:val="both"/>
        <w:rPr>
          <w:szCs w:val="28"/>
        </w:rPr>
      </w:pPr>
    </w:p>
    <w:p w:rsidR="00CE28FB" w:rsidRDefault="00CE28FB" w:rsidP="00CE28FB">
      <w:pPr>
        <w:spacing w:after="200" w:line="276" w:lineRule="auto"/>
        <w:jc w:val="right"/>
        <w:rPr>
          <w:szCs w:val="28"/>
        </w:rPr>
        <w:sectPr w:rsidR="00CE28FB" w:rsidSect="00CE28FB">
          <w:pgSz w:w="11905" w:h="16838"/>
          <w:pgMar w:top="1134" w:right="851" w:bottom="1134" w:left="1701" w:header="709" w:footer="709" w:gutter="0"/>
          <w:cols w:space="708"/>
          <w:docGrid w:linePitch="381"/>
        </w:sectPr>
      </w:pPr>
    </w:p>
    <w:p w:rsidR="00CE28FB" w:rsidRPr="00187EE6" w:rsidRDefault="00CE28FB" w:rsidP="00CE28FB">
      <w:pPr>
        <w:autoSpaceDE w:val="0"/>
        <w:autoSpaceDN w:val="0"/>
        <w:adjustRightInd w:val="0"/>
        <w:ind w:firstLine="540"/>
        <w:jc w:val="right"/>
        <w:rPr>
          <w:szCs w:val="28"/>
        </w:rPr>
      </w:pPr>
      <w:r w:rsidRPr="00187EE6">
        <w:rPr>
          <w:szCs w:val="28"/>
        </w:rPr>
        <w:lastRenderedPageBreak/>
        <w:t xml:space="preserve">Таблица </w:t>
      </w:r>
      <w:r>
        <w:rPr>
          <w:szCs w:val="28"/>
        </w:rPr>
        <w:t>№ 3</w:t>
      </w:r>
    </w:p>
    <w:p w:rsidR="00CE28FB" w:rsidRPr="00187EE6" w:rsidRDefault="00CE28FB" w:rsidP="00CE28FB">
      <w:pPr>
        <w:autoSpaceDE w:val="0"/>
        <w:autoSpaceDN w:val="0"/>
        <w:adjustRightInd w:val="0"/>
        <w:jc w:val="both"/>
        <w:rPr>
          <w:szCs w:val="28"/>
        </w:rPr>
      </w:pPr>
    </w:p>
    <w:p w:rsidR="00CE28FB" w:rsidRPr="00187EE6" w:rsidRDefault="00CE28FB" w:rsidP="00CE28FB">
      <w:pPr>
        <w:autoSpaceDE w:val="0"/>
        <w:autoSpaceDN w:val="0"/>
        <w:adjustRightInd w:val="0"/>
        <w:jc w:val="center"/>
        <w:rPr>
          <w:szCs w:val="28"/>
        </w:rPr>
      </w:pPr>
      <w:r w:rsidRPr="00187EE6">
        <w:rPr>
          <w:szCs w:val="28"/>
        </w:rPr>
        <w:t>Ресурсное обеспечение</w:t>
      </w:r>
    </w:p>
    <w:p w:rsidR="00CE28FB" w:rsidRDefault="00CE28FB" w:rsidP="000206B3">
      <w:pPr>
        <w:autoSpaceDE w:val="0"/>
        <w:autoSpaceDN w:val="0"/>
        <w:adjustRightInd w:val="0"/>
        <w:ind w:right="-2"/>
        <w:jc w:val="center"/>
        <w:outlineLvl w:val="1"/>
        <w:rPr>
          <w:szCs w:val="28"/>
        </w:rPr>
      </w:pPr>
      <w:r>
        <w:rPr>
          <w:szCs w:val="28"/>
        </w:rPr>
        <w:t>реализации муниципальной</w:t>
      </w:r>
      <w:r w:rsidRPr="00187EE6">
        <w:rPr>
          <w:szCs w:val="28"/>
        </w:rPr>
        <w:t xml:space="preserve"> программы </w:t>
      </w:r>
      <w:r w:rsidR="000206B3" w:rsidRPr="00611B0E">
        <w:rPr>
          <w:szCs w:val="28"/>
        </w:rPr>
        <w:t>«Формирование архивных фондов и обеспечение сохранности документов в Октябрьском муниципальном районе</w:t>
      </w:r>
      <w:r w:rsidR="000206B3">
        <w:rPr>
          <w:szCs w:val="28"/>
        </w:rPr>
        <w:t>»</w:t>
      </w:r>
      <w:r w:rsidR="000206B3" w:rsidRPr="00611B0E">
        <w:rPr>
          <w:szCs w:val="28"/>
        </w:rPr>
        <w:t xml:space="preserve"> </w:t>
      </w:r>
      <w:r w:rsidRPr="00187EE6">
        <w:rPr>
          <w:szCs w:val="28"/>
        </w:rPr>
        <w:t>за счет средств</w:t>
      </w:r>
      <w:r>
        <w:rPr>
          <w:szCs w:val="28"/>
        </w:rPr>
        <w:t xml:space="preserve"> местного</w:t>
      </w:r>
      <w:r w:rsidRPr="00187EE6">
        <w:rPr>
          <w:szCs w:val="28"/>
        </w:rPr>
        <w:t xml:space="preserve"> бюджета</w:t>
      </w:r>
    </w:p>
    <w:p w:rsidR="00CE28FB" w:rsidRDefault="00CE28FB" w:rsidP="00CE28FB">
      <w:pPr>
        <w:autoSpaceDE w:val="0"/>
        <w:autoSpaceDN w:val="0"/>
        <w:adjustRightInd w:val="0"/>
        <w:jc w:val="center"/>
        <w:rPr>
          <w:rFonts w:ascii="Calibri" w:hAnsi="Calibri" w:cs="Calibri"/>
        </w:rPr>
      </w:pPr>
    </w:p>
    <w:tbl>
      <w:tblPr>
        <w:tblW w:w="15309" w:type="dxa"/>
        <w:tblInd w:w="-505" w:type="dxa"/>
        <w:tblLayout w:type="fixed"/>
        <w:tblCellMar>
          <w:top w:w="75" w:type="dxa"/>
          <w:left w:w="0" w:type="dxa"/>
          <w:bottom w:w="75" w:type="dxa"/>
          <w:right w:w="0" w:type="dxa"/>
        </w:tblCellMar>
        <w:tblLook w:val="0000"/>
      </w:tblPr>
      <w:tblGrid>
        <w:gridCol w:w="568"/>
        <w:gridCol w:w="4111"/>
        <w:gridCol w:w="1788"/>
        <w:gridCol w:w="1158"/>
        <w:gridCol w:w="1159"/>
        <w:gridCol w:w="1281"/>
        <w:gridCol w:w="1036"/>
        <w:gridCol w:w="1158"/>
        <w:gridCol w:w="924"/>
        <w:gridCol w:w="1134"/>
        <w:gridCol w:w="992"/>
      </w:tblGrid>
      <w:tr w:rsidR="00CE28FB" w:rsidRPr="00187EE6" w:rsidTr="002B6D8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6B7ED9" w:rsidRDefault="00CE28FB" w:rsidP="00CE28FB">
            <w:pPr>
              <w:autoSpaceDE w:val="0"/>
              <w:autoSpaceDN w:val="0"/>
              <w:adjustRightInd w:val="0"/>
              <w:jc w:val="center"/>
              <w:rPr>
                <w:sz w:val="24"/>
              </w:rPr>
            </w:pPr>
            <w:r w:rsidRPr="006B7ED9">
              <w:rPr>
                <w:sz w:val="24"/>
              </w:rPr>
              <w:t>№</w:t>
            </w:r>
          </w:p>
          <w:p w:rsidR="00CE28FB" w:rsidRPr="006B7ED9" w:rsidRDefault="00CE28FB" w:rsidP="00CE28FB">
            <w:pPr>
              <w:autoSpaceDE w:val="0"/>
              <w:autoSpaceDN w:val="0"/>
              <w:adjustRightInd w:val="0"/>
              <w:jc w:val="center"/>
              <w:rPr>
                <w:sz w:val="24"/>
              </w:rPr>
            </w:pPr>
            <w:r w:rsidRPr="006B7ED9">
              <w:rPr>
                <w:sz w:val="24"/>
              </w:rPr>
              <w:t>П№ п/п</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1FFD" w:rsidRPr="00D5576E" w:rsidRDefault="00C31FFD" w:rsidP="00C31FFD">
            <w:pPr>
              <w:widowControl w:val="0"/>
              <w:autoSpaceDE w:val="0"/>
              <w:autoSpaceDN w:val="0"/>
              <w:adjustRightInd w:val="0"/>
              <w:jc w:val="center"/>
              <w:rPr>
                <w:sz w:val="20"/>
                <w:szCs w:val="20"/>
              </w:rPr>
            </w:pPr>
            <w:r w:rsidRPr="00D5576E">
              <w:rPr>
                <w:sz w:val="20"/>
                <w:szCs w:val="20"/>
              </w:rPr>
              <w:t>Наименование</w:t>
            </w:r>
          </w:p>
          <w:p w:rsidR="00C31FFD" w:rsidRPr="00D5576E" w:rsidRDefault="00C31FFD" w:rsidP="00C31FFD">
            <w:pPr>
              <w:widowControl w:val="0"/>
              <w:autoSpaceDE w:val="0"/>
              <w:autoSpaceDN w:val="0"/>
              <w:adjustRightInd w:val="0"/>
              <w:jc w:val="center"/>
              <w:rPr>
                <w:sz w:val="20"/>
                <w:szCs w:val="20"/>
              </w:rPr>
            </w:pPr>
            <w:r w:rsidRPr="00D5576E">
              <w:rPr>
                <w:sz w:val="20"/>
                <w:szCs w:val="20"/>
              </w:rPr>
              <w:t>муниципальной</w:t>
            </w:r>
          </w:p>
          <w:p w:rsidR="00C31FFD" w:rsidRPr="00D5576E" w:rsidRDefault="00C31FFD" w:rsidP="00C31FFD">
            <w:pPr>
              <w:widowControl w:val="0"/>
              <w:autoSpaceDE w:val="0"/>
              <w:autoSpaceDN w:val="0"/>
              <w:adjustRightInd w:val="0"/>
              <w:jc w:val="center"/>
              <w:rPr>
                <w:sz w:val="20"/>
                <w:szCs w:val="20"/>
              </w:rPr>
            </w:pPr>
            <w:r w:rsidRPr="00D5576E">
              <w:rPr>
                <w:sz w:val="20"/>
                <w:szCs w:val="20"/>
              </w:rPr>
              <w:t>услуги</w:t>
            </w:r>
          </w:p>
          <w:p w:rsidR="00C31FFD" w:rsidRPr="00D5576E" w:rsidRDefault="00C31FFD" w:rsidP="00C31FFD">
            <w:pPr>
              <w:widowControl w:val="0"/>
              <w:autoSpaceDE w:val="0"/>
              <w:autoSpaceDN w:val="0"/>
              <w:adjustRightInd w:val="0"/>
              <w:jc w:val="center"/>
              <w:rPr>
                <w:sz w:val="20"/>
                <w:szCs w:val="20"/>
              </w:rPr>
            </w:pPr>
            <w:r w:rsidRPr="00D5576E">
              <w:rPr>
                <w:sz w:val="20"/>
                <w:szCs w:val="20"/>
              </w:rPr>
              <w:t>(работы),</w:t>
            </w:r>
          </w:p>
          <w:p w:rsidR="00C31FFD" w:rsidRPr="00D5576E" w:rsidRDefault="00C31FFD" w:rsidP="00C31FFD">
            <w:pPr>
              <w:widowControl w:val="0"/>
              <w:autoSpaceDE w:val="0"/>
              <w:autoSpaceDN w:val="0"/>
              <w:adjustRightInd w:val="0"/>
              <w:jc w:val="center"/>
              <w:rPr>
                <w:sz w:val="20"/>
                <w:szCs w:val="20"/>
              </w:rPr>
            </w:pPr>
            <w:r w:rsidRPr="00D5576E">
              <w:rPr>
                <w:sz w:val="20"/>
                <w:szCs w:val="20"/>
              </w:rPr>
              <w:t>показателя</w:t>
            </w:r>
          </w:p>
          <w:p w:rsidR="00C31FFD" w:rsidRPr="00D5576E" w:rsidRDefault="00C31FFD" w:rsidP="00C31FFD">
            <w:pPr>
              <w:widowControl w:val="0"/>
              <w:autoSpaceDE w:val="0"/>
              <w:autoSpaceDN w:val="0"/>
              <w:adjustRightInd w:val="0"/>
              <w:jc w:val="center"/>
              <w:rPr>
                <w:sz w:val="20"/>
                <w:szCs w:val="20"/>
              </w:rPr>
            </w:pPr>
            <w:r w:rsidRPr="00D5576E">
              <w:rPr>
                <w:sz w:val="20"/>
                <w:szCs w:val="20"/>
              </w:rPr>
              <w:t>объема услуги</w:t>
            </w:r>
          </w:p>
          <w:p w:rsidR="00CE28FB" w:rsidRPr="006B7ED9" w:rsidRDefault="00CE28FB" w:rsidP="00CE28FB">
            <w:pPr>
              <w:autoSpaceDE w:val="0"/>
              <w:autoSpaceDN w:val="0"/>
              <w:adjustRightInd w:val="0"/>
              <w:rPr>
                <w:sz w:val="24"/>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6B7ED9" w:rsidRDefault="00CE28FB" w:rsidP="00CE28FB">
            <w:pPr>
              <w:autoSpaceDE w:val="0"/>
              <w:autoSpaceDN w:val="0"/>
              <w:adjustRightInd w:val="0"/>
              <w:rPr>
                <w:sz w:val="24"/>
              </w:rPr>
            </w:pPr>
            <w:r w:rsidRPr="006B7ED9">
              <w:rPr>
                <w:sz w:val="24"/>
              </w:rPr>
              <w:t>Ответственный исполнитель</w:t>
            </w:r>
          </w:p>
        </w:tc>
        <w:tc>
          <w:tcPr>
            <w:tcW w:w="4634" w:type="dxa"/>
            <w:gridSpan w:val="4"/>
            <w:tcBorders>
              <w:top w:val="single" w:sz="4" w:space="0" w:color="auto"/>
              <w:bottom w:val="single" w:sz="4" w:space="0" w:color="auto"/>
              <w:right w:val="single" w:sz="4" w:space="0" w:color="auto"/>
            </w:tcBorders>
            <w:tcMar>
              <w:top w:w="102" w:type="dxa"/>
              <w:left w:w="62" w:type="dxa"/>
              <w:bottom w:w="102" w:type="dxa"/>
              <w:right w:w="62" w:type="dxa"/>
            </w:tcMar>
          </w:tcPr>
          <w:p w:rsidR="00CE28FB" w:rsidRPr="006B7ED9" w:rsidRDefault="00CE28FB" w:rsidP="00CE28FB">
            <w:pPr>
              <w:tabs>
                <w:tab w:val="left" w:pos="6159"/>
              </w:tabs>
              <w:ind w:right="-107"/>
              <w:jc w:val="center"/>
              <w:rPr>
                <w:sz w:val="24"/>
              </w:rPr>
            </w:pPr>
            <w:r w:rsidRPr="006B7ED9">
              <w:rPr>
                <w:sz w:val="24"/>
              </w:rPr>
              <w:t>Код бюджетной классификации</w:t>
            </w:r>
          </w:p>
        </w:tc>
        <w:tc>
          <w:tcPr>
            <w:tcW w:w="4208" w:type="dxa"/>
            <w:gridSpan w:val="4"/>
            <w:tcBorders>
              <w:top w:val="single" w:sz="4" w:space="0" w:color="auto"/>
              <w:left w:val="single" w:sz="4" w:space="0" w:color="auto"/>
              <w:bottom w:val="single" w:sz="4" w:space="0" w:color="auto"/>
              <w:right w:val="single" w:sz="4" w:space="0" w:color="auto"/>
            </w:tcBorders>
          </w:tcPr>
          <w:p w:rsidR="00CE28FB" w:rsidRPr="006B7ED9" w:rsidRDefault="000B3A09" w:rsidP="00CE28FB">
            <w:pPr>
              <w:tabs>
                <w:tab w:val="left" w:pos="6159"/>
              </w:tabs>
              <w:ind w:right="-107"/>
              <w:jc w:val="center"/>
              <w:rPr>
                <w:sz w:val="24"/>
              </w:rPr>
            </w:pPr>
            <w:r>
              <w:rPr>
                <w:sz w:val="24"/>
              </w:rPr>
              <w:t>Расходы (</w:t>
            </w:r>
            <w:r w:rsidR="00CE28FB" w:rsidRPr="006B7ED9">
              <w:rPr>
                <w:sz w:val="24"/>
              </w:rPr>
              <w:t>руб.</w:t>
            </w:r>
            <w:r w:rsidR="007310A2">
              <w:rPr>
                <w:sz w:val="24"/>
              </w:rPr>
              <w:t>,годы</w:t>
            </w:r>
            <w:r w:rsidR="00CE28FB" w:rsidRPr="006B7ED9">
              <w:rPr>
                <w:sz w:val="24"/>
              </w:rPr>
              <w:t>)</w:t>
            </w:r>
          </w:p>
        </w:tc>
      </w:tr>
      <w:tr w:rsidR="00CE28FB" w:rsidRPr="00187EE6" w:rsidTr="002B6D81">
        <w:trPr>
          <w:trHeight w:val="232"/>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rPr>
                <w:sz w:val="24"/>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rPr>
                <w:sz w:val="24"/>
              </w:rPr>
            </w:pPr>
          </w:p>
        </w:tc>
        <w:tc>
          <w:tcPr>
            <w:tcW w:w="1158" w:type="dxa"/>
            <w:tcBorders>
              <w:top w:val="single" w:sz="4" w:space="0" w:color="auto"/>
              <w:bottom w:val="single" w:sz="4" w:space="0" w:color="auto"/>
              <w:right w:val="single" w:sz="4" w:space="0" w:color="auto"/>
            </w:tcBorders>
            <w:tcMar>
              <w:top w:w="102" w:type="dxa"/>
              <w:left w:w="62" w:type="dxa"/>
              <w:bottom w:w="102" w:type="dxa"/>
              <w:right w:w="62" w:type="dxa"/>
            </w:tcMar>
          </w:tcPr>
          <w:p w:rsidR="00CE28FB" w:rsidRPr="00D10391" w:rsidRDefault="00CE28FB" w:rsidP="00CE28FB">
            <w:pPr>
              <w:tabs>
                <w:tab w:val="left" w:pos="6159"/>
              </w:tabs>
              <w:ind w:right="-287"/>
              <w:jc w:val="center"/>
              <w:rPr>
                <w:sz w:val="20"/>
              </w:rPr>
            </w:pPr>
            <w:r w:rsidRPr="00D10391">
              <w:rPr>
                <w:sz w:val="20"/>
              </w:rPr>
              <w:t>ГРБС</w:t>
            </w:r>
          </w:p>
        </w:tc>
        <w:tc>
          <w:tcPr>
            <w:tcW w:w="1159" w:type="dxa"/>
            <w:tcBorders>
              <w:top w:val="single" w:sz="4" w:space="0" w:color="auto"/>
              <w:left w:val="single" w:sz="4" w:space="0" w:color="auto"/>
              <w:bottom w:val="single" w:sz="4" w:space="0" w:color="auto"/>
              <w:right w:val="single" w:sz="4" w:space="0" w:color="auto"/>
            </w:tcBorders>
          </w:tcPr>
          <w:p w:rsidR="00CE28FB" w:rsidRPr="00D10391" w:rsidRDefault="00CE28FB" w:rsidP="00CE28FB">
            <w:pPr>
              <w:tabs>
                <w:tab w:val="left" w:pos="6159"/>
              </w:tabs>
              <w:ind w:right="-107"/>
              <w:jc w:val="center"/>
              <w:rPr>
                <w:sz w:val="20"/>
              </w:rPr>
            </w:pPr>
            <w:r w:rsidRPr="00D10391">
              <w:rPr>
                <w:sz w:val="20"/>
              </w:rPr>
              <w:t>Рз Пр</w:t>
            </w:r>
          </w:p>
        </w:tc>
        <w:tc>
          <w:tcPr>
            <w:tcW w:w="1281" w:type="dxa"/>
            <w:tcBorders>
              <w:top w:val="single" w:sz="4" w:space="0" w:color="auto"/>
              <w:left w:val="single" w:sz="4" w:space="0" w:color="auto"/>
              <w:bottom w:val="single" w:sz="4" w:space="0" w:color="auto"/>
              <w:right w:val="single" w:sz="4" w:space="0" w:color="auto"/>
            </w:tcBorders>
          </w:tcPr>
          <w:p w:rsidR="00CE28FB" w:rsidRPr="00D10391" w:rsidRDefault="00CE28FB" w:rsidP="00CE28FB">
            <w:pPr>
              <w:tabs>
                <w:tab w:val="left" w:pos="6159"/>
              </w:tabs>
              <w:ind w:right="-107"/>
              <w:jc w:val="center"/>
              <w:rPr>
                <w:sz w:val="20"/>
              </w:rPr>
            </w:pPr>
            <w:r w:rsidRPr="00D10391">
              <w:rPr>
                <w:sz w:val="20"/>
              </w:rPr>
              <w:t>ЦСР</w:t>
            </w:r>
          </w:p>
        </w:tc>
        <w:tc>
          <w:tcPr>
            <w:tcW w:w="1036" w:type="dxa"/>
            <w:tcBorders>
              <w:top w:val="single" w:sz="4" w:space="0" w:color="auto"/>
              <w:left w:val="single" w:sz="4" w:space="0" w:color="auto"/>
              <w:bottom w:val="single" w:sz="4" w:space="0" w:color="auto"/>
              <w:right w:val="single" w:sz="4" w:space="0" w:color="auto"/>
            </w:tcBorders>
          </w:tcPr>
          <w:p w:rsidR="00CE28FB" w:rsidRPr="00D10391" w:rsidRDefault="00CE28FB" w:rsidP="00CE28FB">
            <w:pPr>
              <w:tabs>
                <w:tab w:val="left" w:pos="6159"/>
              </w:tabs>
              <w:ind w:right="-107"/>
              <w:jc w:val="center"/>
              <w:rPr>
                <w:sz w:val="20"/>
              </w:rPr>
            </w:pPr>
            <w:r w:rsidRPr="00D10391">
              <w:rPr>
                <w:sz w:val="20"/>
              </w:rPr>
              <w:t>Вр</w:t>
            </w:r>
          </w:p>
        </w:tc>
        <w:tc>
          <w:tcPr>
            <w:tcW w:w="1158" w:type="dxa"/>
            <w:tcBorders>
              <w:top w:val="single" w:sz="4" w:space="0" w:color="auto"/>
              <w:left w:val="single" w:sz="4" w:space="0" w:color="auto"/>
              <w:bottom w:val="single" w:sz="4" w:space="0" w:color="auto"/>
              <w:right w:val="single" w:sz="4" w:space="0" w:color="auto"/>
            </w:tcBorders>
          </w:tcPr>
          <w:p w:rsidR="00CE28FB" w:rsidRPr="00D10391" w:rsidRDefault="00CE28FB" w:rsidP="00CE28FB">
            <w:pPr>
              <w:tabs>
                <w:tab w:val="left" w:pos="6159"/>
              </w:tabs>
              <w:ind w:right="-107"/>
              <w:jc w:val="center"/>
              <w:rPr>
                <w:sz w:val="20"/>
              </w:rPr>
            </w:pPr>
            <w:r w:rsidRPr="00D10391">
              <w:rPr>
                <w:sz w:val="20"/>
              </w:rPr>
              <w:t>Всего</w:t>
            </w:r>
          </w:p>
        </w:tc>
        <w:tc>
          <w:tcPr>
            <w:tcW w:w="924" w:type="dxa"/>
            <w:tcBorders>
              <w:top w:val="single" w:sz="4" w:space="0" w:color="auto"/>
              <w:left w:val="single" w:sz="4" w:space="0" w:color="auto"/>
              <w:bottom w:val="single" w:sz="4" w:space="0" w:color="auto"/>
              <w:right w:val="single" w:sz="4" w:space="0" w:color="auto"/>
            </w:tcBorders>
          </w:tcPr>
          <w:p w:rsidR="00CE28FB" w:rsidRPr="00D10391" w:rsidRDefault="00CE28FB" w:rsidP="00CE28FB">
            <w:pPr>
              <w:tabs>
                <w:tab w:val="left" w:pos="6159"/>
              </w:tabs>
              <w:ind w:right="-107"/>
              <w:jc w:val="center"/>
              <w:rPr>
                <w:sz w:val="20"/>
              </w:rPr>
            </w:pPr>
            <w:r>
              <w:rPr>
                <w:sz w:val="20"/>
              </w:rPr>
              <w:t>20</w:t>
            </w:r>
            <w:r w:rsidR="006F6D23">
              <w:rPr>
                <w:sz w:val="20"/>
              </w:rPr>
              <w:t>2</w:t>
            </w:r>
            <w:r w:rsidR="00F83587">
              <w:rPr>
                <w:sz w:val="20"/>
              </w:rPr>
              <w:t>2</w:t>
            </w:r>
          </w:p>
        </w:tc>
        <w:tc>
          <w:tcPr>
            <w:tcW w:w="1134" w:type="dxa"/>
            <w:tcBorders>
              <w:top w:val="single" w:sz="4" w:space="0" w:color="auto"/>
              <w:left w:val="single" w:sz="4" w:space="0" w:color="auto"/>
              <w:bottom w:val="single" w:sz="4" w:space="0" w:color="auto"/>
              <w:right w:val="single" w:sz="4" w:space="0" w:color="auto"/>
            </w:tcBorders>
          </w:tcPr>
          <w:p w:rsidR="00CE28FB" w:rsidRPr="00D10391" w:rsidRDefault="00CE28FB" w:rsidP="00CE28FB">
            <w:pPr>
              <w:tabs>
                <w:tab w:val="left" w:pos="6159"/>
              </w:tabs>
              <w:ind w:right="-107"/>
              <w:jc w:val="center"/>
              <w:rPr>
                <w:sz w:val="20"/>
              </w:rPr>
            </w:pPr>
            <w:r>
              <w:rPr>
                <w:sz w:val="20"/>
              </w:rPr>
              <w:t>202</w:t>
            </w:r>
            <w:r w:rsidR="00F83587">
              <w:rPr>
                <w:sz w:val="20"/>
              </w:rPr>
              <w:t>3</w:t>
            </w:r>
          </w:p>
        </w:tc>
        <w:tc>
          <w:tcPr>
            <w:tcW w:w="992" w:type="dxa"/>
            <w:tcBorders>
              <w:top w:val="single" w:sz="4" w:space="0" w:color="auto"/>
              <w:left w:val="single" w:sz="4" w:space="0" w:color="auto"/>
              <w:bottom w:val="single" w:sz="4" w:space="0" w:color="auto"/>
              <w:right w:val="single" w:sz="4" w:space="0" w:color="auto"/>
            </w:tcBorders>
          </w:tcPr>
          <w:p w:rsidR="00CE28FB" w:rsidRPr="00D10391" w:rsidRDefault="00CE28FB" w:rsidP="00CE28FB">
            <w:pPr>
              <w:tabs>
                <w:tab w:val="left" w:pos="6159"/>
              </w:tabs>
              <w:ind w:right="-107"/>
              <w:jc w:val="center"/>
              <w:rPr>
                <w:sz w:val="20"/>
              </w:rPr>
            </w:pPr>
            <w:r>
              <w:rPr>
                <w:sz w:val="20"/>
              </w:rPr>
              <w:t>202</w:t>
            </w:r>
            <w:r w:rsidR="00F83587">
              <w:rPr>
                <w:sz w:val="20"/>
              </w:rPr>
              <w:t>4</w:t>
            </w:r>
          </w:p>
        </w:tc>
      </w:tr>
      <w:tr w:rsidR="00CE28FB" w:rsidRPr="00187EE6" w:rsidTr="002B6D81">
        <w:trPr>
          <w:trHeight w:val="27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rPr>
                <w:sz w:val="24"/>
              </w:rPr>
            </w:pPr>
            <w:r>
              <w:rPr>
                <w:sz w:val="24"/>
              </w:rPr>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jc w:val="center"/>
              <w:rPr>
                <w:sz w:val="24"/>
              </w:rPr>
            </w:pPr>
            <w:r w:rsidRPr="00187EE6">
              <w:rPr>
                <w:sz w:val="24"/>
              </w:rPr>
              <w:t>2</w:t>
            </w: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jc w:val="center"/>
              <w:rPr>
                <w:sz w:val="24"/>
              </w:rPr>
            </w:pPr>
            <w:r w:rsidRPr="00187EE6">
              <w:rPr>
                <w:sz w:val="24"/>
              </w:rPr>
              <w:t>3</w:t>
            </w:r>
          </w:p>
        </w:tc>
        <w:tc>
          <w:tcPr>
            <w:tcW w:w="1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jc w:val="center"/>
              <w:rPr>
                <w:sz w:val="24"/>
              </w:rPr>
            </w:pPr>
            <w:r>
              <w:rPr>
                <w:sz w:val="24"/>
              </w:rPr>
              <w:t xml:space="preserve">4 </w:t>
            </w:r>
          </w:p>
        </w:tc>
        <w:tc>
          <w:tcPr>
            <w:tcW w:w="1159" w:type="dxa"/>
            <w:tcBorders>
              <w:top w:val="single" w:sz="4" w:space="0" w:color="auto"/>
              <w:left w:val="single" w:sz="4" w:space="0" w:color="auto"/>
              <w:bottom w:val="single" w:sz="4" w:space="0" w:color="auto"/>
              <w:right w:val="single" w:sz="4" w:space="0" w:color="auto"/>
            </w:tcBorders>
          </w:tcPr>
          <w:p w:rsidR="00CE28FB" w:rsidRPr="00187EE6" w:rsidRDefault="00CE28FB" w:rsidP="00CE28FB">
            <w:pPr>
              <w:autoSpaceDE w:val="0"/>
              <w:autoSpaceDN w:val="0"/>
              <w:adjustRightInd w:val="0"/>
              <w:jc w:val="center"/>
              <w:rPr>
                <w:sz w:val="24"/>
              </w:rPr>
            </w:pPr>
            <w:r>
              <w:rPr>
                <w:sz w:val="24"/>
              </w:rPr>
              <w:t>5</w:t>
            </w:r>
          </w:p>
        </w:tc>
        <w:tc>
          <w:tcPr>
            <w:tcW w:w="1281" w:type="dxa"/>
            <w:tcBorders>
              <w:top w:val="single" w:sz="4" w:space="0" w:color="auto"/>
              <w:left w:val="single" w:sz="4" w:space="0" w:color="auto"/>
              <w:bottom w:val="single" w:sz="4" w:space="0" w:color="auto"/>
              <w:right w:val="single" w:sz="4" w:space="0" w:color="auto"/>
            </w:tcBorders>
          </w:tcPr>
          <w:p w:rsidR="00CE28FB" w:rsidRPr="00187EE6" w:rsidRDefault="00CE28FB" w:rsidP="00CE28FB">
            <w:pPr>
              <w:autoSpaceDE w:val="0"/>
              <w:autoSpaceDN w:val="0"/>
              <w:adjustRightInd w:val="0"/>
              <w:jc w:val="center"/>
              <w:rPr>
                <w:sz w:val="24"/>
              </w:rPr>
            </w:pPr>
            <w:r>
              <w:rPr>
                <w:sz w:val="24"/>
              </w:rPr>
              <w:t>6</w:t>
            </w:r>
          </w:p>
        </w:tc>
        <w:tc>
          <w:tcPr>
            <w:tcW w:w="1036" w:type="dxa"/>
            <w:tcBorders>
              <w:top w:val="single" w:sz="4" w:space="0" w:color="auto"/>
              <w:left w:val="single" w:sz="4" w:space="0" w:color="auto"/>
              <w:bottom w:val="single" w:sz="4" w:space="0" w:color="auto"/>
              <w:right w:val="single" w:sz="4" w:space="0" w:color="auto"/>
            </w:tcBorders>
          </w:tcPr>
          <w:p w:rsidR="00CE28FB" w:rsidRPr="00187EE6" w:rsidRDefault="00CE28FB" w:rsidP="00CE28FB">
            <w:pPr>
              <w:autoSpaceDE w:val="0"/>
              <w:autoSpaceDN w:val="0"/>
              <w:adjustRightInd w:val="0"/>
              <w:jc w:val="center"/>
              <w:rPr>
                <w:sz w:val="24"/>
              </w:rPr>
            </w:pPr>
            <w:r>
              <w:rPr>
                <w:sz w:val="24"/>
              </w:rPr>
              <w:t>7</w:t>
            </w:r>
          </w:p>
        </w:tc>
        <w:tc>
          <w:tcPr>
            <w:tcW w:w="1158" w:type="dxa"/>
            <w:tcBorders>
              <w:top w:val="single" w:sz="4" w:space="0" w:color="auto"/>
              <w:left w:val="single" w:sz="4" w:space="0" w:color="auto"/>
              <w:bottom w:val="single" w:sz="4" w:space="0" w:color="auto"/>
              <w:right w:val="single" w:sz="4" w:space="0" w:color="auto"/>
            </w:tcBorders>
          </w:tcPr>
          <w:p w:rsidR="00CE28FB" w:rsidRPr="00187EE6" w:rsidRDefault="00CE28FB" w:rsidP="00CE28FB">
            <w:pPr>
              <w:autoSpaceDE w:val="0"/>
              <w:autoSpaceDN w:val="0"/>
              <w:adjustRightInd w:val="0"/>
              <w:jc w:val="center"/>
              <w:rPr>
                <w:sz w:val="24"/>
              </w:rPr>
            </w:pPr>
            <w:r>
              <w:rPr>
                <w:sz w:val="24"/>
              </w:rPr>
              <w:t>8</w:t>
            </w:r>
          </w:p>
        </w:tc>
        <w:tc>
          <w:tcPr>
            <w:tcW w:w="924" w:type="dxa"/>
            <w:tcBorders>
              <w:top w:val="single" w:sz="4" w:space="0" w:color="auto"/>
              <w:left w:val="single" w:sz="4" w:space="0" w:color="auto"/>
              <w:bottom w:val="single" w:sz="4" w:space="0" w:color="auto"/>
              <w:right w:val="single" w:sz="4" w:space="0" w:color="auto"/>
            </w:tcBorders>
          </w:tcPr>
          <w:p w:rsidR="00CE28FB" w:rsidRPr="00187EE6" w:rsidRDefault="00CE28FB" w:rsidP="00CE28FB">
            <w:pPr>
              <w:autoSpaceDE w:val="0"/>
              <w:autoSpaceDN w:val="0"/>
              <w:adjustRightInd w:val="0"/>
              <w:jc w:val="center"/>
              <w:rPr>
                <w:sz w:val="24"/>
              </w:rPr>
            </w:pPr>
            <w:r>
              <w:rPr>
                <w:sz w:val="24"/>
              </w:rPr>
              <w:t>9</w:t>
            </w:r>
          </w:p>
        </w:tc>
        <w:tc>
          <w:tcPr>
            <w:tcW w:w="1134" w:type="dxa"/>
            <w:tcBorders>
              <w:top w:val="single" w:sz="4" w:space="0" w:color="auto"/>
              <w:left w:val="single" w:sz="4" w:space="0" w:color="auto"/>
              <w:bottom w:val="single" w:sz="4" w:space="0" w:color="auto"/>
              <w:right w:val="single" w:sz="4" w:space="0" w:color="auto"/>
            </w:tcBorders>
          </w:tcPr>
          <w:p w:rsidR="00CE28FB" w:rsidRPr="00187EE6" w:rsidRDefault="00CE28FB" w:rsidP="00CE28FB">
            <w:pPr>
              <w:autoSpaceDE w:val="0"/>
              <w:autoSpaceDN w:val="0"/>
              <w:adjustRightInd w:val="0"/>
              <w:jc w:val="center"/>
              <w:rPr>
                <w:sz w:val="24"/>
              </w:rPr>
            </w:pPr>
            <w:r>
              <w:rPr>
                <w:sz w:val="24"/>
              </w:rPr>
              <w:t>10</w:t>
            </w:r>
          </w:p>
        </w:tc>
        <w:tc>
          <w:tcPr>
            <w:tcW w:w="992" w:type="dxa"/>
            <w:tcBorders>
              <w:top w:val="single" w:sz="4" w:space="0" w:color="auto"/>
              <w:left w:val="single" w:sz="4" w:space="0" w:color="auto"/>
              <w:bottom w:val="single" w:sz="4" w:space="0" w:color="auto"/>
              <w:right w:val="single" w:sz="4" w:space="0" w:color="auto"/>
            </w:tcBorders>
          </w:tcPr>
          <w:p w:rsidR="00CE28FB" w:rsidRPr="00187EE6" w:rsidRDefault="00CE28FB" w:rsidP="00CE28FB">
            <w:pPr>
              <w:autoSpaceDE w:val="0"/>
              <w:autoSpaceDN w:val="0"/>
              <w:adjustRightInd w:val="0"/>
              <w:jc w:val="center"/>
              <w:rPr>
                <w:sz w:val="24"/>
              </w:rPr>
            </w:pPr>
            <w:r>
              <w:rPr>
                <w:sz w:val="24"/>
              </w:rPr>
              <w:t>11</w:t>
            </w:r>
          </w:p>
        </w:tc>
      </w:tr>
      <w:tr w:rsidR="00CE28FB" w:rsidRPr="00187EE6" w:rsidTr="002B6D8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rPr>
                <w:sz w:val="24"/>
              </w:rPr>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611B0E" w:rsidRDefault="00CE28FB" w:rsidP="00CE28FB">
            <w:pPr>
              <w:autoSpaceDE w:val="0"/>
              <w:autoSpaceDN w:val="0"/>
              <w:adjustRightInd w:val="0"/>
              <w:ind w:right="-284"/>
              <w:outlineLvl w:val="1"/>
              <w:rPr>
                <w:szCs w:val="28"/>
              </w:rPr>
            </w:pPr>
            <w:bookmarkStart w:id="9" w:name="Par1299"/>
            <w:bookmarkEnd w:id="9"/>
            <w:r>
              <w:rPr>
                <w:sz w:val="24"/>
              </w:rPr>
              <w:t>Муниципальная программа</w:t>
            </w:r>
            <w:r w:rsidRPr="0029070C">
              <w:rPr>
                <w:sz w:val="24"/>
              </w:rPr>
              <w:t xml:space="preserve"> «Формирование архивных фондов и обеспечение сохранности документов в Октябрьском муниципальном районе»</w:t>
            </w:r>
          </w:p>
          <w:p w:rsidR="00CE28FB" w:rsidRPr="00187EE6" w:rsidRDefault="00CE28FB" w:rsidP="00CE28FB">
            <w:pPr>
              <w:autoSpaceDE w:val="0"/>
              <w:autoSpaceDN w:val="0"/>
              <w:adjustRightInd w:val="0"/>
              <w:outlineLvl w:val="3"/>
              <w:rPr>
                <w:sz w:val="24"/>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rPr>
                <w:sz w:val="24"/>
              </w:rPr>
            </w:pPr>
            <w:r>
              <w:rPr>
                <w:sz w:val="24"/>
              </w:rPr>
              <w:t>Местный бюджет</w:t>
            </w:r>
          </w:p>
        </w:tc>
        <w:tc>
          <w:tcPr>
            <w:tcW w:w="1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234066" w:rsidRDefault="00BE4587" w:rsidP="00BE4587">
            <w:pPr>
              <w:autoSpaceDE w:val="0"/>
              <w:autoSpaceDN w:val="0"/>
              <w:adjustRightInd w:val="0"/>
              <w:rPr>
                <w:b/>
                <w:sz w:val="20"/>
              </w:rPr>
            </w:pPr>
            <w:r>
              <w:rPr>
                <w:b/>
                <w:sz w:val="20"/>
              </w:rPr>
              <w:t>011</w:t>
            </w:r>
            <w:r w:rsidR="00CE28FB" w:rsidRPr="00234066">
              <w:rPr>
                <w:b/>
                <w:sz w:val="20"/>
              </w:rPr>
              <w:t xml:space="preserve"> </w:t>
            </w:r>
          </w:p>
        </w:tc>
        <w:tc>
          <w:tcPr>
            <w:tcW w:w="1159" w:type="dxa"/>
            <w:tcBorders>
              <w:top w:val="single" w:sz="4" w:space="0" w:color="auto"/>
              <w:left w:val="single" w:sz="4" w:space="0" w:color="auto"/>
              <w:bottom w:val="single" w:sz="4" w:space="0" w:color="auto"/>
              <w:right w:val="single" w:sz="4" w:space="0" w:color="auto"/>
            </w:tcBorders>
          </w:tcPr>
          <w:p w:rsidR="00CE28FB" w:rsidRPr="00234066" w:rsidRDefault="00BE4587" w:rsidP="00CE28FB">
            <w:pPr>
              <w:autoSpaceDE w:val="0"/>
              <w:autoSpaceDN w:val="0"/>
              <w:adjustRightInd w:val="0"/>
              <w:jc w:val="center"/>
              <w:rPr>
                <w:b/>
                <w:sz w:val="20"/>
              </w:rPr>
            </w:pPr>
            <w:r>
              <w:rPr>
                <w:b/>
                <w:sz w:val="20"/>
              </w:rPr>
              <w:t>0113</w:t>
            </w:r>
          </w:p>
        </w:tc>
        <w:tc>
          <w:tcPr>
            <w:tcW w:w="1281" w:type="dxa"/>
            <w:tcBorders>
              <w:top w:val="single" w:sz="4" w:space="0" w:color="auto"/>
              <w:left w:val="single" w:sz="4" w:space="0" w:color="auto"/>
              <w:bottom w:val="single" w:sz="4" w:space="0" w:color="auto"/>
              <w:right w:val="single" w:sz="4" w:space="0" w:color="auto"/>
            </w:tcBorders>
          </w:tcPr>
          <w:p w:rsidR="00CE28FB" w:rsidRPr="00234066" w:rsidRDefault="00BE4587" w:rsidP="00CE28FB">
            <w:pPr>
              <w:autoSpaceDE w:val="0"/>
              <w:autoSpaceDN w:val="0"/>
              <w:adjustRightInd w:val="0"/>
              <w:rPr>
                <w:b/>
                <w:sz w:val="20"/>
              </w:rPr>
            </w:pPr>
            <w:r>
              <w:rPr>
                <w:b/>
                <w:sz w:val="20"/>
              </w:rPr>
              <w:t>2200100190</w:t>
            </w:r>
          </w:p>
        </w:tc>
        <w:tc>
          <w:tcPr>
            <w:tcW w:w="1036" w:type="dxa"/>
            <w:tcBorders>
              <w:top w:val="single" w:sz="4" w:space="0" w:color="auto"/>
              <w:left w:val="single" w:sz="4" w:space="0" w:color="auto"/>
              <w:bottom w:val="single" w:sz="4" w:space="0" w:color="auto"/>
              <w:right w:val="single" w:sz="4" w:space="0" w:color="auto"/>
            </w:tcBorders>
          </w:tcPr>
          <w:p w:rsidR="00CE28FB" w:rsidRPr="00187EE6" w:rsidRDefault="00BE4587" w:rsidP="00CE28FB">
            <w:pPr>
              <w:autoSpaceDE w:val="0"/>
              <w:autoSpaceDN w:val="0"/>
              <w:adjustRightInd w:val="0"/>
              <w:jc w:val="center"/>
              <w:rPr>
                <w:sz w:val="24"/>
              </w:rPr>
            </w:pPr>
            <w:r>
              <w:rPr>
                <w:sz w:val="24"/>
              </w:rPr>
              <w:t>244</w:t>
            </w:r>
          </w:p>
        </w:tc>
        <w:tc>
          <w:tcPr>
            <w:tcW w:w="1158" w:type="dxa"/>
            <w:tcBorders>
              <w:top w:val="single" w:sz="4" w:space="0" w:color="auto"/>
              <w:left w:val="single" w:sz="4" w:space="0" w:color="auto"/>
              <w:bottom w:val="single" w:sz="4" w:space="0" w:color="auto"/>
              <w:right w:val="single" w:sz="4" w:space="0" w:color="auto"/>
            </w:tcBorders>
          </w:tcPr>
          <w:p w:rsidR="00CE28FB" w:rsidRPr="00F83587" w:rsidRDefault="00A375E9" w:rsidP="00CE28FB">
            <w:pPr>
              <w:autoSpaceDE w:val="0"/>
              <w:autoSpaceDN w:val="0"/>
              <w:adjustRightInd w:val="0"/>
              <w:rPr>
                <w:sz w:val="20"/>
                <w:szCs w:val="20"/>
              </w:rPr>
            </w:pPr>
            <w:r>
              <w:rPr>
                <w:sz w:val="20"/>
                <w:szCs w:val="20"/>
                <w:lang w:val="en-US"/>
              </w:rPr>
              <w:t>2</w:t>
            </w:r>
            <w:r w:rsidR="00EB6002" w:rsidRPr="00F83587">
              <w:rPr>
                <w:sz w:val="20"/>
                <w:szCs w:val="20"/>
              </w:rPr>
              <w:t>0</w:t>
            </w:r>
            <w:r w:rsidR="00CE28FB" w:rsidRPr="00F83587">
              <w:rPr>
                <w:sz w:val="20"/>
                <w:szCs w:val="20"/>
              </w:rPr>
              <w:t>0000,00</w:t>
            </w:r>
          </w:p>
        </w:tc>
        <w:tc>
          <w:tcPr>
            <w:tcW w:w="924" w:type="dxa"/>
            <w:tcBorders>
              <w:top w:val="single" w:sz="4" w:space="0" w:color="auto"/>
              <w:left w:val="single" w:sz="4" w:space="0" w:color="auto"/>
              <w:bottom w:val="single" w:sz="4" w:space="0" w:color="auto"/>
              <w:right w:val="single" w:sz="4" w:space="0" w:color="auto"/>
            </w:tcBorders>
          </w:tcPr>
          <w:p w:rsidR="00CE28FB" w:rsidRPr="00F83587" w:rsidRDefault="00F83587" w:rsidP="00CE28FB">
            <w:pPr>
              <w:autoSpaceDE w:val="0"/>
              <w:autoSpaceDN w:val="0"/>
              <w:adjustRightInd w:val="0"/>
              <w:rPr>
                <w:sz w:val="20"/>
                <w:szCs w:val="20"/>
              </w:rPr>
            </w:pPr>
            <w:r w:rsidRPr="00F83587">
              <w:rPr>
                <w:sz w:val="20"/>
                <w:szCs w:val="20"/>
              </w:rPr>
              <w:t>10</w:t>
            </w:r>
            <w:r w:rsidR="00CE28FB" w:rsidRPr="00F83587">
              <w:rPr>
                <w:sz w:val="20"/>
                <w:szCs w:val="20"/>
              </w:rPr>
              <w:t>0000,00</w:t>
            </w:r>
          </w:p>
        </w:tc>
        <w:tc>
          <w:tcPr>
            <w:tcW w:w="1134" w:type="dxa"/>
            <w:tcBorders>
              <w:top w:val="single" w:sz="4" w:space="0" w:color="auto"/>
              <w:left w:val="single" w:sz="4" w:space="0" w:color="auto"/>
              <w:bottom w:val="single" w:sz="4" w:space="0" w:color="auto"/>
              <w:right w:val="single" w:sz="4" w:space="0" w:color="auto"/>
            </w:tcBorders>
          </w:tcPr>
          <w:p w:rsidR="00CE28FB" w:rsidRPr="00F83587" w:rsidRDefault="00A375E9" w:rsidP="00CE28FB">
            <w:pPr>
              <w:autoSpaceDE w:val="0"/>
              <w:autoSpaceDN w:val="0"/>
              <w:adjustRightInd w:val="0"/>
              <w:rPr>
                <w:sz w:val="20"/>
                <w:szCs w:val="20"/>
              </w:rPr>
            </w:pPr>
            <w:r>
              <w:rPr>
                <w:sz w:val="20"/>
                <w:szCs w:val="20"/>
                <w:lang w:val="en-US"/>
              </w:rPr>
              <w:t>5</w:t>
            </w:r>
            <w:r w:rsidR="00F83587" w:rsidRPr="00F83587">
              <w:rPr>
                <w:sz w:val="20"/>
                <w:szCs w:val="20"/>
              </w:rPr>
              <w:t>0000,00</w:t>
            </w:r>
          </w:p>
        </w:tc>
        <w:tc>
          <w:tcPr>
            <w:tcW w:w="992" w:type="dxa"/>
            <w:tcBorders>
              <w:top w:val="single" w:sz="4" w:space="0" w:color="auto"/>
              <w:left w:val="single" w:sz="4" w:space="0" w:color="auto"/>
              <w:bottom w:val="single" w:sz="4" w:space="0" w:color="auto"/>
              <w:right w:val="single" w:sz="4" w:space="0" w:color="auto"/>
            </w:tcBorders>
          </w:tcPr>
          <w:p w:rsidR="00CE28FB" w:rsidRPr="00F83587" w:rsidRDefault="00A375E9" w:rsidP="00CE28FB">
            <w:pPr>
              <w:autoSpaceDE w:val="0"/>
              <w:autoSpaceDN w:val="0"/>
              <w:adjustRightInd w:val="0"/>
              <w:rPr>
                <w:sz w:val="20"/>
                <w:szCs w:val="20"/>
              </w:rPr>
            </w:pPr>
            <w:r>
              <w:rPr>
                <w:sz w:val="20"/>
                <w:szCs w:val="20"/>
                <w:lang w:val="en-US"/>
              </w:rPr>
              <w:t>5</w:t>
            </w:r>
            <w:r w:rsidR="00F83587" w:rsidRPr="00F83587">
              <w:rPr>
                <w:sz w:val="20"/>
                <w:szCs w:val="20"/>
              </w:rPr>
              <w:t>0000,00</w:t>
            </w:r>
          </w:p>
        </w:tc>
      </w:tr>
      <w:tr w:rsidR="00CE28FB" w:rsidRPr="00187EE6" w:rsidTr="002B6D81">
        <w:tc>
          <w:tcPr>
            <w:tcW w:w="1530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28FB" w:rsidRPr="00187EE6" w:rsidRDefault="00CE28FB" w:rsidP="00CE28FB">
            <w:pPr>
              <w:autoSpaceDE w:val="0"/>
              <w:autoSpaceDN w:val="0"/>
              <w:adjustRightInd w:val="0"/>
              <w:jc w:val="center"/>
              <w:outlineLvl w:val="5"/>
              <w:rPr>
                <w:sz w:val="24"/>
              </w:rPr>
            </w:pPr>
            <w:r>
              <w:rPr>
                <w:sz w:val="24"/>
              </w:rPr>
              <w:t xml:space="preserve">Организация хранения, комплектования, </w:t>
            </w:r>
            <w:r w:rsidRPr="00191813">
              <w:rPr>
                <w:sz w:val="24"/>
              </w:rPr>
              <w:t>учет</w:t>
            </w:r>
            <w:r>
              <w:rPr>
                <w:sz w:val="24"/>
              </w:rPr>
              <w:t>а и использования</w:t>
            </w:r>
            <w:r w:rsidRPr="00191813">
              <w:rPr>
                <w:sz w:val="24"/>
              </w:rPr>
              <w:t xml:space="preserve"> документов</w:t>
            </w:r>
            <w:r>
              <w:rPr>
                <w:sz w:val="24"/>
              </w:rPr>
              <w:t xml:space="preserve"> Архивного фонда Российской Федерации</w:t>
            </w:r>
          </w:p>
        </w:tc>
      </w:tr>
      <w:tr w:rsidR="00BE4587" w:rsidRPr="00F83587" w:rsidTr="002B6D8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4587" w:rsidRPr="00187EE6" w:rsidRDefault="002B6D81" w:rsidP="00CE28FB">
            <w:pPr>
              <w:autoSpaceDE w:val="0"/>
              <w:autoSpaceDN w:val="0"/>
              <w:adjustRightInd w:val="0"/>
              <w:rPr>
                <w:sz w:val="24"/>
              </w:rPr>
            </w:pPr>
            <w:r>
              <w:rPr>
                <w:sz w:val="24"/>
              </w:rPr>
              <w:t>1</w:t>
            </w:r>
            <w:r w:rsidR="00BE4587">
              <w:rPr>
                <w:sz w:val="24"/>
              </w:rPr>
              <w:t>.</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4587" w:rsidRPr="00187EE6" w:rsidRDefault="00BE4587" w:rsidP="00CE28FB">
            <w:pPr>
              <w:autoSpaceDE w:val="0"/>
              <w:autoSpaceDN w:val="0"/>
              <w:adjustRightInd w:val="0"/>
              <w:outlineLvl w:val="3"/>
              <w:rPr>
                <w:sz w:val="24"/>
              </w:rPr>
            </w:pPr>
            <w:r>
              <w:rPr>
                <w:sz w:val="24"/>
              </w:rPr>
              <w:t xml:space="preserve">Организация хранения, комплектования, </w:t>
            </w:r>
            <w:r w:rsidRPr="00191813">
              <w:rPr>
                <w:sz w:val="24"/>
              </w:rPr>
              <w:t>учет</w:t>
            </w:r>
            <w:r>
              <w:rPr>
                <w:sz w:val="24"/>
              </w:rPr>
              <w:t>а и использования</w:t>
            </w:r>
            <w:r w:rsidRPr="00191813">
              <w:rPr>
                <w:sz w:val="24"/>
              </w:rPr>
              <w:t xml:space="preserve"> документов</w:t>
            </w:r>
            <w:r>
              <w:rPr>
                <w:sz w:val="24"/>
              </w:rPr>
              <w:t xml:space="preserve"> Архивного фонда Российской Федерации</w:t>
            </w: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4587" w:rsidRPr="00187EE6" w:rsidRDefault="00BE4587" w:rsidP="00CE28FB">
            <w:pPr>
              <w:autoSpaceDE w:val="0"/>
              <w:autoSpaceDN w:val="0"/>
              <w:adjustRightInd w:val="0"/>
              <w:rPr>
                <w:sz w:val="24"/>
              </w:rPr>
            </w:pPr>
            <w:r>
              <w:rPr>
                <w:sz w:val="24"/>
              </w:rPr>
              <w:t>Архивный отдел</w:t>
            </w:r>
          </w:p>
        </w:tc>
        <w:tc>
          <w:tcPr>
            <w:tcW w:w="1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4587" w:rsidRPr="00234066" w:rsidRDefault="00BE4587" w:rsidP="00E17031">
            <w:pPr>
              <w:autoSpaceDE w:val="0"/>
              <w:autoSpaceDN w:val="0"/>
              <w:adjustRightInd w:val="0"/>
              <w:rPr>
                <w:b/>
                <w:sz w:val="20"/>
              </w:rPr>
            </w:pPr>
            <w:r>
              <w:rPr>
                <w:b/>
                <w:sz w:val="20"/>
              </w:rPr>
              <w:t>011</w:t>
            </w:r>
            <w:r w:rsidRPr="00234066">
              <w:rPr>
                <w:b/>
                <w:sz w:val="20"/>
              </w:rPr>
              <w:t xml:space="preserve"> </w:t>
            </w:r>
          </w:p>
        </w:tc>
        <w:tc>
          <w:tcPr>
            <w:tcW w:w="1159" w:type="dxa"/>
            <w:tcBorders>
              <w:top w:val="single" w:sz="4" w:space="0" w:color="auto"/>
              <w:left w:val="single" w:sz="4" w:space="0" w:color="auto"/>
              <w:bottom w:val="single" w:sz="4" w:space="0" w:color="auto"/>
              <w:right w:val="single" w:sz="4" w:space="0" w:color="auto"/>
            </w:tcBorders>
          </w:tcPr>
          <w:p w:rsidR="00BE4587" w:rsidRPr="00234066" w:rsidRDefault="00BE4587" w:rsidP="00E17031">
            <w:pPr>
              <w:autoSpaceDE w:val="0"/>
              <w:autoSpaceDN w:val="0"/>
              <w:adjustRightInd w:val="0"/>
              <w:jc w:val="center"/>
              <w:rPr>
                <w:b/>
                <w:sz w:val="20"/>
              </w:rPr>
            </w:pPr>
            <w:r>
              <w:rPr>
                <w:b/>
                <w:sz w:val="20"/>
              </w:rPr>
              <w:t>0113</w:t>
            </w:r>
          </w:p>
        </w:tc>
        <w:tc>
          <w:tcPr>
            <w:tcW w:w="1281" w:type="dxa"/>
            <w:tcBorders>
              <w:top w:val="single" w:sz="4" w:space="0" w:color="auto"/>
              <w:left w:val="single" w:sz="4" w:space="0" w:color="auto"/>
              <w:bottom w:val="single" w:sz="4" w:space="0" w:color="auto"/>
              <w:right w:val="single" w:sz="4" w:space="0" w:color="auto"/>
            </w:tcBorders>
          </w:tcPr>
          <w:p w:rsidR="00BE4587" w:rsidRPr="00234066" w:rsidRDefault="00BE4587" w:rsidP="00E17031">
            <w:pPr>
              <w:autoSpaceDE w:val="0"/>
              <w:autoSpaceDN w:val="0"/>
              <w:adjustRightInd w:val="0"/>
              <w:rPr>
                <w:b/>
                <w:sz w:val="20"/>
              </w:rPr>
            </w:pPr>
            <w:r>
              <w:rPr>
                <w:b/>
                <w:sz w:val="20"/>
              </w:rPr>
              <w:t>2200100190</w:t>
            </w:r>
          </w:p>
        </w:tc>
        <w:tc>
          <w:tcPr>
            <w:tcW w:w="1036" w:type="dxa"/>
            <w:tcBorders>
              <w:top w:val="single" w:sz="4" w:space="0" w:color="auto"/>
              <w:left w:val="single" w:sz="4" w:space="0" w:color="auto"/>
              <w:bottom w:val="single" w:sz="4" w:space="0" w:color="auto"/>
              <w:right w:val="single" w:sz="4" w:space="0" w:color="auto"/>
            </w:tcBorders>
          </w:tcPr>
          <w:p w:rsidR="00BE4587" w:rsidRPr="00187EE6" w:rsidRDefault="00BE4587" w:rsidP="00E17031">
            <w:pPr>
              <w:autoSpaceDE w:val="0"/>
              <w:autoSpaceDN w:val="0"/>
              <w:adjustRightInd w:val="0"/>
              <w:jc w:val="center"/>
              <w:rPr>
                <w:sz w:val="24"/>
              </w:rPr>
            </w:pPr>
            <w:r>
              <w:rPr>
                <w:sz w:val="24"/>
              </w:rPr>
              <w:t>244</w:t>
            </w:r>
          </w:p>
        </w:tc>
        <w:tc>
          <w:tcPr>
            <w:tcW w:w="1158" w:type="dxa"/>
            <w:tcBorders>
              <w:top w:val="single" w:sz="4" w:space="0" w:color="auto"/>
              <w:left w:val="single" w:sz="4" w:space="0" w:color="auto"/>
              <w:bottom w:val="single" w:sz="4" w:space="0" w:color="auto"/>
              <w:right w:val="single" w:sz="4" w:space="0" w:color="auto"/>
            </w:tcBorders>
          </w:tcPr>
          <w:p w:rsidR="00BE4587" w:rsidRPr="00F83587" w:rsidRDefault="00A375E9" w:rsidP="00CE28FB">
            <w:pPr>
              <w:autoSpaceDE w:val="0"/>
              <w:autoSpaceDN w:val="0"/>
              <w:adjustRightInd w:val="0"/>
              <w:rPr>
                <w:sz w:val="20"/>
                <w:szCs w:val="20"/>
              </w:rPr>
            </w:pPr>
            <w:r>
              <w:rPr>
                <w:sz w:val="20"/>
                <w:szCs w:val="20"/>
                <w:lang w:val="en-US"/>
              </w:rPr>
              <w:t>2</w:t>
            </w:r>
            <w:r w:rsidR="00EB6002" w:rsidRPr="00F83587">
              <w:rPr>
                <w:sz w:val="20"/>
                <w:szCs w:val="20"/>
              </w:rPr>
              <w:t>0</w:t>
            </w:r>
            <w:r w:rsidR="00BE4587" w:rsidRPr="00F83587">
              <w:rPr>
                <w:sz w:val="20"/>
                <w:szCs w:val="20"/>
              </w:rPr>
              <w:t>0000,00</w:t>
            </w:r>
          </w:p>
        </w:tc>
        <w:tc>
          <w:tcPr>
            <w:tcW w:w="924" w:type="dxa"/>
            <w:tcBorders>
              <w:top w:val="single" w:sz="4" w:space="0" w:color="auto"/>
              <w:left w:val="single" w:sz="4" w:space="0" w:color="auto"/>
              <w:bottom w:val="single" w:sz="4" w:space="0" w:color="auto"/>
              <w:right w:val="single" w:sz="4" w:space="0" w:color="auto"/>
            </w:tcBorders>
          </w:tcPr>
          <w:p w:rsidR="00BE4587" w:rsidRPr="00F83587" w:rsidRDefault="00F83587" w:rsidP="00CE28FB">
            <w:pPr>
              <w:autoSpaceDE w:val="0"/>
              <w:autoSpaceDN w:val="0"/>
              <w:adjustRightInd w:val="0"/>
              <w:rPr>
                <w:sz w:val="20"/>
                <w:szCs w:val="20"/>
              </w:rPr>
            </w:pPr>
            <w:r w:rsidRPr="00F83587">
              <w:rPr>
                <w:sz w:val="20"/>
                <w:szCs w:val="20"/>
              </w:rPr>
              <w:t>100000,00</w:t>
            </w:r>
          </w:p>
        </w:tc>
        <w:tc>
          <w:tcPr>
            <w:tcW w:w="1134" w:type="dxa"/>
            <w:tcBorders>
              <w:top w:val="single" w:sz="4" w:space="0" w:color="auto"/>
              <w:left w:val="single" w:sz="4" w:space="0" w:color="auto"/>
              <w:bottom w:val="single" w:sz="4" w:space="0" w:color="auto"/>
              <w:right w:val="single" w:sz="4" w:space="0" w:color="auto"/>
            </w:tcBorders>
          </w:tcPr>
          <w:p w:rsidR="00BE4587" w:rsidRPr="00F83587" w:rsidRDefault="00A375E9" w:rsidP="00CE28FB">
            <w:pPr>
              <w:autoSpaceDE w:val="0"/>
              <w:autoSpaceDN w:val="0"/>
              <w:adjustRightInd w:val="0"/>
              <w:rPr>
                <w:sz w:val="20"/>
                <w:szCs w:val="20"/>
              </w:rPr>
            </w:pPr>
            <w:r>
              <w:rPr>
                <w:sz w:val="20"/>
                <w:szCs w:val="20"/>
                <w:lang w:val="en-US"/>
              </w:rPr>
              <w:t>5</w:t>
            </w:r>
            <w:r w:rsidR="00F83587" w:rsidRPr="00F83587">
              <w:rPr>
                <w:sz w:val="20"/>
                <w:szCs w:val="20"/>
              </w:rPr>
              <w:t>0000,00</w:t>
            </w:r>
          </w:p>
        </w:tc>
        <w:tc>
          <w:tcPr>
            <w:tcW w:w="992" w:type="dxa"/>
            <w:tcBorders>
              <w:top w:val="single" w:sz="4" w:space="0" w:color="auto"/>
              <w:left w:val="single" w:sz="4" w:space="0" w:color="auto"/>
              <w:bottom w:val="single" w:sz="4" w:space="0" w:color="auto"/>
              <w:right w:val="single" w:sz="4" w:space="0" w:color="auto"/>
            </w:tcBorders>
          </w:tcPr>
          <w:p w:rsidR="00BE4587" w:rsidRPr="00F83587" w:rsidRDefault="00A375E9" w:rsidP="00CE28FB">
            <w:pPr>
              <w:autoSpaceDE w:val="0"/>
              <w:autoSpaceDN w:val="0"/>
              <w:adjustRightInd w:val="0"/>
              <w:rPr>
                <w:sz w:val="20"/>
                <w:szCs w:val="20"/>
              </w:rPr>
            </w:pPr>
            <w:r>
              <w:rPr>
                <w:sz w:val="20"/>
                <w:szCs w:val="20"/>
                <w:lang w:val="en-US"/>
              </w:rPr>
              <w:t>5</w:t>
            </w:r>
            <w:r w:rsidR="00F83587" w:rsidRPr="00F83587">
              <w:rPr>
                <w:sz w:val="20"/>
                <w:szCs w:val="20"/>
              </w:rPr>
              <w:t>0000,00</w:t>
            </w:r>
          </w:p>
        </w:tc>
      </w:tr>
    </w:tbl>
    <w:p w:rsidR="00CE28FB" w:rsidRDefault="00CE28FB" w:rsidP="00CE28FB">
      <w:pPr>
        <w:autoSpaceDE w:val="0"/>
        <w:autoSpaceDN w:val="0"/>
        <w:adjustRightInd w:val="0"/>
        <w:jc w:val="both"/>
        <w:rPr>
          <w:rFonts w:ascii="Calibri" w:hAnsi="Calibri" w:cs="Calibri"/>
        </w:rPr>
      </w:pPr>
      <w:bookmarkStart w:id="10" w:name="Par1337"/>
      <w:bookmarkStart w:id="11" w:name="Par1350"/>
      <w:bookmarkEnd w:id="10"/>
      <w:bookmarkEnd w:id="11"/>
    </w:p>
    <w:p w:rsidR="00CE28FB" w:rsidRDefault="00CE28FB" w:rsidP="00CE28FB">
      <w:pPr>
        <w:autoSpaceDE w:val="0"/>
        <w:autoSpaceDN w:val="0"/>
        <w:adjustRightInd w:val="0"/>
        <w:jc w:val="right"/>
        <w:outlineLvl w:val="2"/>
        <w:rPr>
          <w:szCs w:val="28"/>
        </w:rPr>
      </w:pPr>
      <w:bookmarkStart w:id="12" w:name="Par2932"/>
      <w:bookmarkEnd w:id="12"/>
    </w:p>
    <w:p w:rsidR="00CE28FB" w:rsidRDefault="00CE28FB" w:rsidP="00CE28FB">
      <w:pPr>
        <w:autoSpaceDE w:val="0"/>
        <w:autoSpaceDN w:val="0"/>
        <w:adjustRightInd w:val="0"/>
        <w:jc w:val="right"/>
        <w:outlineLvl w:val="2"/>
        <w:rPr>
          <w:szCs w:val="28"/>
        </w:rPr>
      </w:pPr>
    </w:p>
    <w:p w:rsidR="001D1F68" w:rsidRDefault="001D1F68" w:rsidP="00CE28FB">
      <w:pPr>
        <w:autoSpaceDE w:val="0"/>
        <w:autoSpaceDN w:val="0"/>
        <w:adjustRightInd w:val="0"/>
        <w:jc w:val="right"/>
        <w:outlineLvl w:val="2"/>
        <w:rPr>
          <w:szCs w:val="28"/>
        </w:rPr>
      </w:pPr>
    </w:p>
    <w:p w:rsidR="00CE28FB" w:rsidRDefault="00CE28FB" w:rsidP="00CE28FB">
      <w:pPr>
        <w:autoSpaceDE w:val="0"/>
        <w:autoSpaceDN w:val="0"/>
        <w:adjustRightInd w:val="0"/>
        <w:jc w:val="right"/>
        <w:outlineLvl w:val="2"/>
        <w:rPr>
          <w:szCs w:val="28"/>
        </w:rPr>
      </w:pPr>
    </w:p>
    <w:p w:rsidR="00BB7FC6" w:rsidRPr="00494726" w:rsidRDefault="00C3506C" w:rsidP="00494726">
      <w:pPr>
        <w:autoSpaceDE w:val="0"/>
        <w:autoSpaceDN w:val="0"/>
        <w:adjustRightInd w:val="0"/>
        <w:ind w:firstLine="540"/>
        <w:jc w:val="right"/>
        <w:rPr>
          <w:szCs w:val="28"/>
        </w:rPr>
      </w:pPr>
      <w:r w:rsidRPr="00187EE6">
        <w:rPr>
          <w:szCs w:val="28"/>
        </w:rPr>
        <w:lastRenderedPageBreak/>
        <w:t xml:space="preserve">Таблица </w:t>
      </w:r>
      <w:r>
        <w:rPr>
          <w:szCs w:val="28"/>
        </w:rPr>
        <w:t xml:space="preserve">№ </w:t>
      </w:r>
      <w:r>
        <w:rPr>
          <w:szCs w:val="28"/>
          <w:lang w:val="en-US"/>
        </w:rPr>
        <w:t>4</w:t>
      </w:r>
    </w:p>
    <w:p w:rsidR="00BB7FC6" w:rsidRDefault="00BB7FC6" w:rsidP="00BB7FC6">
      <w:pPr>
        <w:autoSpaceDE w:val="0"/>
        <w:autoSpaceDN w:val="0"/>
        <w:adjustRightInd w:val="0"/>
        <w:ind w:firstLine="540"/>
        <w:jc w:val="right"/>
        <w:rPr>
          <w:szCs w:val="28"/>
          <w:lang w:val="en-US"/>
        </w:rPr>
      </w:pPr>
    </w:p>
    <w:p w:rsidR="00BB7FC6" w:rsidRPr="00BB7FC6" w:rsidRDefault="00BB7FC6" w:rsidP="00BB7FC6">
      <w:pPr>
        <w:autoSpaceDE w:val="0"/>
        <w:autoSpaceDN w:val="0"/>
        <w:adjustRightInd w:val="0"/>
        <w:ind w:firstLine="540"/>
        <w:jc w:val="center"/>
        <w:rPr>
          <w:szCs w:val="28"/>
        </w:rPr>
      </w:pPr>
      <w:r>
        <w:rPr>
          <w:szCs w:val="28"/>
        </w:rPr>
        <w:t>Информация о ресурсном</w:t>
      </w:r>
      <w:r w:rsidRPr="00C3506C">
        <w:rPr>
          <w:szCs w:val="28"/>
        </w:rPr>
        <w:t xml:space="preserve"> обеспечение реализации муниципальной программы «Формирование архивных фондов и обеспечение сохранности документов в Октябрьском муниципальном районе»</w:t>
      </w:r>
    </w:p>
    <w:p w:rsidR="00BB7FC6" w:rsidRPr="00BB7FC6" w:rsidRDefault="00BB7FC6" w:rsidP="00BB7FC6">
      <w:pPr>
        <w:autoSpaceDE w:val="0"/>
        <w:autoSpaceDN w:val="0"/>
        <w:adjustRightInd w:val="0"/>
        <w:ind w:firstLine="540"/>
        <w:jc w:val="right"/>
        <w:rPr>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344"/>
        <w:gridCol w:w="2389"/>
        <w:gridCol w:w="1868"/>
        <w:gridCol w:w="2343"/>
        <w:gridCol w:w="2252"/>
        <w:gridCol w:w="1696"/>
      </w:tblGrid>
      <w:tr w:rsidR="00BB7FC6" w:rsidRPr="002A56B0" w:rsidTr="006B1D12">
        <w:tc>
          <w:tcPr>
            <w:tcW w:w="817" w:type="dxa"/>
          </w:tcPr>
          <w:p w:rsidR="00BB7FC6" w:rsidRPr="00F80517" w:rsidRDefault="00BB7FC6" w:rsidP="006B1D12">
            <w:pPr>
              <w:tabs>
                <w:tab w:val="left" w:pos="6159"/>
              </w:tabs>
              <w:ind w:right="-107"/>
              <w:jc w:val="center"/>
              <w:rPr>
                <w:sz w:val="20"/>
              </w:rPr>
            </w:pPr>
            <w:r w:rsidRPr="00F80517">
              <w:rPr>
                <w:sz w:val="20"/>
              </w:rPr>
              <w:t>№ п/п</w:t>
            </w:r>
          </w:p>
        </w:tc>
        <w:tc>
          <w:tcPr>
            <w:tcW w:w="3344" w:type="dxa"/>
          </w:tcPr>
          <w:p w:rsidR="00BB7FC6" w:rsidRPr="00F80517" w:rsidRDefault="00BB7FC6" w:rsidP="006B1D12">
            <w:pPr>
              <w:tabs>
                <w:tab w:val="left" w:pos="6159"/>
              </w:tabs>
              <w:ind w:right="-107"/>
              <w:jc w:val="center"/>
              <w:rPr>
                <w:sz w:val="20"/>
              </w:rPr>
            </w:pPr>
            <w:r w:rsidRPr="00D5576E">
              <w:rPr>
                <w:sz w:val="20"/>
                <w:szCs w:val="20"/>
              </w:rPr>
              <w:t>Наименование программы,</w:t>
            </w:r>
            <w:r>
              <w:rPr>
                <w:sz w:val="20"/>
                <w:szCs w:val="20"/>
              </w:rPr>
              <w:t xml:space="preserve"> </w:t>
            </w:r>
            <w:r w:rsidRPr="00D5576E">
              <w:rPr>
                <w:sz w:val="20"/>
                <w:szCs w:val="20"/>
              </w:rPr>
              <w:t>основного мероприятия, мероприятия</w:t>
            </w:r>
          </w:p>
        </w:tc>
        <w:tc>
          <w:tcPr>
            <w:tcW w:w="2389" w:type="dxa"/>
          </w:tcPr>
          <w:p w:rsidR="00BB7FC6" w:rsidRPr="00F80517" w:rsidRDefault="00BB7FC6" w:rsidP="006B1D12">
            <w:pPr>
              <w:tabs>
                <w:tab w:val="left" w:pos="6159"/>
              </w:tabs>
              <w:ind w:right="-107"/>
              <w:jc w:val="center"/>
              <w:rPr>
                <w:sz w:val="20"/>
              </w:rPr>
            </w:pPr>
            <w:r w:rsidRPr="00F80517">
              <w:rPr>
                <w:sz w:val="20"/>
              </w:rPr>
              <w:t>Источники ресурсного обеспечения</w:t>
            </w:r>
          </w:p>
        </w:tc>
        <w:tc>
          <w:tcPr>
            <w:tcW w:w="8159" w:type="dxa"/>
            <w:gridSpan w:val="4"/>
          </w:tcPr>
          <w:p w:rsidR="00BB7FC6" w:rsidRPr="00F80517" w:rsidRDefault="00BB7FC6" w:rsidP="006B1D12">
            <w:pPr>
              <w:tabs>
                <w:tab w:val="left" w:pos="6159"/>
              </w:tabs>
              <w:ind w:right="-107"/>
              <w:jc w:val="center"/>
              <w:rPr>
                <w:sz w:val="20"/>
              </w:rPr>
            </w:pPr>
            <w:r w:rsidRPr="00F80517">
              <w:rPr>
                <w:sz w:val="20"/>
              </w:rPr>
              <w:t>Оценка расходов</w:t>
            </w:r>
          </w:p>
          <w:p w:rsidR="00BB7FC6" w:rsidRPr="00F80517" w:rsidRDefault="000B3A09" w:rsidP="000B3A09">
            <w:pPr>
              <w:tabs>
                <w:tab w:val="left" w:pos="6159"/>
              </w:tabs>
              <w:ind w:right="-107"/>
              <w:jc w:val="center"/>
              <w:rPr>
                <w:sz w:val="20"/>
              </w:rPr>
            </w:pPr>
            <w:r>
              <w:rPr>
                <w:sz w:val="20"/>
              </w:rPr>
              <w:t>(</w:t>
            </w:r>
            <w:r w:rsidR="00BB7FC6" w:rsidRPr="00F80517">
              <w:rPr>
                <w:sz w:val="20"/>
              </w:rPr>
              <w:t xml:space="preserve"> руб.) годы</w:t>
            </w:r>
          </w:p>
        </w:tc>
      </w:tr>
      <w:tr w:rsidR="00BB7FC6" w:rsidRPr="002A56B0" w:rsidTr="006B1D12">
        <w:tc>
          <w:tcPr>
            <w:tcW w:w="817" w:type="dxa"/>
          </w:tcPr>
          <w:p w:rsidR="00BB7FC6" w:rsidRPr="00F80517" w:rsidRDefault="00BB7FC6" w:rsidP="006B1D12">
            <w:pPr>
              <w:tabs>
                <w:tab w:val="left" w:pos="6159"/>
              </w:tabs>
              <w:ind w:right="-107"/>
              <w:jc w:val="center"/>
              <w:rPr>
                <w:sz w:val="20"/>
              </w:rPr>
            </w:pPr>
          </w:p>
        </w:tc>
        <w:tc>
          <w:tcPr>
            <w:tcW w:w="3344" w:type="dxa"/>
          </w:tcPr>
          <w:p w:rsidR="00BB7FC6" w:rsidRPr="00F80517" w:rsidRDefault="00BB7FC6" w:rsidP="006B1D12">
            <w:pPr>
              <w:tabs>
                <w:tab w:val="left" w:pos="6159"/>
              </w:tabs>
              <w:ind w:right="-107"/>
              <w:jc w:val="center"/>
              <w:rPr>
                <w:sz w:val="20"/>
              </w:rPr>
            </w:pPr>
          </w:p>
        </w:tc>
        <w:tc>
          <w:tcPr>
            <w:tcW w:w="2389" w:type="dxa"/>
          </w:tcPr>
          <w:p w:rsidR="00BB7FC6" w:rsidRPr="00F80517" w:rsidRDefault="00BB7FC6" w:rsidP="006B1D12">
            <w:pPr>
              <w:tabs>
                <w:tab w:val="left" w:pos="6159"/>
              </w:tabs>
              <w:ind w:right="-107"/>
              <w:jc w:val="center"/>
              <w:rPr>
                <w:sz w:val="20"/>
              </w:rPr>
            </w:pPr>
          </w:p>
        </w:tc>
        <w:tc>
          <w:tcPr>
            <w:tcW w:w="1868" w:type="dxa"/>
          </w:tcPr>
          <w:p w:rsidR="00BB7FC6" w:rsidRPr="00F80517" w:rsidRDefault="00BB7FC6" w:rsidP="006B1D12">
            <w:pPr>
              <w:tabs>
                <w:tab w:val="left" w:pos="6159"/>
              </w:tabs>
              <w:ind w:right="-107"/>
              <w:jc w:val="center"/>
              <w:rPr>
                <w:sz w:val="20"/>
              </w:rPr>
            </w:pPr>
            <w:r w:rsidRPr="00F80517">
              <w:rPr>
                <w:sz w:val="20"/>
              </w:rPr>
              <w:t>всего</w:t>
            </w:r>
          </w:p>
        </w:tc>
        <w:tc>
          <w:tcPr>
            <w:tcW w:w="2343" w:type="dxa"/>
          </w:tcPr>
          <w:p w:rsidR="00BB7FC6" w:rsidRPr="00CF4207" w:rsidRDefault="00BB7FC6" w:rsidP="006B1D12">
            <w:pPr>
              <w:tabs>
                <w:tab w:val="left" w:pos="6159"/>
              </w:tabs>
              <w:ind w:right="-107"/>
              <w:jc w:val="center"/>
              <w:rPr>
                <w:sz w:val="20"/>
                <w:lang w:val="en-US"/>
              </w:rPr>
            </w:pPr>
            <w:r w:rsidRPr="00F80517">
              <w:rPr>
                <w:sz w:val="20"/>
              </w:rPr>
              <w:t>20</w:t>
            </w:r>
            <w:r>
              <w:rPr>
                <w:sz w:val="20"/>
              </w:rPr>
              <w:t>2</w:t>
            </w:r>
            <w:r>
              <w:rPr>
                <w:sz w:val="20"/>
                <w:lang w:val="en-US"/>
              </w:rPr>
              <w:t>2</w:t>
            </w:r>
          </w:p>
        </w:tc>
        <w:tc>
          <w:tcPr>
            <w:tcW w:w="2252" w:type="dxa"/>
          </w:tcPr>
          <w:p w:rsidR="00BB7FC6" w:rsidRPr="00CF4207" w:rsidRDefault="00BB7FC6" w:rsidP="006B1D12">
            <w:pPr>
              <w:tabs>
                <w:tab w:val="left" w:pos="6159"/>
              </w:tabs>
              <w:ind w:right="-107"/>
              <w:jc w:val="center"/>
              <w:rPr>
                <w:sz w:val="20"/>
                <w:lang w:val="en-US"/>
              </w:rPr>
            </w:pPr>
            <w:r w:rsidRPr="00F80517">
              <w:rPr>
                <w:sz w:val="20"/>
              </w:rPr>
              <w:t>20</w:t>
            </w:r>
            <w:r>
              <w:rPr>
                <w:sz w:val="20"/>
              </w:rPr>
              <w:t>2</w:t>
            </w:r>
            <w:r>
              <w:rPr>
                <w:sz w:val="20"/>
                <w:lang w:val="en-US"/>
              </w:rPr>
              <w:t>3</w:t>
            </w:r>
          </w:p>
        </w:tc>
        <w:tc>
          <w:tcPr>
            <w:tcW w:w="1696" w:type="dxa"/>
          </w:tcPr>
          <w:p w:rsidR="00BB7FC6" w:rsidRPr="00CF4207" w:rsidRDefault="00BB7FC6" w:rsidP="006B1D12">
            <w:pPr>
              <w:tabs>
                <w:tab w:val="left" w:pos="6159"/>
              </w:tabs>
              <w:ind w:right="-107"/>
              <w:jc w:val="center"/>
              <w:rPr>
                <w:sz w:val="20"/>
                <w:lang w:val="en-US"/>
              </w:rPr>
            </w:pPr>
            <w:r w:rsidRPr="00F80517">
              <w:rPr>
                <w:sz w:val="20"/>
              </w:rPr>
              <w:t>20</w:t>
            </w:r>
            <w:r>
              <w:rPr>
                <w:sz w:val="20"/>
              </w:rPr>
              <w:t>2</w:t>
            </w:r>
            <w:r>
              <w:rPr>
                <w:sz w:val="20"/>
                <w:lang w:val="en-US"/>
              </w:rPr>
              <w:t>4</w:t>
            </w:r>
          </w:p>
        </w:tc>
      </w:tr>
      <w:tr w:rsidR="00BB7FC6" w:rsidRPr="002A56B0" w:rsidTr="006B1D12">
        <w:tc>
          <w:tcPr>
            <w:tcW w:w="817" w:type="dxa"/>
          </w:tcPr>
          <w:p w:rsidR="00BB7FC6" w:rsidRPr="00F80517" w:rsidRDefault="00BB7FC6" w:rsidP="006B1D12">
            <w:pPr>
              <w:tabs>
                <w:tab w:val="left" w:pos="6159"/>
              </w:tabs>
              <w:ind w:right="-107"/>
              <w:jc w:val="center"/>
              <w:rPr>
                <w:sz w:val="20"/>
              </w:rPr>
            </w:pPr>
            <w:r w:rsidRPr="00F80517">
              <w:rPr>
                <w:sz w:val="20"/>
              </w:rPr>
              <w:t>1</w:t>
            </w:r>
          </w:p>
        </w:tc>
        <w:tc>
          <w:tcPr>
            <w:tcW w:w="3344" w:type="dxa"/>
          </w:tcPr>
          <w:p w:rsidR="00BB7FC6" w:rsidRPr="00F80517" w:rsidRDefault="00BB7FC6" w:rsidP="006B1D12">
            <w:pPr>
              <w:tabs>
                <w:tab w:val="left" w:pos="6159"/>
              </w:tabs>
              <w:ind w:right="-107"/>
              <w:jc w:val="center"/>
              <w:rPr>
                <w:sz w:val="20"/>
              </w:rPr>
            </w:pPr>
            <w:r w:rsidRPr="00F80517">
              <w:rPr>
                <w:sz w:val="20"/>
              </w:rPr>
              <w:t>2</w:t>
            </w:r>
          </w:p>
        </w:tc>
        <w:tc>
          <w:tcPr>
            <w:tcW w:w="2389" w:type="dxa"/>
          </w:tcPr>
          <w:p w:rsidR="00BB7FC6" w:rsidRPr="00F80517" w:rsidRDefault="00BB7FC6" w:rsidP="006B1D12">
            <w:pPr>
              <w:tabs>
                <w:tab w:val="left" w:pos="6159"/>
              </w:tabs>
              <w:ind w:right="-107" w:hanging="22"/>
              <w:jc w:val="center"/>
              <w:rPr>
                <w:sz w:val="20"/>
              </w:rPr>
            </w:pPr>
            <w:r w:rsidRPr="00F80517">
              <w:rPr>
                <w:sz w:val="20"/>
              </w:rPr>
              <w:t>3</w:t>
            </w:r>
          </w:p>
        </w:tc>
        <w:tc>
          <w:tcPr>
            <w:tcW w:w="1868" w:type="dxa"/>
          </w:tcPr>
          <w:p w:rsidR="00BB7FC6" w:rsidRPr="00F80517" w:rsidRDefault="00BB7FC6" w:rsidP="006B1D12">
            <w:pPr>
              <w:tabs>
                <w:tab w:val="left" w:pos="6159"/>
              </w:tabs>
              <w:ind w:right="-107" w:firstLine="9"/>
              <w:jc w:val="center"/>
              <w:rPr>
                <w:sz w:val="20"/>
              </w:rPr>
            </w:pPr>
            <w:r w:rsidRPr="00F80517">
              <w:rPr>
                <w:sz w:val="20"/>
              </w:rPr>
              <w:t>4</w:t>
            </w:r>
          </w:p>
        </w:tc>
        <w:tc>
          <w:tcPr>
            <w:tcW w:w="2343" w:type="dxa"/>
          </w:tcPr>
          <w:p w:rsidR="00BB7FC6" w:rsidRPr="00F80517" w:rsidRDefault="00BB7FC6" w:rsidP="006B1D12">
            <w:pPr>
              <w:tabs>
                <w:tab w:val="left" w:pos="6159"/>
              </w:tabs>
              <w:ind w:right="-107"/>
              <w:jc w:val="center"/>
              <w:rPr>
                <w:sz w:val="20"/>
              </w:rPr>
            </w:pPr>
            <w:r w:rsidRPr="00F80517">
              <w:rPr>
                <w:sz w:val="20"/>
              </w:rPr>
              <w:t>5</w:t>
            </w:r>
          </w:p>
        </w:tc>
        <w:tc>
          <w:tcPr>
            <w:tcW w:w="2252" w:type="dxa"/>
          </w:tcPr>
          <w:p w:rsidR="00BB7FC6" w:rsidRPr="00F80517" w:rsidRDefault="00BB7FC6" w:rsidP="006B1D12">
            <w:pPr>
              <w:tabs>
                <w:tab w:val="left" w:pos="6159"/>
              </w:tabs>
              <w:ind w:right="-107"/>
              <w:jc w:val="center"/>
              <w:rPr>
                <w:sz w:val="20"/>
              </w:rPr>
            </w:pPr>
            <w:r w:rsidRPr="00F80517">
              <w:rPr>
                <w:sz w:val="20"/>
              </w:rPr>
              <w:t>6</w:t>
            </w:r>
          </w:p>
        </w:tc>
        <w:tc>
          <w:tcPr>
            <w:tcW w:w="1696" w:type="dxa"/>
          </w:tcPr>
          <w:p w:rsidR="00BB7FC6" w:rsidRPr="00F80517" w:rsidRDefault="00BB7FC6" w:rsidP="006B1D12">
            <w:pPr>
              <w:tabs>
                <w:tab w:val="left" w:pos="6159"/>
              </w:tabs>
              <w:ind w:right="-107"/>
              <w:jc w:val="center"/>
              <w:rPr>
                <w:sz w:val="20"/>
              </w:rPr>
            </w:pPr>
            <w:r w:rsidRPr="00F80517">
              <w:rPr>
                <w:sz w:val="20"/>
              </w:rPr>
              <w:t>7</w:t>
            </w:r>
          </w:p>
        </w:tc>
      </w:tr>
      <w:tr w:rsidR="00BB7FC6" w:rsidRPr="002A56B0" w:rsidTr="006B1D12">
        <w:tc>
          <w:tcPr>
            <w:tcW w:w="817" w:type="dxa"/>
            <w:vMerge w:val="restart"/>
          </w:tcPr>
          <w:p w:rsidR="00BB7FC6" w:rsidRPr="00F80517" w:rsidRDefault="00BB7FC6" w:rsidP="006B1D12">
            <w:pPr>
              <w:tabs>
                <w:tab w:val="left" w:pos="6159"/>
              </w:tabs>
              <w:ind w:right="-107"/>
              <w:jc w:val="both"/>
              <w:rPr>
                <w:b/>
                <w:sz w:val="20"/>
              </w:rPr>
            </w:pPr>
          </w:p>
        </w:tc>
        <w:tc>
          <w:tcPr>
            <w:tcW w:w="3344" w:type="dxa"/>
            <w:vMerge w:val="restart"/>
          </w:tcPr>
          <w:p w:rsidR="00BB7FC6" w:rsidRPr="00C3506C" w:rsidRDefault="00BB7FC6" w:rsidP="00BB7FC6">
            <w:pPr>
              <w:autoSpaceDE w:val="0"/>
              <w:autoSpaceDN w:val="0"/>
              <w:adjustRightInd w:val="0"/>
              <w:rPr>
                <w:sz w:val="24"/>
              </w:rPr>
            </w:pPr>
            <w:r w:rsidRPr="00C3506C">
              <w:rPr>
                <w:sz w:val="24"/>
              </w:rPr>
              <w:t>«Формирование архивных фондов и обеспечение сохранности документов в Октябрьском муниципальном районе»</w:t>
            </w:r>
          </w:p>
          <w:p w:rsidR="00BB7FC6" w:rsidRPr="00F80517" w:rsidRDefault="00BB7FC6" w:rsidP="006B1D12">
            <w:pPr>
              <w:tabs>
                <w:tab w:val="left" w:pos="6159"/>
              </w:tabs>
              <w:ind w:right="-24"/>
              <w:jc w:val="both"/>
              <w:rPr>
                <w:b/>
                <w:sz w:val="20"/>
              </w:rPr>
            </w:pPr>
          </w:p>
        </w:tc>
        <w:tc>
          <w:tcPr>
            <w:tcW w:w="2389" w:type="dxa"/>
          </w:tcPr>
          <w:p w:rsidR="00BB7FC6" w:rsidRPr="00155AA4" w:rsidRDefault="00BB7FC6" w:rsidP="006B1D12">
            <w:pPr>
              <w:tabs>
                <w:tab w:val="left" w:pos="6159"/>
              </w:tabs>
              <w:ind w:right="-107"/>
              <w:jc w:val="both"/>
              <w:rPr>
                <w:b/>
                <w:sz w:val="20"/>
              </w:rPr>
            </w:pPr>
            <w:r w:rsidRPr="00155AA4">
              <w:rPr>
                <w:b/>
                <w:sz w:val="20"/>
              </w:rPr>
              <w:t>ВСЕГО</w:t>
            </w:r>
            <w:r>
              <w:rPr>
                <w:b/>
                <w:sz w:val="20"/>
              </w:rPr>
              <w:t>, в том числе</w:t>
            </w:r>
          </w:p>
        </w:tc>
        <w:tc>
          <w:tcPr>
            <w:tcW w:w="1868" w:type="dxa"/>
          </w:tcPr>
          <w:p w:rsidR="00BB7FC6" w:rsidRPr="00F83587" w:rsidRDefault="00A375E9" w:rsidP="006B1D12">
            <w:pPr>
              <w:autoSpaceDE w:val="0"/>
              <w:autoSpaceDN w:val="0"/>
              <w:adjustRightInd w:val="0"/>
              <w:rPr>
                <w:sz w:val="20"/>
                <w:szCs w:val="20"/>
              </w:rPr>
            </w:pPr>
            <w:r>
              <w:rPr>
                <w:sz w:val="20"/>
                <w:szCs w:val="20"/>
                <w:lang w:val="en-US"/>
              </w:rPr>
              <w:t>2</w:t>
            </w:r>
            <w:r w:rsidR="00BB7FC6" w:rsidRPr="00F83587">
              <w:rPr>
                <w:sz w:val="20"/>
                <w:szCs w:val="20"/>
              </w:rPr>
              <w:t>00000,00</w:t>
            </w:r>
          </w:p>
        </w:tc>
        <w:tc>
          <w:tcPr>
            <w:tcW w:w="2343" w:type="dxa"/>
          </w:tcPr>
          <w:p w:rsidR="00BB7FC6" w:rsidRPr="00F83587" w:rsidRDefault="00BB7FC6" w:rsidP="006B1D12">
            <w:pPr>
              <w:autoSpaceDE w:val="0"/>
              <w:autoSpaceDN w:val="0"/>
              <w:adjustRightInd w:val="0"/>
              <w:rPr>
                <w:sz w:val="20"/>
                <w:szCs w:val="20"/>
              </w:rPr>
            </w:pPr>
            <w:r w:rsidRPr="00F83587">
              <w:rPr>
                <w:sz w:val="20"/>
                <w:szCs w:val="20"/>
              </w:rPr>
              <w:t>100000,00</w:t>
            </w:r>
          </w:p>
        </w:tc>
        <w:tc>
          <w:tcPr>
            <w:tcW w:w="2252" w:type="dxa"/>
          </w:tcPr>
          <w:p w:rsidR="00BB7FC6" w:rsidRPr="00F83587" w:rsidRDefault="00A375E9" w:rsidP="006B1D12">
            <w:pPr>
              <w:autoSpaceDE w:val="0"/>
              <w:autoSpaceDN w:val="0"/>
              <w:adjustRightInd w:val="0"/>
              <w:rPr>
                <w:sz w:val="20"/>
                <w:szCs w:val="20"/>
              </w:rPr>
            </w:pPr>
            <w:r>
              <w:rPr>
                <w:sz w:val="20"/>
                <w:szCs w:val="20"/>
                <w:lang w:val="en-US"/>
              </w:rPr>
              <w:t>5</w:t>
            </w:r>
            <w:r w:rsidR="00BB7FC6" w:rsidRPr="00F83587">
              <w:rPr>
                <w:sz w:val="20"/>
                <w:szCs w:val="20"/>
              </w:rPr>
              <w:t>0000,00</w:t>
            </w:r>
          </w:p>
        </w:tc>
        <w:tc>
          <w:tcPr>
            <w:tcW w:w="1696" w:type="dxa"/>
          </w:tcPr>
          <w:p w:rsidR="00BB7FC6" w:rsidRPr="00F83587" w:rsidRDefault="00A375E9" w:rsidP="006B1D12">
            <w:pPr>
              <w:autoSpaceDE w:val="0"/>
              <w:autoSpaceDN w:val="0"/>
              <w:adjustRightInd w:val="0"/>
              <w:rPr>
                <w:sz w:val="20"/>
                <w:szCs w:val="20"/>
              </w:rPr>
            </w:pPr>
            <w:r>
              <w:rPr>
                <w:sz w:val="20"/>
                <w:szCs w:val="20"/>
                <w:lang w:val="en-US"/>
              </w:rPr>
              <w:t>5</w:t>
            </w:r>
            <w:r w:rsidR="00BB7FC6" w:rsidRPr="00F83587">
              <w:rPr>
                <w:sz w:val="20"/>
                <w:szCs w:val="20"/>
              </w:rPr>
              <w:t>0000,00</w:t>
            </w:r>
          </w:p>
        </w:tc>
      </w:tr>
      <w:tr w:rsidR="00BB7FC6" w:rsidRPr="002A56B0" w:rsidTr="006B1D12">
        <w:tc>
          <w:tcPr>
            <w:tcW w:w="817" w:type="dxa"/>
            <w:vMerge/>
          </w:tcPr>
          <w:p w:rsidR="00BB7FC6" w:rsidRPr="00F80517" w:rsidRDefault="00BB7FC6" w:rsidP="006B1D12">
            <w:pPr>
              <w:tabs>
                <w:tab w:val="left" w:pos="6159"/>
              </w:tabs>
              <w:ind w:right="-107"/>
              <w:jc w:val="both"/>
              <w:rPr>
                <w:sz w:val="20"/>
              </w:rPr>
            </w:pPr>
          </w:p>
        </w:tc>
        <w:tc>
          <w:tcPr>
            <w:tcW w:w="3344" w:type="dxa"/>
            <w:vMerge/>
          </w:tcPr>
          <w:p w:rsidR="00BB7FC6" w:rsidRPr="00F80517" w:rsidRDefault="00BB7FC6" w:rsidP="006B1D12">
            <w:pPr>
              <w:tabs>
                <w:tab w:val="left" w:pos="6159"/>
              </w:tabs>
              <w:ind w:right="-107"/>
              <w:jc w:val="both"/>
              <w:rPr>
                <w:sz w:val="20"/>
              </w:rPr>
            </w:pPr>
          </w:p>
        </w:tc>
        <w:tc>
          <w:tcPr>
            <w:tcW w:w="2389" w:type="dxa"/>
          </w:tcPr>
          <w:p w:rsidR="00BB7FC6" w:rsidRPr="00F80517" w:rsidRDefault="00BB7FC6" w:rsidP="006B1D12">
            <w:pPr>
              <w:tabs>
                <w:tab w:val="left" w:pos="6159"/>
              </w:tabs>
              <w:ind w:right="-107"/>
              <w:jc w:val="both"/>
              <w:rPr>
                <w:sz w:val="20"/>
              </w:rPr>
            </w:pPr>
            <w:r w:rsidRPr="00F80517">
              <w:rPr>
                <w:sz w:val="20"/>
              </w:rPr>
              <w:t>Местный бюджет</w:t>
            </w:r>
          </w:p>
        </w:tc>
        <w:tc>
          <w:tcPr>
            <w:tcW w:w="1868" w:type="dxa"/>
          </w:tcPr>
          <w:p w:rsidR="00BB7FC6" w:rsidRPr="00F83587" w:rsidRDefault="00A375E9" w:rsidP="006B1D12">
            <w:pPr>
              <w:autoSpaceDE w:val="0"/>
              <w:autoSpaceDN w:val="0"/>
              <w:adjustRightInd w:val="0"/>
              <w:rPr>
                <w:sz w:val="20"/>
                <w:szCs w:val="20"/>
              </w:rPr>
            </w:pPr>
            <w:r>
              <w:rPr>
                <w:sz w:val="20"/>
                <w:szCs w:val="20"/>
                <w:lang w:val="en-US"/>
              </w:rPr>
              <w:t>2</w:t>
            </w:r>
            <w:r w:rsidR="00BB7FC6" w:rsidRPr="00F83587">
              <w:rPr>
                <w:sz w:val="20"/>
                <w:szCs w:val="20"/>
              </w:rPr>
              <w:t>00000,00</w:t>
            </w:r>
          </w:p>
        </w:tc>
        <w:tc>
          <w:tcPr>
            <w:tcW w:w="2343" w:type="dxa"/>
          </w:tcPr>
          <w:p w:rsidR="00BB7FC6" w:rsidRPr="00F83587" w:rsidRDefault="00BB7FC6" w:rsidP="006B1D12">
            <w:pPr>
              <w:autoSpaceDE w:val="0"/>
              <w:autoSpaceDN w:val="0"/>
              <w:adjustRightInd w:val="0"/>
              <w:rPr>
                <w:sz w:val="20"/>
                <w:szCs w:val="20"/>
              </w:rPr>
            </w:pPr>
            <w:r w:rsidRPr="00F83587">
              <w:rPr>
                <w:sz w:val="20"/>
                <w:szCs w:val="20"/>
              </w:rPr>
              <w:t>100000,00</w:t>
            </w:r>
          </w:p>
        </w:tc>
        <w:tc>
          <w:tcPr>
            <w:tcW w:w="2252" w:type="dxa"/>
          </w:tcPr>
          <w:p w:rsidR="00BB7FC6" w:rsidRPr="00F83587" w:rsidRDefault="00A375E9" w:rsidP="006B1D12">
            <w:pPr>
              <w:autoSpaceDE w:val="0"/>
              <w:autoSpaceDN w:val="0"/>
              <w:adjustRightInd w:val="0"/>
              <w:rPr>
                <w:sz w:val="20"/>
                <w:szCs w:val="20"/>
              </w:rPr>
            </w:pPr>
            <w:r>
              <w:rPr>
                <w:sz w:val="20"/>
                <w:szCs w:val="20"/>
                <w:lang w:val="en-US"/>
              </w:rPr>
              <w:t>5</w:t>
            </w:r>
            <w:r w:rsidR="00BB7FC6" w:rsidRPr="00F83587">
              <w:rPr>
                <w:sz w:val="20"/>
                <w:szCs w:val="20"/>
              </w:rPr>
              <w:t>0000,00</w:t>
            </w:r>
          </w:p>
        </w:tc>
        <w:tc>
          <w:tcPr>
            <w:tcW w:w="1696" w:type="dxa"/>
          </w:tcPr>
          <w:p w:rsidR="00BB7FC6" w:rsidRPr="00F83587" w:rsidRDefault="00A375E9" w:rsidP="006B1D12">
            <w:pPr>
              <w:autoSpaceDE w:val="0"/>
              <w:autoSpaceDN w:val="0"/>
              <w:adjustRightInd w:val="0"/>
              <w:rPr>
                <w:sz w:val="20"/>
                <w:szCs w:val="20"/>
              </w:rPr>
            </w:pPr>
            <w:r>
              <w:rPr>
                <w:sz w:val="20"/>
                <w:szCs w:val="20"/>
                <w:lang w:val="en-US"/>
              </w:rPr>
              <w:t>5</w:t>
            </w:r>
            <w:r w:rsidR="00BB7FC6" w:rsidRPr="00F83587">
              <w:rPr>
                <w:sz w:val="20"/>
                <w:szCs w:val="20"/>
              </w:rPr>
              <w:t>0000,00</w:t>
            </w:r>
          </w:p>
        </w:tc>
      </w:tr>
    </w:tbl>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494726" w:rsidRDefault="00494726" w:rsidP="00BE4587">
      <w:pPr>
        <w:autoSpaceDE w:val="0"/>
        <w:autoSpaceDN w:val="0"/>
        <w:adjustRightInd w:val="0"/>
        <w:ind w:firstLine="540"/>
        <w:jc w:val="right"/>
        <w:rPr>
          <w:szCs w:val="28"/>
        </w:rPr>
      </w:pPr>
    </w:p>
    <w:p w:rsidR="00CE28FB" w:rsidRPr="00C3506C" w:rsidRDefault="00CE28FB" w:rsidP="00BE4587">
      <w:pPr>
        <w:autoSpaceDE w:val="0"/>
        <w:autoSpaceDN w:val="0"/>
        <w:adjustRightInd w:val="0"/>
        <w:ind w:firstLine="540"/>
        <w:jc w:val="right"/>
        <w:rPr>
          <w:szCs w:val="28"/>
        </w:rPr>
      </w:pPr>
      <w:r w:rsidRPr="00187EE6">
        <w:rPr>
          <w:szCs w:val="28"/>
        </w:rPr>
        <w:lastRenderedPageBreak/>
        <w:t xml:space="preserve">Таблица </w:t>
      </w:r>
      <w:r>
        <w:rPr>
          <w:szCs w:val="28"/>
        </w:rPr>
        <w:t xml:space="preserve">№ </w:t>
      </w:r>
      <w:bookmarkStart w:id="13" w:name="_GoBack"/>
      <w:bookmarkEnd w:id="13"/>
      <w:r w:rsidR="00494726">
        <w:rPr>
          <w:szCs w:val="28"/>
        </w:rPr>
        <w:t>5</w:t>
      </w:r>
    </w:p>
    <w:p w:rsidR="00CE28FB" w:rsidRPr="00BA25E3" w:rsidRDefault="00CE28FB" w:rsidP="00CE28FB">
      <w:pPr>
        <w:tabs>
          <w:tab w:val="left" w:pos="6159"/>
        </w:tabs>
        <w:ind w:right="-107"/>
        <w:jc w:val="right"/>
        <w:rPr>
          <w:szCs w:val="28"/>
        </w:rPr>
      </w:pPr>
    </w:p>
    <w:p w:rsidR="000206B3" w:rsidRDefault="00CE28FB" w:rsidP="000206B3">
      <w:pPr>
        <w:autoSpaceDE w:val="0"/>
        <w:autoSpaceDN w:val="0"/>
        <w:adjustRightInd w:val="0"/>
        <w:ind w:right="-2"/>
        <w:jc w:val="center"/>
        <w:outlineLvl w:val="1"/>
        <w:rPr>
          <w:szCs w:val="28"/>
        </w:rPr>
      </w:pPr>
      <w:r w:rsidRPr="000206B3">
        <w:rPr>
          <w:szCs w:val="28"/>
        </w:rPr>
        <w:t>Структура финансирования муниципальной программы</w:t>
      </w:r>
      <w:r w:rsidR="000206B3" w:rsidRPr="000206B3">
        <w:rPr>
          <w:szCs w:val="28"/>
        </w:rPr>
        <w:t xml:space="preserve"> </w:t>
      </w:r>
    </w:p>
    <w:p w:rsidR="000206B3" w:rsidRPr="000206B3" w:rsidRDefault="000206B3" w:rsidP="00340B91">
      <w:pPr>
        <w:tabs>
          <w:tab w:val="left" w:pos="12474"/>
        </w:tabs>
        <w:autoSpaceDE w:val="0"/>
        <w:autoSpaceDN w:val="0"/>
        <w:adjustRightInd w:val="0"/>
        <w:ind w:right="-2"/>
        <w:jc w:val="center"/>
        <w:outlineLvl w:val="1"/>
        <w:rPr>
          <w:szCs w:val="28"/>
        </w:rPr>
      </w:pPr>
      <w:r w:rsidRPr="000206B3">
        <w:rPr>
          <w:szCs w:val="28"/>
        </w:rPr>
        <w:t xml:space="preserve">«Формирование архивных фондов и обеспечение сохранности документов в Октябрьском муниципальном районе» </w:t>
      </w:r>
    </w:p>
    <w:p w:rsidR="00CE28FB" w:rsidRDefault="00CE28FB" w:rsidP="00CE28FB">
      <w:pPr>
        <w:tabs>
          <w:tab w:val="left" w:pos="6159"/>
        </w:tabs>
        <w:ind w:right="-107"/>
        <w:jc w:val="center"/>
        <w:rPr>
          <w:b/>
          <w:szCs w:val="28"/>
        </w:rPr>
      </w:pPr>
    </w:p>
    <w:p w:rsidR="00CE28FB" w:rsidRPr="00C24245" w:rsidRDefault="00CE28FB" w:rsidP="00CE28FB">
      <w:pPr>
        <w:tabs>
          <w:tab w:val="left" w:pos="6159"/>
        </w:tabs>
        <w:jc w:val="center"/>
        <w:rPr>
          <w:sz w:val="24"/>
        </w:rPr>
      </w:pPr>
    </w:p>
    <w:tbl>
      <w:tblPr>
        <w:tblW w:w="14601" w:type="dxa"/>
        <w:tblInd w:w="102" w:type="dxa"/>
        <w:tblLayout w:type="fixed"/>
        <w:tblCellMar>
          <w:top w:w="75" w:type="dxa"/>
          <w:left w:w="0" w:type="dxa"/>
          <w:bottom w:w="75" w:type="dxa"/>
          <w:right w:w="0" w:type="dxa"/>
        </w:tblCellMar>
        <w:tblLook w:val="00A0"/>
      </w:tblPr>
      <w:tblGrid>
        <w:gridCol w:w="2835"/>
        <w:gridCol w:w="1560"/>
        <w:gridCol w:w="2693"/>
        <w:gridCol w:w="283"/>
        <w:gridCol w:w="2977"/>
        <w:gridCol w:w="4253"/>
      </w:tblGrid>
      <w:tr w:rsidR="00CE28FB" w:rsidRPr="00706722" w:rsidTr="00CE28FB">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 xml:space="preserve">Источники направления расходов </w:t>
            </w:r>
          </w:p>
        </w:tc>
        <w:tc>
          <w:tcPr>
            <w:tcW w:w="117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0B3A09" w:rsidP="00CE28FB">
            <w:pPr>
              <w:autoSpaceDE w:val="0"/>
              <w:autoSpaceDN w:val="0"/>
              <w:adjustRightInd w:val="0"/>
              <w:jc w:val="center"/>
              <w:rPr>
                <w:sz w:val="24"/>
              </w:rPr>
            </w:pPr>
            <w:r>
              <w:rPr>
                <w:sz w:val="24"/>
              </w:rPr>
              <w:t>Расходы (руб.)</w:t>
            </w:r>
            <w:r w:rsidR="00CE28FB" w:rsidRPr="00706722">
              <w:rPr>
                <w:sz w:val="24"/>
              </w:rPr>
              <w:t xml:space="preserve"> годы</w:t>
            </w:r>
          </w:p>
        </w:tc>
      </w:tr>
      <w:tr w:rsidR="00CE28FB" w:rsidRPr="00706722" w:rsidTr="00CE28FB">
        <w:tc>
          <w:tcPr>
            <w:tcW w:w="2835" w:type="dxa"/>
            <w:vMerge/>
            <w:tcBorders>
              <w:top w:val="single" w:sz="4" w:space="0" w:color="auto"/>
              <w:left w:val="single" w:sz="4" w:space="0" w:color="auto"/>
              <w:bottom w:val="single" w:sz="4" w:space="0" w:color="auto"/>
              <w:right w:val="single" w:sz="4" w:space="0" w:color="auto"/>
            </w:tcBorders>
            <w:vAlign w:val="center"/>
          </w:tcPr>
          <w:p w:rsidR="00CE28FB" w:rsidRPr="00706722" w:rsidRDefault="00CE28FB" w:rsidP="00CE28FB">
            <w:pPr>
              <w:rPr>
                <w:sz w:val="24"/>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всего</w:t>
            </w:r>
          </w:p>
        </w:tc>
        <w:tc>
          <w:tcPr>
            <w:tcW w:w="102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в том числе по годам</w:t>
            </w:r>
          </w:p>
        </w:tc>
      </w:tr>
      <w:tr w:rsidR="00CE28FB" w:rsidRPr="00706722" w:rsidTr="00CE28FB">
        <w:tc>
          <w:tcPr>
            <w:tcW w:w="2835" w:type="dxa"/>
            <w:vMerge/>
            <w:tcBorders>
              <w:top w:val="single" w:sz="4" w:space="0" w:color="auto"/>
              <w:left w:val="single" w:sz="4" w:space="0" w:color="auto"/>
              <w:bottom w:val="single" w:sz="4" w:space="0" w:color="auto"/>
              <w:right w:val="single" w:sz="4" w:space="0" w:color="auto"/>
            </w:tcBorders>
            <w:vAlign w:val="center"/>
          </w:tcPr>
          <w:p w:rsidR="00CE28FB" w:rsidRPr="00706722" w:rsidRDefault="00CE28FB" w:rsidP="00CE28FB">
            <w:pPr>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E28FB" w:rsidRPr="00706722" w:rsidRDefault="00CE28FB" w:rsidP="00CE28FB">
            <w:pPr>
              <w:rPr>
                <w:sz w:val="24"/>
              </w:rPr>
            </w:pP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39"/>
              <w:jc w:val="center"/>
              <w:rPr>
                <w:sz w:val="24"/>
              </w:rPr>
            </w:pPr>
            <w:r>
              <w:rPr>
                <w:sz w:val="24"/>
              </w:rPr>
              <w:t>2</w:t>
            </w:r>
            <w:r w:rsidR="00F83587">
              <w:rPr>
                <w:sz w:val="24"/>
              </w:rPr>
              <w:t>022</w:t>
            </w:r>
            <w:r w:rsidRPr="00706722">
              <w:rPr>
                <w:sz w:val="24"/>
              </w:rPr>
              <w:t xml:space="preserve"> год</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F83587" w:rsidP="00CE28FB">
            <w:pPr>
              <w:autoSpaceDE w:val="0"/>
              <w:autoSpaceDN w:val="0"/>
              <w:adjustRightInd w:val="0"/>
              <w:ind w:firstLine="40"/>
              <w:jc w:val="center"/>
              <w:rPr>
                <w:sz w:val="24"/>
              </w:rPr>
            </w:pPr>
            <w:r>
              <w:rPr>
                <w:sz w:val="24"/>
              </w:rPr>
              <w:t>2023</w:t>
            </w:r>
            <w:r w:rsidR="00CE28FB" w:rsidRPr="00706722">
              <w:rPr>
                <w:sz w:val="24"/>
              </w:rPr>
              <w:t xml:space="preserve"> год</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F83587" w:rsidP="00CE28FB">
            <w:pPr>
              <w:autoSpaceDE w:val="0"/>
              <w:autoSpaceDN w:val="0"/>
              <w:adjustRightInd w:val="0"/>
              <w:jc w:val="center"/>
              <w:rPr>
                <w:sz w:val="24"/>
              </w:rPr>
            </w:pPr>
            <w:r>
              <w:rPr>
                <w:sz w:val="24"/>
              </w:rPr>
              <w:t>2024</w:t>
            </w:r>
            <w:r w:rsidR="00CE28FB" w:rsidRPr="00706722">
              <w:rPr>
                <w:sz w:val="24"/>
              </w:rPr>
              <w:t xml:space="preserve"> год</w:t>
            </w:r>
          </w:p>
        </w:tc>
      </w:tr>
      <w:tr w:rsidR="00CE28FB" w:rsidRPr="00706722" w:rsidTr="00CE28FB">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ВСЕГО</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CE28FB" w:rsidRPr="00187EE6" w:rsidRDefault="00A375E9" w:rsidP="00CE28FB">
            <w:pPr>
              <w:autoSpaceDE w:val="0"/>
              <w:autoSpaceDN w:val="0"/>
              <w:adjustRightInd w:val="0"/>
              <w:rPr>
                <w:sz w:val="24"/>
              </w:rPr>
            </w:pPr>
            <w:r w:rsidRPr="000B3A09">
              <w:rPr>
                <w:sz w:val="24"/>
              </w:rPr>
              <w:t>2</w:t>
            </w:r>
            <w:r w:rsidR="00EB6002">
              <w:rPr>
                <w:sz w:val="24"/>
              </w:rPr>
              <w:t>0</w:t>
            </w:r>
            <w:r w:rsidR="00CE28FB">
              <w:rPr>
                <w:sz w:val="24"/>
              </w:rPr>
              <w:t>0000,00</w:t>
            </w:r>
          </w:p>
        </w:tc>
        <w:tc>
          <w:tcPr>
            <w:tcW w:w="2976" w:type="dxa"/>
            <w:gridSpan w:val="2"/>
            <w:tcBorders>
              <w:top w:val="single" w:sz="4" w:space="0" w:color="auto"/>
              <w:left w:val="single" w:sz="4" w:space="0" w:color="auto"/>
              <w:bottom w:val="single" w:sz="4" w:space="0" w:color="auto"/>
              <w:right w:val="single" w:sz="4" w:space="0" w:color="auto"/>
            </w:tcBorders>
          </w:tcPr>
          <w:p w:rsidR="00CE28FB" w:rsidRPr="00F83587" w:rsidRDefault="00F83587" w:rsidP="00CE28FB">
            <w:pPr>
              <w:autoSpaceDE w:val="0"/>
              <w:autoSpaceDN w:val="0"/>
              <w:adjustRightInd w:val="0"/>
              <w:rPr>
                <w:sz w:val="24"/>
              </w:rPr>
            </w:pPr>
            <w:r w:rsidRPr="00F83587">
              <w:rPr>
                <w:sz w:val="24"/>
              </w:rPr>
              <w:t>100000,00</w:t>
            </w:r>
          </w:p>
        </w:tc>
        <w:tc>
          <w:tcPr>
            <w:tcW w:w="2977" w:type="dxa"/>
            <w:tcBorders>
              <w:top w:val="single" w:sz="4" w:space="0" w:color="auto"/>
              <w:left w:val="single" w:sz="4" w:space="0" w:color="auto"/>
              <w:bottom w:val="single" w:sz="4" w:space="0" w:color="auto"/>
              <w:right w:val="single" w:sz="4" w:space="0" w:color="auto"/>
            </w:tcBorders>
          </w:tcPr>
          <w:p w:rsidR="00CE28FB" w:rsidRPr="00187EE6" w:rsidRDefault="00A375E9" w:rsidP="00CE28FB">
            <w:pPr>
              <w:autoSpaceDE w:val="0"/>
              <w:autoSpaceDN w:val="0"/>
              <w:adjustRightInd w:val="0"/>
              <w:rPr>
                <w:sz w:val="24"/>
              </w:rPr>
            </w:pPr>
            <w:r w:rsidRPr="000B3A09">
              <w:rPr>
                <w:sz w:val="24"/>
              </w:rPr>
              <w:t>5</w:t>
            </w:r>
            <w:r w:rsidR="00F83587" w:rsidRPr="00F83587">
              <w:rPr>
                <w:sz w:val="24"/>
              </w:rPr>
              <w:t>0000,00</w:t>
            </w:r>
          </w:p>
        </w:tc>
        <w:tc>
          <w:tcPr>
            <w:tcW w:w="4253" w:type="dxa"/>
            <w:tcBorders>
              <w:top w:val="single" w:sz="4" w:space="0" w:color="auto"/>
              <w:left w:val="single" w:sz="4" w:space="0" w:color="auto"/>
              <w:bottom w:val="single" w:sz="4" w:space="0" w:color="auto"/>
              <w:right w:val="single" w:sz="4" w:space="0" w:color="auto"/>
            </w:tcBorders>
          </w:tcPr>
          <w:p w:rsidR="00CE28FB" w:rsidRPr="00187EE6" w:rsidRDefault="00A375E9" w:rsidP="00CE28FB">
            <w:pPr>
              <w:autoSpaceDE w:val="0"/>
              <w:autoSpaceDN w:val="0"/>
              <w:adjustRightInd w:val="0"/>
              <w:rPr>
                <w:sz w:val="24"/>
              </w:rPr>
            </w:pPr>
            <w:r w:rsidRPr="000B3A09">
              <w:rPr>
                <w:sz w:val="24"/>
              </w:rPr>
              <w:t>5</w:t>
            </w:r>
            <w:r w:rsidR="00F83587" w:rsidRPr="00F83587">
              <w:rPr>
                <w:sz w:val="24"/>
              </w:rPr>
              <w:t>0000,00</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shd w:val="clear" w:color="auto" w:fill="FFFFFF"/>
              </w:rPr>
            </w:pPr>
            <w:r w:rsidRPr="00706722">
              <w:rPr>
                <w:sz w:val="24"/>
                <w:shd w:val="clear" w:color="auto" w:fill="FFFFFF"/>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shd w:val="clear" w:color="auto" w:fill="FFFFFF"/>
              </w:rPr>
            </w:pPr>
            <w:r w:rsidRPr="00706722">
              <w:rPr>
                <w:sz w:val="24"/>
                <w:shd w:val="clear" w:color="auto" w:fill="FFFFFF"/>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r>
      <w:tr w:rsidR="00CE28FB" w:rsidRPr="00706722" w:rsidTr="00CE28FB">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КАПИТАЛЬНЫЕ ВЛОЖЕНИЯ</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CE28FB" w:rsidRPr="00706722" w:rsidRDefault="00CE28FB" w:rsidP="00CE28FB">
            <w:pPr>
              <w:autoSpaceDE w:val="0"/>
              <w:autoSpaceDN w:val="0"/>
              <w:adjustRightInd w:val="0"/>
              <w:jc w:val="center"/>
              <w:rPr>
                <w:sz w:val="24"/>
              </w:rPr>
            </w:pPr>
          </w:p>
        </w:tc>
        <w:tc>
          <w:tcPr>
            <w:tcW w:w="2976" w:type="dxa"/>
            <w:gridSpan w:val="2"/>
            <w:tcBorders>
              <w:top w:val="single" w:sz="4" w:space="0" w:color="auto"/>
              <w:left w:val="single" w:sz="4" w:space="0" w:color="auto"/>
              <w:bottom w:val="single" w:sz="4" w:space="0" w:color="auto"/>
              <w:right w:val="single" w:sz="4" w:space="0" w:color="auto"/>
            </w:tcBorders>
          </w:tcPr>
          <w:p w:rsidR="00CE28FB" w:rsidRPr="00706722" w:rsidRDefault="00CE28FB" w:rsidP="00CE28FB">
            <w:pPr>
              <w:autoSpaceDE w:val="0"/>
              <w:autoSpaceDN w:val="0"/>
              <w:adjustRightInd w:val="0"/>
              <w:jc w:val="center"/>
              <w:rPr>
                <w:sz w:val="24"/>
              </w:rPr>
            </w:pPr>
          </w:p>
        </w:tc>
        <w:tc>
          <w:tcPr>
            <w:tcW w:w="2977" w:type="dxa"/>
            <w:tcBorders>
              <w:top w:val="single" w:sz="4" w:space="0" w:color="auto"/>
              <w:left w:val="single" w:sz="4" w:space="0" w:color="auto"/>
              <w:bottom w:val="single" w:sz="4" w:space="0" w:color="auto"/>
              <w:right w:val="single" w:sz="4" w:space="0" w:color="auto"/>
            </w:tcBorders>
          </w:tcPr>
          <w:p w:rsidR="00CE28FB" w:rsidRPr="00706722" w:rsidRDefault="00CE28FB" w:rsidP="00CE28FB">
            <w:pPr>
              <w:autoSpaceDE w:val="0"/>
              <w:autoSpaceDN w:val="0"/>
              <w:adjustRightInd w:val="0"/>
              <w:jc w:val="center"/>
              <w:rPr>
                <w:sz w:val="24"/>
              </w:rPr>
            </w:pPr>
          </w:p>
        </w:tc>
        <w:tc>
          <w:tcPr>
            <w:tcW w:w="4253" w:type="dxa"/>
            <w:tcBorders>
              <w:top w:val="single" w:sz="4" w:space="0" w:color="auto"/>
              <w:left w:val="single" w:sz="4" w:space="0" w:color="auto"/>
              <w:bottom w:val="single" w:sz="4" w:space="0" w:color="auto"/>
              <w:right w:val="single" w:sz="4" w:space="0" w:color="auto"/>
            </w:tcBorders>
          </w:tcPr>
          <w:p w:rsidR="00CE28FB" w:rsidRPr="00706722" w:rsidRDefault="00CE28FB" w:rsidP="00CE28FB">
            <w:pPr>
              <w:autoSpaceDE w:val="0"/>
              <w:autoSpaceDN w:val="0"/>
              <w:adjustRightInd w:val="0"/>
              <w:jc w:val="center"/>
              <w:rPr>
                <w:sz w:val="24"/>
              </w:rPr>
            </w:pP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hanging="101"/>
              <w:jc w:val="center"/>
              <w:rPr>
                <w:sz w:val="24"/>
              </w:rPr>
            </w:pP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НИОКР</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Местный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hanging="102"/>
              <w:jc w:val="center"/>
              <w:rPr>
                <w:sz w:val="24"/>
              </w:rPr>
            </w:pPr>
            <w:r>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rPr>
                <w:sz w:val="24"/>
              </w:rPr>
            </w:pPr>
            <w:r w:rsidRPr="00706722">
              <w:rPr>
                <w:sz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rPr>
                <w:sz w:val="24"/>
              </w:rPr>
            </w:pPr>
            <w:r w:rsidRPr="00706722">
              <w:rPr>
                <w:sz w:val="24"/>
              </w:rPr>
              <w:lastRenderedPageBreak/>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2"/>
              <w:jc w:val="center"/>
              <w:rPr>
                <w:sz w:val="24"/>
              </w:rPr>
            </w:pPr>
            <w:r w:rsidRPr="00706722">
              <w:rPr>
                <w:sz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ПРОЧИЕ РАСХОДЫ</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Местный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187EE6" w:rsidRDefault="00A375E9" w:rsidP="00CE28FB">
            <w:pPr>
              <w:autoSpaceDE w:val="0"/>
              <w:autoSpaceDN w:val="0"/>
              <w:adjustRightInd w:val="0"/>
              <w:rPr>
                <w:sz w:val="24"/>
              </w:rPr>
            </w:pPr>
            <w:r>
              <w:rPr>
                <w:sz w:val="24"/>
                <w:lang w:val="en-US"/>
              </w:rPr>
              <w:t>2</w:t>
            </w:r>
            <w:r w:rsidR="00EB6002">
              <w:rPr>
                <w:sz w:val="24"/>
              </w:rPr>
              <w:t>0</w:t>
            </w:r>
            <w:r w:rsidR="00CE28FB">
              <w:rPr>
                <w:sz w:val="24"/>
              </w:rPr>
              <w:t>0000,00</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187EE6" w:rsidRDefault="00F83587" w:rsidP="00CE28FB">
            <w:pPr>
              <w:autoSpaceDE w:val="0"/>
              <w:autoSpaceDN w:val="0"/>
              <w:adjustRightInd w:val="0"/>
              <w:rPr>
                <w:sz w:val="24"/>
              </w:rPr>
            </w:pPr>
            <w:r w:rsidRPr="00F83587">
              <w:rPr>
                <w:sz w:val="24"/>
              </w:rPr>
              <w:t>100000,00</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187EE6" w:rsidRDefault="00A375E9" w:rsidP="00CE28FB">
            <w:pPr>
              <w:autoSpaceDE w:val="0"/>
              <w:autoSpaceDN w:val="0"/>
              <w:adjustRightInd w:val="0"/>
              <w:rPr>
                <w:sz w:val="24"/>
              </w:rPr>
            </w:pPr>
            <w:r>
              <w:rPr>
                <w:sz w:val="24"/>
                <w:lang w:val="en-US"/>
              </w:rPr>
              <w:t>5</w:t>
            </w:r>
            <w:r w:rsidR="00F83587" w:rsidRPr="00F83587">
              <w:rPr>
                <w:sz w:val="24"/>
              </w:rPr>
              <w:t>0000,00</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187EE6" w:rsidRDefault="00A375E9" w:rsidP="00CE28FB">
            <w:pPr>
              <w:autoSpaceDE w:val="0"/>
              <w:autoSpaceDN w:val="0"/>
              <w:adjustRightInd w:val="0"/>
              <w:rPr>
                <w:sz w:val="24"/>
              </w:rPr>
            </w:pPr>
            <w:r>
              <w:rPr>
                <w:sz w:val="24"/>
                <w:lang w:val="en-US"/>
              </w:rPr>
              <w:t>5</w:t>
            </w:r>
            <w:r w:rsidR="00F83587" w:rsidRPr="00F83587">
              <w:rPr>
                <w:sz w:val="24"/>
              </w:rPr>
              <w:t>0000,00</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rPr>
                <w:sz w:val="24"/>
              </w:rPr>
            </w:pPr>
            <w:r w:rsidRPr="00706722">
              <w:rPr>
                <w:sz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rPr>
                <w:sz w:val="24"/>
              </w:rPr>
            </w:pPr>
            <w:r w:rsidRPr="00706722">
              <w:rPr>
                <w:sz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jc w:val="center"/>
              <w:rPr>
                <w:sz w:val="24"/>
              </w:rPr>
            </w:pPr>
            <w:r w:rsidRPr="00706722">
              <w:rPr>
                <w:sz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r w:rsidR="00CE28FB" w:rsidRPr="00706722" w:rsidTr="00CE28FB">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rPr>
                <w:sz w:val="24"/>
              </w:rPr>
            </w:pPr>
            <w:r w:rsidRPr="00706722">
              <w:rPr>
                <w:sz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1"/>
              <w:jc w:val="center"/>
              <w:rPr>
                <w:sz w:val="24"/>
              </w:rPr>
            </w:pPr>
            <w:r w:rsidRPr="00706722">
              <w:rPr>
                <w:sz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28FB" w:rsidRPr="00706722" w:rsidRDefault="00CE28FB" w:rsidP="00CE28FB">
            <w:pPr>
              <w:autoSpaceDE w:val="0"/>
              <w:autoSpaceDN w:val="0"/>
              <w:adjustRightInd w:val="0"/>
              <w:ind w:firstLine="40"/>
              <w:jc w:val="center"/>
              <w:rPr>
                <w:sz w:val="24"/>
              </w:rPr>
            </w:pPr>
            <w:r w:rsidRPr="00706722">
              <w:rPr>
                <w:sz w:val="24"/>
              </w:rPr>
              <w:t>-</w:t>
            </w:r>
          </w:p>
        </w:tc>
      </w:tr>
    </w:tbl>
    <w:p w:rsidR="00CE28FB" w:rsidRDefault="00CE28FB" w:rsidP="00CE28FB">
      <w:pPr>
        <w:autoSpaceDE w:val="0"/>
        <w:autoSpaceDN w:val="0"/>
        <w:adjustRightInd w:val="0"/>
        <w:jc w:val="right"/>
        <w:outlineLvl w:val="2"/>
        <w:rPr>
          <w:szCs w:val="28"/>
        </w:rPr>
      </w:pPr>
    </w:p>
    <w:p w:rsidR="00CE28FB" w:rsidRDefault="00CE28FB" w:rsidP="00CE28FB">
      <w:pPr>
        <w:autoSpaceDE w:val="0"/>
        <w:autoSpaceDN w:val="0"/>
        <w:adjustRightInd w:val="0"/>
        <w:jc w:val="right"/>
        <w:outlineLvl w:val="2"/>
        <w:rPr>
          <w:szCs w:val="28"/>
        </w:rPr>
        <w:sectPr w:rsidR="00CE28FB" w:rsidSect="00340B91">
          <w:pgSz w:w="16838" w:h="11905" w:orient="landscape"/>
          <w:pgMar w:top="1134" w:right="1134" w:bottom="851" w:left="1134" w:header="720" w:footer="720" w:gutter="0"/>
          <w:cols w:space="720"/>
          <w:noEndnote/>
        </w:sectPr>
      </w:pPr>
    </w:p>
    <w:p w:rsidR="00CE28FB" w:rsidRPr="00F023BF" w:rsidRDefault="00CE28FB" w:rsidP="00CE28FB">
      <w:pPr>
        <w:tabs>
          <w:tab w:val="left" w:pos="6159"/>
        </w:tabs>
        <w:ind w:right="-107"/>
        <w:jc w:val="center"/>
        <w:rPr>
          <w:b/>
          <w:szCs w:val="28"/>
        </w:rPr>
      </w:pPr>
      <w:r>
        <w:rPr>
          <w:b/>
          <w:szCs w:val="28"/>
        </w:rPr>
        <w:lastRenderedPageBreak/>
        <w:t>1</w:t>
      </w:r>
      <w:r w:rsidRPr="00F023BF">
        <w:rPr>
          <w:b/>
          <w:szCs w:val="28"/>
        </w:rPr>
        <w:t>0. Методика эффективности муниципальной программы</w:t>
      </w:r>
    </w:p>
    <w:p w:rsidR="00CE28FB" w:rsidRDefault="00CE28FB" w:rsidP="00CE28FB">
      <w:pPr>
        <w:tabs>
          <w:tab w:val="left" w:pos="6159"/>
        </w:tabs>
        <w:spacing w:line="276" w:lineRule="auto"/>
        <w:ind w:right="-107"/>
        <w:jc w:val="both"/>
        <w:rPr>
          <w:color w:val="0000FF"/>
          <w:szCs w:val="28"/>
        </w:rPr>
      </w:pP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Методика оценки эффективности реализации муниципальной  программы учитывает необходимость проведения оценок:</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степени выполнения запланированных мероприятий;</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степени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степени эффективности использования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степени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Порядок проведения оценки эффективности реализации муниципальной программы включает:</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расчет интегральной оценки эффективности реализации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 расчет комплексной оценки эффективности реализации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Для расчета интегральной оценки эффективности реализации муниципальной программы определяются:</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1) оценка степени реализации запланированных мероприятий;</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2) оценка степени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3) оценка степени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степени реализации запланированных мероприятий СР</w:t>
      </w:r>
      <w:r w:rsidRPr="00BA7DEC">
        <w:rPr>
          <w:rFonts w:ascii="Times New Roman" w:hAnsi="Times New Roman" w:cs="Times New Roman"/>
          <w:sz w:val="28"/>
          <w:szCs w:val="28"/>
          <w:vertAlign w:val="subscript"/>
        </w:rPr>
        <w:t>м</w:t>
      </w:r>
      <w:r w:rsidRPr="00BA7DEC">
        <w:rPr>
          <w:rFonts w:ascii="Times New Roman" w:hAnsi="Times New Roman" w:cs="Times New Roman"/>
          <w:sz w:val="28"/>
          <w:szCs w:val="28"/>
        </w:rPr>
        <w:t xml:space="preserve">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СР</w:t>
      </w:r>
      <w:r w:rsidRPr="00BA7DEC">
        <w:rPr>
          <w:rFonts w:ascii="Times New Roman" w:hAnsi="Times New Roman" w:cs="Times New Roman"/>
          <w:sz w:val="28"/>
          <w:szCs w:val="28"/>
          <w:vertAlign w:val="subscript"/>
        </w:rPr>
        <w:t>м</w:t>
      </w:r>
      <w:r w:rsidRPr="00BA7DEC">
        <w:rPr>
          <w:rFonts w:ascii="Times New Roman" w:hAnsi="Times New Roman" w:cs="Times New Roman"/>
          <w:sz w:val="28"/>
          <w:szCs w:val="28"/>
        </w:rPr>
        <w:t xml:space="preserve"> = М</w:t>
      </w:r>
      <w:r w:rsidRPr="00BA7DEC">
        <w:rPr>
          <w:rFonts w:ascii="Times New Roman" w:hAnsi="Times New Roman" w:cs="Times New Roman"/>
          <w:sz w:val="28"/>
          <w:szCs w:val="28"/>
          <w:vertAlign w:val="subscript"/>
        </w:rPr>
        <w:t>в</w:t>
      </w:r>
      <w:r w:rsidRPr="00BA7DEC">
        <w:rPr>
          <w:rFonts w:ascii="Times New Roman" w:hAnsi="Times New Roman" w:cs="Times New Roman"/>
          <w:sz w:val="28"/>
          <w:szCs w:val="28"/>
        </w:rPr>
        <w:t xml:space="preserve"> / М,</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СР</w:t>
      </w:r>
      <w:r w:rsidRPr="00BA7DEC">
        <w:rPr>
          <w:rFonts w:ascii="Times New Roman" w:hAnsi="Times New Roman" w:cs="Times New Roman"/>
          <w:sz w:val="28"/>
          <w:szCs w:val="28"/>
          <w:vertAlign w:val="subscript"/>
        </w:rPr>
        <w:t>м</w:t>
      </w:r>
      <w:r w:rsidRPr="00BA7DEC">
        <w:rPr>
          <w:rFonts w:ascii="Times New Roman" w:hAnsi="Times New Roman" w:cs="Times New Roman"/>
          <w:sz w:val="28"/>
          <w:szCs w:val="28"/>
        </w:rPr>
        <w:t xml:space="preserve"> - степень реализации мероприятий;</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М</w:t>
      </w:r>
      <w:r w:rsidRPr="00BA7DEC">
        <w:rPr>
          <w:rFonts w:ascii="Times New Roman" w:hAnsi="Times New Roman" w:cs="Times New Roman"/>
          <w:sz w:val="28"/>
          <w:szCs w:val="28"/>
          <w:vertAlign w:val="subscript"/>
        </w:rPr>
        <w:t>в</w:t>
      </w:r>
      <w:r w:rsidRPr="00BA7DEC">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М - общее количество мероприятий, запланированных к реализации в отчетном году.</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степени соответствия запланированному уровню затрат за счет средств местного бюджета СС</w:t>
      </w:r>
      <w:r w:rsidRPr="00BA7DEC">
        <w:rPr>
          <w:rFonts w:ascii="Times New Roman" w:hAnsi="Times New Roman" w:cs="Times New Roman"/>
          <w:sz w:val="28"/>
          <w:szCs w:val="28"/>
          <w:vertAlign w:val="subscript"/>
        </w:rPr>
        <w:t>уз</w:t>
      </w:r>
      <w:r w:rsidRPr="00BA7DEC">
        <w:rPr>
          <w:rFonts w:ascii="Times New Roman" w:hAnsi="Times New Roman" w:cs="Times New Roman"/>
          <w:sz w:val="28"/>
          <w:szCs w:val="28"/>
        </w:rPr>
        <w:t xml:space="preserve">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r w:rsidRPr="00BA7DEC">
        <w:rPr>
          <w:rFonts w:ascii="Times New Roman" w:hAnsi="Times New Roman" w:cs="Times New Roman"/>
          <w:sz w:val="28"/>
          <w:szCs w:val="28"/>
        </w:rPr>
        <w:t xml:space="preserve"> = З</w:t>
      </w:r>
      <w:r w:rsidRPr="00BA7DEC">
        <w:rPr>
          <w:rFonts w:ascii="Times New Roman" w:hAnsi="Times New Roman" w:cs="Times New Roman"/>
          <w:sz w:val="28"/>
          <w:szCs w:val="28"/>
          <w:vertAlign w:val="subscript"/>
        </w:rPr>
        <w:t>ф</w:t>
      </w:r>
      <w:r w:rsidRPr="00BA7DEC">
        <w:rPr>
          <w:rFonts w:ascii="Times New Roman" w:hAnsi="Times New Roman" w:cs="Times New Roman"/>
          <w:sz w:val="28"/>
          <w:szCs w:val="28"/>
        </w:rPr>
        <w:t xml:space="preserve"> / З</w:t>
      </w:r>
      <w:r w:rsidRPr="00BA7DEC">
        <w:rPr>
          <w:rFonts w:ascii="Times New Roman" w:hAnsi="Times New Roman" w:cs="Times New Roman"/>
          <w:sz w:val="28"/>
          <w:szCs w:val="28"/>
          <w:vertAlign w:val="subscript"/>
        </w:rPr>
        <w:t>п</w:t>
      </w:r>
      <w:r w:rsidRPr="00BA7DEC">
        <w:rPr>
          <w:rFonts w:ascii="Times New Roman" w:hAnsi="Times New Roman" w:cs="Times New Roman"/>
          <w:sz w:val="28"/>
          <w:szCs w:val="28"/>
        </w:rPr>
        <w:t>,</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r w:rsidRPr="00BA7DEC">
        <w:rPr>
          <w:rFonts w:ascii="Times New Roman" w:hAnsi="Times New Roman" w:cs="Times New Roman"/>
          <w:sz w:val="28"/>
          <w:szCs w:val="28"/>
        </w:rPr>
        <w:t xml:space="preserve"> - степень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lastRenderedPageBreak/>
        <w:t>З</w:t>
      </w:r>
      <w:r w:rsidRPr="00BA7DEC">
        <w:rPr>
          <w:rFonts w:ascii="Times New Roman" w:hAnsi="Times New Roman" w:cs="Times New Roman"/>
          <w:sz w:val="28"/>
          <w:szCs w:val="28"/>
          <w:vertAlign w:val="subscript"/>
        </w:rPr>
        <w:t>ф</w:t>
      </w:r>
      <w:r w:rsidRPr="00BA7DEC">
        <w:rPr>
          <w:rFonts w:ascii="Times New Roman" w:hAnsi="Times New Roman" w:cs="Times New Roman"/>
          <w:sz w:val="28"/>
          <w:szCs w:val="28"/>
        </w:rPr>
        <w:t xml:space="preserve"> - фактические расходы на реализацию программы в отчетном году;</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З</w:t>
      </w:r>
      <w:r w:rsidRPr="00BA7DEC">
        <w:rPr>
          <w:rFonts w:ascii="Times New Roman" w:hAnsi="Times New Roman" w:cs="Times New Roman"/>
          <w:sz w:val="28"/>
          <w:szCs w:val="28"/>
          <w:vertAlign w:val="subscript"/>
        </w:rPr>
        <w:t>п</w:t>
      </w:r>
      <w:r w:rsidRPr="00BA7DEC">
        <w:rPr>
          <w:rFonts w:ascii="Times New Roman" w:hAnsi="Times New Roman" w:cs="Times New Roman"/>
          <w:sz w:val="28"/>
          <w:szCs w:val="28"/>
        </w:rPr>
        <w:t xml:space="preserve"> - плановые расходы на реализацию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степени достижения целевых показателей (индикаторов) муниципальной программы СД</w:t>
      </w:r>
      <w:r w:rsidRPr="00BA7DEC">
        <w:rPr>
          <w:rFonts w:ascii="Times New Roman" w:hAnsi="Times New Roman" w:cs="Times New Roman"/>
          <w:sz w:val="28"/>
          <w:szCs w:val="28"/>
          <w:vertAlign w:val="subscript"/>
        </w:rPr>
        <w:t>ЦП</w:t>
      </w:r>
      <w:r w:rsidRPr="00BA7DEC">
        <w:rPr>
          <w:rFonts w:ascii="Times New Roman" w:hAnsi="Times New Roman" w:cs="Times New Roman"/>
          <w:sz w:val="28"/>
          <w:szCs w:val="28"/>
        </w:rPr>
        <w:t>, желаемой тенденцией развития которых является увеличение значений,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ЗПф /ЗП</w:t>
      </w:r>
      <w:r w:rsidRPr="00BA7DEC">
        <w:rPr>
          <w:rFonts w:ascii="Times New Roman" w:hAnsi="Times New Roman" w:cs="Times New Roman"/>
          <w:sz w:val="28"/>
          <w:szCs w:val="28"/>
          <w:lang w:val="en-US"/>
        </w:rPr>
        <w:t>n</w:t>
      </w:r>
      <w:r w:rsidRPr="00BA7DEC">
        <w:rPr>
          <w:rFonts w:ascii="Times New Roman" w:hAnsi="Times New Roman" w:cs="Times New Roman"/>
          <w:sz w:val="28"/>
          <w:szCs w:val="28"/>
        </w:rPr>
        <w:t xml:space="preserve"> + ЗПф</w:t>
      </w:r>
      <w:r w:rsidRPr="00BA7DEC">
        <w:rPr>
          <w:rFonts w:ascii="Times New Roman" w:hAnsi="Times New Roman" w:cs="Times New Roman"/>
          <w:sz w:val="28"/>
          <w:szCs w:val="28"/>
          <w:lang w:val="en-US"/>
        </w:rPr>
        <w:t>i</w:t>
      </w:r>
      <w:r w:rsidRPr="00BA7DEC">
        <w:rPr>
          <w:rFonts w:ascii="Times New Roman" w:hAnsi="Times New Roman" w:cs="Times New Roman"/>
          <w:sz w:val="28"/>
          <w:szCs w:val="28"/>
        </w:rPr>
        <w:t xml:space="preserve"> / ЗП</w:t>
      </w:r>
      <w:r w:rsidRPr="00BA7DEC">
        <w:rPr>
          <w:rFonts w:ascii="Times New Roman" w:hAnsi="Times New Roman" w:cs="Times New Roman"/>
          <w:sz w:val="28"/>
          <w:szCs w:val="28"/>
          <w:lang w:val="en-US"/>
        </w:rPr>
        <w:t>ni</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СДцп = -----------------------------------</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К</w:t>
      </w:r>
      <w:r w:rsidRPr="00BA7DEC">
        <w:rPr>
          <w:rFonts w:ascii="Times New Roman" w:hAnsi="Times New Roman" w:cs="Times New Roman"/>
          <w:sz w:val="28"/>
          <w:szCs w:val="28"/>
          <w:lang w:val="en-US"/>
        </w:rPr>
        <w:t>i</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степени достижения целевых показателей (индикаторов) государственной программы СД</w:t>
      </w:r>
      <w:r w:rsidRPr="00BA7DEC">
        <w:rPr>
          <w:rFonts w:ascii="Times New Roman" w:hAnsi="Times New Roman" w:cs="Times New Roman"/>
          <w:sz w:val="28"/>
          <w:szCs w:val="28"/>
          <w:vertAlign w:val="subscript"/>
        </w:rPr>
        <w:t>ЦП</w:t>
      </w:r>
      <w:r w:rsidRPr="00BA7DEC">
        <w:rPr>
          <w:rFonts w:ascii="Times New Roman" w:hAnsi="Times New Roman" w:cs="Times New Roman"/>
          <w:sz w:val="28"/>
          <w:szCs w:val="28"/>
        </w:rPr>
        <w:t>, желаемой тенденцией развития которых является снижение значений,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ЗП</w:t>
      </w:r>
      <w:r w:rsidRPr="00BA7DEC">
        <w:rPr>
          <w:rFonts w:ascii="Times New Roman" w:hAnsi="Times New Roman" w:cs="Times New Roman"/>
          <w:sz w:val="28"/>
          <w:szCs w:val="28"/>
          <w:lang w:val="en-US"/>
        </w:rPr>
        <w:t>n</w:t>
      </w:r>
      <w:r w:rsidRPr="00BA7DEC">
        <w:rPr>
          <w:rFonts w:ascii="Times New Roman" w:hAnsi="Times New Roman" w:cs="Times New Roman"/>
          <w:sz w:val="28"/>
          <w:szCs w:val="28"/>
        </w:rPr>
        <w:t xml:space="preserve"> /ЗПф + ЗП</w:t>
      </w:r>
      <w:r w:rsidRPr="00BA7DEC">
        <w:rPr>
          <w:rFonts w:ascii="Times New Roman" w:hAnsi="Times New Roman" w:cs="Times New Roman"/>
          <w:sz w:val="28"/>
          <w:szCs w:val="28"/>
          <w:lang w:val="en-US"/>
        </w:rPr>
        <w:t>ni</w:t>
      </w:r>
      <w:r w:rsidRPr="00BA7DEC">
        <w:rPr>
          <w:rFonts w:ascii="Times New Roman" w:hAnsi="Times New Roman" w:cs="Times New Roman"/>
          <w:sz w:val="28"/>
          <w:szCs w:val="28"/>
        </w:rPr>
        <w:t xml:space="preserve"> / ЗПф</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СДцп = -----------------------------------</w:t>
      </w:r>
    </w:p>
    <w:p w:rsidR="00BA7DEC" w:rsidRPr="00BA7DEC" w:rsidRDefault="00BA7DEC" w:rsidP="00BA7DEC">
      <w:pPr>
        <w:pStyle w:val="ConsPlusNormal"/>
        <w:jc w:val="center"/>
        <w:rPr>
          <w:rFonts w:ascii="Times New Roman" w:hAnsi="Times New Roman" w:cs="Times New Roman"/>
          <w:sz w:val="28"/>
          <w:szCs w:val="28"/>
          <w:lang w:val="en-US"/>
        </w:rPr>
      </w:pPr>
      <w:r w:rsidRPr="00BA7DEC">
        <w:rPr>
          <w:rFonts w:ascii="Times New Roman" w:hAnsi="Times New Roman" w:cs="Times New Roman"/>
          <w:sz w:val="28"/>
          <w:szCs w:val="28"/>
        </w:rPr>
        <w:t>К</w:t>
      </w:r>
      <w:r w:rsidRPr="00BA7DEC">
        <w:rPr>
          <w:rFonts w:ascii="Times New Roman" w:hAnsi="Times New Roman" w:cs="Times New Roman"/>
          <w:sz w:val="28"/>
          <w:szCs w:val="28"/>
          <w:lang w:val="en-US"/>
        </w:rPr>
        <w:t>i</w:t>
      </w:r>
    </w:p>
    <w:p w:rsidR="00BA7DEC" w:rsidRPr="00BA7DEC" w:rsidRDefault="002F6901" w:rsidP="00BA7DEC">
      <w:pPr>
        <w:pStyle w:val="ConsPlusNormal"/>
        <w:jc w:val="center"/>
        <w:rPr>
          <w:rFonts w:ascii="Times New Roman" w:hAnsi="Times New Roman" w:cs="Times New Roman"/>
          <w:sz w:val="28"/>
          <w:szCs w:val="28"/>
        </w:rPr>
      </w:pPr>
      <w:r>
        <w:rPr>
          <w:rFonts w:ascii="Times New Roman" w:hAnsi="Times New Roman" w:cs="Times New Roman"/>
          <w:noProof/>
          <w:position w:val="-36"/>
          <w:sz w:val="28"/>
          <w:szCs w:val="28"/>
        </w:rPr>
        <w:drawing>
          <wp:inline distT="0" distB="0" distL="0" distR="0">
            <wp:extent cx="2867025" cy="638175"/>
            <wp:effectExtent l="0" t="0" r="9525" b="0"/>
            <wp:docPr id="2" name="Рисунок 2" descr="base_23978_51927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78_51927_32769"/>
                    <pic:cNvPicPr>
                      <a:picLocks noChangeAspect="1" noChangeArrowheads="1"/>
                    </pic:cNvPicPr>
                  </pic:nvPicPr>
                  <pic:blipFill>
                    <a:blip r:embed="rId9" cstate="print"/>
                    <a:srcRect/>
                    <a:stretch>
                      <a:fillRect/>
                    </a:stretch>
                  </pic:blipFill>
                  <pic:spPr bwMode="auto">
                    <a:xfrm>
                      <a:off x="0" y="0"/>
                      <a:ext cx="2867025" cy="638175"/>
                    </a:xfrm>
                    <a:prstGeom prst="rect">
                      <a:avLst/>
                    </a:prstGeom>
                    <a:noFill/>
                    <a:ln w="9525">
                      <a:noFill/>
                      <a:miter lim="800000"/>
                      <a:headEnd/>
                      <a:tailEnd/>
                    </a:ln>
                  </pic:spPr>
                </pic:pic>
              </a:graphicData>
            </a:graphic>
          </wp:inline>
        </w:drawing>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СД</w:t>
      </w:r>
      <w:r w:rsidRPr="00BA7DEC">
        <w:rPr>
          <w:rFonts w:ascii="Times New Roman" w:hAnsi="Times New Roman" w:cs="Times New Roman"/>
          <w:sz w:val="28"/>
          <w:szCs w:val="28"/>
          <w:vertAlign w:val="subscript"/>
        </w:rPr>
        <w:t>цп</w:t>
      </w:r>
      <w:r w:rsidRPr="00BA7DEC">
        <w:rPr>
          <w:rFonts w:ascii="Times New Roman" w:hAnsi="Times New Roman" w:cs="Times New Roman"/>
          <w:sz w:val="28"/>
          <w:szCs w:val="28"/>
        </w:rPr>
        <w:t xml:space="preserve"> - степень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ЗП</w:t>
      </w:r>
      <w:r w:rsidRPr="00BA7DEC">
        <w:rPr>
          <w:rFonts w:ascii="Times New Roman" w:hAnsi="Times New Roman" w:cs="Times New Roman"/>
          <w:sz w:val="28"/>
          <w:szCs w:val="28"/>
          <w:vertAlign w:val="subscript"/>
        </w:rPr>
        <w:t>ф</w:t>
      </w:r>
      <w:r w:rsidRPr="00BA7DEC">
        <w:rPr>
          <w:rFonts w:ascii="Times New Roman" w:hAnsi="Times New Roman" w:cs="Times New Roman"/>
          <w:sz w:val="28"/>
          <w:szCs w:val="28"/>
        </w:rPr>
        <w:t xml:space="preserve"> - значение целевого показателя (индикатора), фактически достигнутое на конец отчетного года;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ЗП</w:t>
      </w:r>
      <w:r w:rsidRPr="00BA7DEC">
        <w:rPr>
          <w:rFonts w:ascii="Times New Roman" w:hAnsi="Times New Roman" w:cs="Times New Roman"/>
          <w:sz w:val="28"/>
          <w:szCs w:val="28"/>
          <w:vertAlign w:val="subscript"/>
        </w:rPr>
        <w:t>п</w:t>
      </w:r>
      <w:r w:rsidRPr="00BA7DEC">
        <w:rPr>
          <w:rFonts w:ascii="Times New Roman" w:hAnsi="Times New Roman" w:cs="Times New Roman"/>
          <w:sz w:val="28"/>
          <w:szCs w:val="28"/>
        </w:rPr>
        <w:t xml:space="preserve"> - плановое значение целевого показателя (индикатора);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ЗП</w:t>
      </w:r>
      <w:r w:rsidRPr="00BA7DEC">
        <w:rPr>
          <w:rFonts w:ascii="Times New Roman" w:hAnsi="Times New Roman" w:cs="Times New Roman"/>
          <w:sz w:val="28"/>
          <w:szCs w:val="28"/>
          <w:vertAlign w:val="subscript"/>
        </w:rPr>
        <w:t>фi</w:t>
      </w:r>
      <w:r w:rsidRPr="00BA7DEC">
        <w:rPr>
          <w:rFonts w:ascii="Times New Roman" w:hAnsi="Times New Roman" w:cs="Times New Roman"/>
          <w:sz w:val="28"/>
          <w:szCs w:val="28"/>
        </w:rPr>
        <w:t xml:space="preserve"> - значение i целевого показателя (индикатора), фактически достигнутое на конец отчетного года;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ЗП</w:t>
      </w:r>
      <w:r w:rsidRPr="00BA7DEC">
        <w:rPr>
          <w:rFonts w:ascii="Times New Roman" w:hAnsi="Times New Roman" w:cs="Times New Roman"/>
          <w:sz w:val="28"/>
          <w:szCs w:val="28"/>
          <w:vertAlign w:val="subscript"/>
        </w:rPr>
        <w:t>пi</w:t>
      </w:r>
      <w:r w:rsidRPr="00BA7DEC">
        <w:rPr>
          <w:rFonts w:ascii="Times New Roman" w:hAnsi="Times New Roman" w:cs="Times New Roman"/>
          <w:sz w:val="28"/>
          <w:szCs w:val="28"/>
        </w:rPr>
        <w:t xml:space="preserve"> - плановое значение i целевого показателя (индикатора);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К</w:t>
      </w:r>
      <w:r w:rsidRPr="00BA7DEC">
        <w:rPr>
          <w:rFonts w:ascii="Times New Roman" w:hAnsi="Times New Roman" w:cs="Times New Roman"/>
          <w:sz w:val="28"/>
          <w:szCs w:val="28"/>
          <w:vertAlign w:val="subscript"/>
        </w:rPr>
        <w:t>i</w:t>
      </w:r>
      <w:r w:rsidRPr="00BA7DEC">
        <w:rPr>
          <w:rFonts w:ascii="Times New Roman" w:hAnsi="Times New Roman" w:cs="Times New Roman"/>
          <w:sz w:val="28"/>
          <w:szCs w:val="28"/>
        </w:rPr>
        <w:t xml:space="preserve"> - количество показателей (индикаторов)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Значение интегральной оценки эффективности реализации муниципальной программы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ЭР</w:t>
      </w:r>
      <w:r w:rsidRPr="00BA7DEC">
        <w:rPr>
          <w:rFonts w:ascii="Times New Roman" w:hAnsi="Times New Roman" w:cs="Times New Roman"/>
          <w:sz w:val="28"/>
          <w:szCs w:val="28"/>
          <w:vertAlign w:val="subscript"/>
        </w:rPr>
        <w:t>гп</w:t>
      </w:r>
      <w:r w:rsidRPr="00BA7DEC">
        <w:rPr>
          <w:rFonts w:ascii="Times New Roman" w:hAnsi="Times New Roman" w:cs="Times New Roman"/>
          <w:sz w:val="28"/>
          <w:szCs w:val="28"/>
        </w:rPr>
        <w:t xml:space="preserve"> = 0,5 x СД</w:t>
      </w:r>
      <w:r w:rsidRPr="00BA7DEC">
        <w:rPr>
          <w:rFonts w:ascii="Times New Roman" w:hAnsi="Times New Roman" w:cs="Times New Roman"/>
          <w:sz w:val="28"/>
          <w:szCs w:val="28"/>
          <w:vertAlign w:val="subscript"/>
        </w:rPr>
        <w:t>цп</w:t>
      </w:r>
      <w:r w:rsidRPr="00BA7DEC">
        <w:rPr>
          <w:rFonts w:ascii="Times New Roman" w:hAnsi="Times New Roman" w:cs="Times New Roman"/>
          <w:sz w:val="28"/>
          <w:szCs w:val="28"/>
        </w:rPr>
        <w:t xml:space="preserve"> + 0,3 x СС</w:t>
      </w:r>
      <w:r w:rsidRPr="00BA7DEC">
        <w:rPr>
          <w:rFonts w:ascii="Times New Roman" w:hAnsi="Times New Roman" w:cs="Times New Roman"/>
          <w:sz w:val="28"/>
          <w:szCs w:val="28"/>
          <w:vertAlign w:val="subscript"/>
        </w:rPr>
        <w:t>уз</w:t>
      </w:r>
      <w:r w:rsidRPr="00BA7DEC">
        <w:rPr>
          <w:rFonts w:ascii="Times New Roman" w:hAnsi="Times New Roman" w:cs="Times New Roman"/>
          <w:sz w:val="28"/>
          <w:szCs w:val="28"/>
        </w:rPr>
        <w:t xml:space="preserve"> + 0,2 x СР</w:t>
      </w:r>
      <w:r w:rsidRPr="00BA7DEC">
        <w:rPr>
          <w:rFonts w:ascii="Times New Roman" w:hAnsi="Times New Roman" w:cs="Times New Roman"/>
          <w:sz w:val="28"/>
          <w:szCs w:val="28"/>
          <w:vertAlign w:val="subscript"/>
        </w:rPr>
        <w:t>м</w:t>
      </w:r>
      <w:r w:rsidRPr="00BA7DEC">
        <w:rPr>
          <w:rFonts w:ascii="Times New Roman" w:hAnsi="Times New Roman" w:cs="Times New Roman"/>
          <w:sz w:val="28"/>
          <w:szCs w:val="28"/>
        </w:rPr>
        <w:t>,</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ЭР</w:t>
      </w:r>
      <w:r w:rsidRPr="00BA7DEC">
        <w:rPr>
          <w:rFonts w:ascii="Times New Roman" w:hAnsi="Times New Roman" w:cs="Times New Roman"/>
          <w:sz w:val="28"/>
          <w:szCs w:val="28"/>
          <w:vertAlign w:val="subscript"/>
        </w:rPr>
        <w:t>гп</w:t>
      </w:r>
      <w:r w:rsidRPr="00BA7DEC">
        <w:rPr>
          <w:rFonts w:ascii="Times New Roman" w:hAnsi="Times New Roman" w:cs="Times New Roman"/>
          <w:sz w:val="28"/>
          <w:szCs w:val="28"/>
        </w:rPr>
        <w:t xml:space="preserve"> - интегральная оценка эффективности реализации муниципальных программ;</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СД</w:t>
      </w:r>
      <w:r w:rsidRPr="00BA7DEC">
        <w:rPr>
          <w:rFonts w:ascii="Times New Roman" w:hAnsi="Times New Roman" w:cs="Times New Roman"/>
          <w:sz w:val="28"/>
          <w:szCs w:val="28"/>
          <w:vertAlign w:val="subscript"/>
        </w:rPr>
        <w:t>цп</w:t>
      </w:r>
      <w:r w:rsidRPr="00BA7DEC">
        <w:rPr>
          <w:rFonts w:ascii="Times New Roman" w:hAnsi="Times New Roman" w:cs="Times New Roman"/>
          <w:sz w:val="28"/>
          <w:szCs w:val="28"/>
        </w:rPr>
        <w:t xml:space="preserve"> - степень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r w:rsidRPr="00BA7DEC">
        <w:rPr>
          <w:rFonts w:ascii="Times New Roman" w:hAnsi="Times New Roman" w:cs="Times New Roman"/>
          <w:sz w:val="28"/>
          <w:szCs w:val="28"/>
        </w:rPr>
        <w:t xml:space="preserve"> - степень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СР</w:t>
      </w:r>
      <w:r w:rsidRPr="00BA7DEC">
        <w:rPr>
          <w:rFonts w:ascii="Times New Roman" w:hAnsi="Times New Roman" w:cs="Times New Roman"/>
          <w:sz w:val="28"/>
          <w:szCs w:val="28"/>
          <w:vertAlign w:val="subscript"/>
        </w:rPr>
        <w:t>м</w:t>
      </w:r>
      <w:r w:rsidRPr="00BA7DEC">
        <w:rPr>
          <w:rFonts w:ascii="Times New Roman" w:hAnsi="Times New Roman" w:cs="Times New Roman"/>
          <w:sz w:val="28"/>
          <w:szCs w:val="28"/>
        </w:rPr>
        <w:t xml:space="preserve"> - степень реализации мероприятий.</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(ЭР</w:t>
      </w:r>
      <w:r w:rsidRPr="00BA7DEC">
        <w:rPr>
          <w:rFonts w:ascii="Times New Roman" w:hAnsi="Times New Roman" w:cs="Times New Roman"/>
          <w:sz w:val="28"/>
          <w:szCs w:val="28"/>
          <w:vertAlign w:val="subscript"/>
        </w:rPr>
        <w:t>гп)</w:t>
      </w:r>
      <w:r w:rsidRPr="00BA7DEC">
        <w:rPr>
          <w:rFonts w:ascii="Times New Roman" w:hAnsi="Times New Roman" w:cs="Times New Roman"/>
          <w:sz w:val="28"/>
          <w:szCs w:val="28"/>
        </w:rPr>
        <w:t xml:space="preserve"> составляет не менее 0,90.</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(ЭР</w:t>
      </w:r>
      <w:r w:rsidRPr="00BA7DEC">
        <w:rPr>
          <w:rFonts w:ascii="Times New Roman" w:hAnsi="Times New Roman" w:cs="Times New Roman"/>
          <w:sz w:val="28"/>
          <w:szCs w:val="28"/>
          <w:vertAlign w:val="subscript"/>
        </w:rPr>
        <w:t>гп)</w:t>
      </w:r>
      <w:r w:rsidRPr="00BA7DEC">
        <w:rPr>
          <w:rFonts w:ascii="Times New Roman" w:hAnsi="Times New Roman" w:cs="Times New Roman"/>
          <w:sz w:val="28"/>
          <w:szCs w:val="28"/>
        </w:rPr>
        <w:t xml:space="preserve"> составляет не менее 0,80.</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lastRenderedPageBreak/>
        <w:t>Эффективность реализации муниципальной программы признается удовлетворительной в случае, если значение интегральной оценки эффективности реализации муниципальной программы (ЭР</w:t>
      </w:r>
      <w:r w:rsidRPr="00BA7DEC">
        <w:rPr>
          <w:rFonts w:ascii="Times New Roman" w:hAnsi="Times New Roman" w:cs="Times New Roman"/>
          <w:sz w:val="28"/>
          <w:szCs w:val="28"/>
          <w:vertAlign w:val="subscript"/>
        </w:rPr>
        <w:t>гп)</w:t>
      </w:r>
      <w:r w:rsidRPr="00BA7DEC">
        <w:rPr>
          <w:rFonts w:ascii="Times New Roman" w:hAnsi="Times New Roman" w:cs="Times New Roman"/>
          <w:sz w:val="28"/>
          <w:szCs w:val="28"/>
        </w:rPr>
        <w:t xml:space="preserve"> составляет не менее 0,70.</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эффективности использования средств местного бюджета является оценочным показателем, используемым при подведении итогов оценки эффективности реализации муниципальных программ.</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степени эффективности использования средств местного бюджета Э</w:t>
      </w:r>
      <w:r w:rsidRPr="00BA7DEC">
        <w:rPr>
          <w:rFonts w:ascii="Times New Roman" w:hAnsi="Times New Roman" w:cs="Times New Roman"/>
          <w:sz w:val="28"/>
          <w:szCs w:val="28"/>
          <w:vertAlign w:val="subscript"/>
        </w:rPr>
        <w:t>об</w:t>
      </w:r>
      <w:r w:rsidRPr="00BA7DEC">
        <w:rPr>
          <w:rFonts w:ascii="Times New Roman" w:hAnsi="Times New Roman" w:cs="Times New Roman"/>
          <w:sz w:val="28"/>
          <w:szCs w:val="28"/>
        </w:rPr>
        <w:t xml:space="preserve"> рассчитывается по формуле:</w:t>
      </w:r>
    </w:p>
    <w:p w:rsidR="00BA7DEC" w:rsidRPr="00BA7DEC" w:rsidRDefault="00BA7DEC" w:rsidP="00BA7DEC">
      <w:pPr>
        <w:pStyle w:val="ConsPlusNormal"/>
        <w:jc w:val="center"/>
        <w:rPr>
          <w:rFonts w:ascii="Times New Roman" w:hAnsi="Times New Roman" w:cs="Times New Roman"/>
          <w:sz w:val="28"/>
          <w:szCs w:val="28"/>
        </w:rPr>
      </w:pPr>
      <w:r w:rsidRPr="00BA7DEC">
        <w:rPr>
          <w:rFonts w:ascii="Times New Roman" w:hAnsi="Times New Roman" w:cs="Times New Roman"/>
          <w:sz w:val="28"/>
          <w:szCs w:val="28"/>
        </w:rPr>
        <w:t>Э</w:t>
      </w:r>
      <w:r w:rsidRPr="00BA7DEC">
        <w:rPr>
          <w:rFonts w:ascii="Times New Roman" w:hAnsi="Times New Roman" w:cs="Times New Roman"/>
          <w:sz w:val="28"/>
          <w:szCs w:val="28"/>
          <w:vertAlign w:val="subscript"/>
        </w:rPr>
        <w:t>об</w:t>
      </w:r>
      <w:r w:rsidRPr="00BA7DEC">
        <w:rPr>
          <w:rFonts w:ascii="Times New Roman" w:hAnsi="Times New Roman" w:cs="Times New Roman"/>
          <w:sz w:val="28"/>
          <w:szCs w:val="28"/>
        </w:rPr>
        <w:t xml:space="preserve"> = СД</w:t>
      </w:r>
      <w:r w:rsidRPr="00BA7DEC">
        <w:rPr>
          <w:rFonts w:ascii="Times New Roman" w:hAnsi="Times New Roman" w:cs="Times New Roman"/>
          <w:sz w:val="28"/>
          <w:szCs w:val="28"/>
          <w:vertAlign w:val="subscript"/>
        </w:rPr>
        <w:t>цп</w:t>
      </w:r>
      <w:r w:rsidRPr="00BA7DEC">
        <w:rPr>
          <w:rFonts w:ascii="Times New Roman" w:hAnsi="Times New Roman" w:cs="Times New Roman"/>
          <w:sz w:val="28"/>
          <w:szCs w:val="28"/>
        </w:rPr>
        <w:t xml:space="preserve"> / СС</w:t>
      </w:r>
      <w:r w:rsidRPr="00BA7DEC">
        <w:rPr>
          <w:rFonts w:ascii="Times New Roman" w:hAnsi="Times New Roman" w:cs="Times New Roman"/>
          <w:sz w:val="28"/>
          <w:szCs w:val="28"/>
          <w:vertAlign w:val="subscript"/>
        </w:rPr>
        <w:t>уз</w:t>
      </w:r>
      <w:r w:rsidRPr="00BA7DEC">
        <w:rPr>
          <w:rFonts w:ascii="Times New Roman" w:hAnsi="Times New Roman" w:cs="Times New Roman"/>
          <w:sz w:val="28"/>
          <w:szCs w:val="28"/>
        </w:rPr>
        <w:t>,</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где:</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Э</w:t>
      </w:r>
      <w:r w:rsidRPr="00BA7DEC">
        <w:rPr>
          <w:rFonts w:ascii="Times New Roman" w:hAnsi="Times New Roman" w:cs="Times New Roman"/>
          <w:sz w:val="28"/>
          <w:szCs w:val="28"/>
          <w:vertAlign w:val="subscript"/>
        </w:rPr>
        <w:t>об</w:t>
      </w:r>
      <w:r w:rsidRPr="00BA7DEC">
        <w:rPr>
          <w:rFonts w:ascii="Times New Roman" w:hAnsi="Times New Roman" w:cs="Times New Roman"/>
          <w:sz w:val="28"/>
          <w:szCs w:val="28"/>
        </w:rPr>
        <w:t xml:space="preserve"> - эффективность использования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СД</w:t>
      </w:r>
      <w:r w:rsidRPr="00BA7DEC">
        <w:rPr>
          <w:rFonts w:ascii="Times New Roman" w:hAnsi="Times New Roman" w:cs="Times New Roman"/>
          <w:sz w:val="28"/>
          <w:szCs w:val="28"/>
          <w:vertAlign w:val="subscript"/>
        </w:rPr>
        <w:t>цп</w:t>
      </w:r>
      <w:r w:rsidRPr="00BA7DEC">
        <w:rPr>
          <w:rFonts w:ascii="Times New Roman" w:hAnsi="Times New Roman" w:cs="Times New Roman"/>
          <w:sz w:val="28"/>
          <w:szCs w:val="28"/>
        </w:rPr>
        <w:t xml:space="preserve"> - степень достижения целевого показателя (индикатора) муниципальной программы;</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СС</w:t>
      </w:r>
      <w:r w:rsidRPr="00BA7DEC">
        <w:rPr>
          <w:rFonts w:ascii="Times New Roman" w:hAnsi="Times New Roman" w:cs="Times New Roman"/>
          <w:sz w:val="28"/>
          <w:szCs w:val="28"/>
          <w:vertAlign w:val="subscript"/>
        </w:rPr>
        <w:t>уз</w:t>
      </w:r>
      <w:r w:rsidRPr="00BA7DEC">
        <w:rPr>
          <w:rFonts w:ascii="Times New Roman" w:hAnsi="Times New Roman" w:cs="Times New Roman"/>
          <w:sz w:val="28"/>
          <w:szCs w:val="28"/>
        </w:rPr>
        <w:t xml:space="preserve"> - степень соответствия запланированному уровню затрат за счет средств местного бюджета.</w:t>
      </w:r>
    </w:p>
    <w:p w:rsidR="00BA7DEC" w:rsidRPr="00BA7DEC" w:rsidRDefault="00BA7DEC" w:rsidP="00BA7DEC">
      <w:pPr>
        <w:pStyle w:val="ConsPlusNormal"/>
        <w:ind w:firstLine="540"/>
        <w:jc w:val="both"/>
        <w:rPr>
          <w:rFonts w:ascii="Times New Roman" w:hAnsi="Times New Roman" w:cs="Times New Roman"/>
          <w:sz w:val="28"/>
          <w:szCs w:val="28"/>
        </w:rPr>
      </w:pPr>
      <w:r w:rsidRPr="00BA7DEC">
        <w:rPr>
          <w:rFonts w:ascii="Times New Roman" w:hAnsi="Times New Roman" w:cs="Times New Roman"/>
          <w:sz w:val="28"/>
          <w:szCs w:val="28"/>
        </w:rPr>
        <w:t>Оценка эффективности использования средств местного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местного бюджета.</w:t>
      </w:r>
    </w:p>
    <w:p w:rsidR="00BA7DEC" w:rsidRPr="00BA7DEC" w:rsidRDefault="00BA7DEC" w:rsidP="00BA7DEC">
      <w:pPr>
        <w:pStyle w:val="ConsPlusNormal"/>
        <w:jc w:val="both"/>
        <w:rPr>
          <w:rFonts w:ascii="Times New Roman" w:hAnsi="Times New Roman" w:cs="Times New Roman"/>
          <w:sz w:val="28"/>
          <w:szCs w:val="28"/>
        </w:rPr>
      </w:pPr>
    </w:p>
    <w:p w:rsidR="00BA7DEC" w:rsidRPr="00BA7DEC" w:rsidRDefault="00BA7DEC" w:rsidP="00BA7DEC">
      <w:pPr>
        <w:pStyle w:val="ConsPlusNormal"/>
        <w:jc w:val="both"/>
        <w:rPr>
          <w:rFonts w:ascii="Times New Roman" w:hAnsi="Times New Roman" w:cs="Times New Roman"/>
          <w:sz w:val="28"/>
          <w:szCs w:val="28"/>
        </w:rPr>
      </w:pPr>
    </w:p>
    <w:p w:rsidR="00A3145A" w:rsidRPr="00BA7DEC" w:rsidRDefault="00A3145A" w:rsidP="00BA4E9B">
      <w:pPr>
        <w:pStyle w:val="a9"/>
        <w:spacing w:after="150" w:afterAutospacing="0"/>
        <w:rPr>
          <w:sz w:val="28"/>
          <w:szCs w:val="28"/>
        </w:rPr>
      </w:pPr>
    </w:p>
    <w:sectPr w:rsidR="00A3145A" w:rsidRPr="00BA7DEC" w:rsidSect="0030764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1F3F"/>
    <w:multiLevelType w:val="hybridMultilevel"/>
    <w:tmpl w:val="C17C327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0D44BC"/>
    <w:multiLevelType w:val="hybridMultilevel"/>
    <w:tmpl w:val="186AF48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140"/>
  <w:displayHorizontalDrawingGridEvery w:val="2"/>
  <w:noPunctuationKerning/>
  <w:characterSpacingControl w:val="doNotCompress"/>
  <w:compat/>
  <w:rsids>
    <w:rsidRoot w:val="003F6AE0"/>
    <w:rsid w:val="00001154"/>
    <w:rsid w:val="00004247"/>
    <w:rsid w:val="00004464"/>
    <w:rsid w:val="000049CC"/>
    <w:rsid w:val="0000518E"/>
    <w:rsid w:val="00007492"/>
    <w:rsid w:val="0000792A"/>
    <w:rsid w:val="00007D5B"/>
    <w:rsid w:val="000206B3"/>
    <w:rsid w:val="00020D5E"/>
    <w:rsid w:val="000240ED"/>
    <w:rsid w:val="000244A1"/>
    <w:rsid w:val="000247DC"/>
    <w:rsid w:val="0003395C"/>
    <w:rsid w:val="00034AC2"/>
    <w:rsid w:val="00034DE2"/>
    <w:rsid w:val="00036EBA"/>
    <w:rsid w:val="000376CC"/>
    <w:rsid w:val="00040374"/>
    <w:rsid w:val="00045DA9"/>
    <w:rsid w:val="000517B6"/>
    <w:rsid w:val="00053617"/>
    <w:rsid w:val="0005459E"/>
    <w:rsid w:val="000550BE"/>
    <w:rsid w:val="00057F40"/>
    <w:rsid w:val="000635DD"/>
    <w:rsid w:val="0006577F"/>
    <w:rsid w:val="00074BEE"/>
    <w:rsid w:val="00075354"/>
    <w:rsid w:val="0008554D"/>
    <w:rsid w:val="00087991"/>
    <w:rsid w:val="00090306"/>
    <w:rsid w:val="000936C6"/>
    <w:rsid w:val="000956DC"/>
    <w:rsid w:val="0009694E"/>
    <w:rsid w:val="000A225D"/>
    <w:rsid w:val="000B1A51"/>
    <w:rsid w:val="000B3A09"/>
    <w:rsid w:val="000B45B4"/>
    <w:rsid w:val="000B528B"/>
    <w:rsid w:val="000B5CC6"/>
    <w:rsid w:val="000C3D1C"/>
    <w:rsid w:val="000C56D3"/>
    <w:rsid w:val="000D4783"/>
    <w:rsid w:val="000E25B6"/>
    <w:rsid w:val="000F58B6"/>
    <w:rsid w:val="0011310B"/>
    <w:rsid w:val="00114215"/>
    <w:rsid w:val="00127F23"/>
    <w:rsid w:val="00131A8E"/>
    <w:rsid w:val="00136087"/>
    <w:rsid w:val="0013721E"/>
    <w:rsid w:val="0013765D"/>
    <w:rsid w:val="001516AE"/>
    <w:rsid w:val="00156F3B"/>
    <w:rsid w:val="0015717D"/>
    <w:rsid w:val="00163B30"/>
    <w:rsid w:val="00170239"/>
    <w:rsid w:val="001706B1"/>
    <w:rsid w:val="00173852"/>
    <w:rsid w:val="001762F5"/>
    <w:rsid w:val="001867F0"/>
    <w:rsid w:val="0018760B"/>
    <w:rsid w:val="00187D8C"/>
    <w:rsid w:val="00193048"/>
    <w:rsid w:val="001A1533"/>
    <w:rsid w:val="001A2E0C"/>
    <w:rsid w:val="001A5804"/>
    <w:rsid w:val="001B1983"/>
    <w:rsid w:val="001B4E3C"/>
    <w:rsid w:val="001D02CA"/>
    <w:rsid w:val="001D1F68"/>
    <w:rsid w:val="001D2262"/>
    <w:rsid w:val="001D231F"/>
    <w:rsid w:val="001D44F3"/>
    <w:rsid w:val="001D571D"/>
    <w:rsid w:val="001D5DA8"/>
    <w:rsid w:val="001D775B"/>
    <w:rsid w:val="001F0253"/>
    <w:rsid w:val="001F7AD4"/>
    <w:rsid w:val="00205352"/>
    <w:rsid w:val="002102C3"/>
    <w:rsid w:val="00210829"/>
    <w:rsid w:val="00232ADA"/>
    <w:rsid w:val="00233450"/>
    <w:rsid w:val="00247518"/>
    <w:rsid w:val="00251BC3"/>
    <w:rsid w:val="002537CF"/>
    <w:rsid w:val="002543FD"/>
    <w:rsid w:val="002647F8"/>
    <w:rsid w:val="00265836"/>
    <w:rsid w:val="00265FD2"/>
    <w:rsid w:val="00272125"/>
    <w:rsid w:val="0027715C"/>
    <w:rsid w:val="002879FB"/>
    <w:rsid w:val="0029409E"/>
    <w:rsid w:val="002A18EA"/>
    <w:rsid w:val="002A1E23"/>
    <w:rsid w:val="002A3E65"/>
    <w:rsid w:val="002A4133"/>
    <w:rsid w:val="002A4C08"/>
    <w:rsid w:val="002B6D81"/>
    <w:rsid w:val="002B73D2"/>
    <w:rsid w:val="002C5075"/>
    <w:rsid w:val="002D07A9"/>
    <w:rsid w:val="002D4049"/>
    <w:rsid w:val="002D4D78"/>
    <w:rsid w:val="002D563A"/>
    <w:rsid w:val="002D68D4"/>
    <w:rsid w:val="002E0002"/>
    <w:rsid w:val="002E0035"/>
    <w:rsid w:val="002E30F2"/>
    <w:rsid w:val="002E7DCB"/>
    <w:rsid w:val="002F6901"/>
    <w:rsid w:val="00301B05"/>
    <w:rsid w:val="00304237"/>
    <w:rsid w:val="00307647"/>
    <w:rsid w:val="00310A77"/>
    <w:rsid w:val="0031447C"/>
    <w:rsid w:val="00316053"/>
    <w:rsid w:val="003165D3"/>
    <w:rsid w:val="0032012B"/>
    <w:rsid w:val="00322A4C"/>
    <w:rsid w:val="00325F85"/>
    <w:rsid w:val="00326521"/>
    <w:rsid w:val="003335DD"/>
    <w:rsid w:val="00340ADC"/>
    <w:rsid w:val="00340B91"/>
    <w:rsid w:val="00344373"/>
    <w:rsid w:val="00360D6F"/>
    <w:rsid w:val="003679CE"/>
    <w:rsid w:val="0037553F"/>
    <w:rsid w:val="00380454"/>
    <w:rsid w:val="00384FAB"/>
    <w:rsid w:val="003869A6"/>
    <w:rsid w:val="00387DFB"/>
    <w:rsid w:val="003913B6"/>
    <w:rsid w:val="003A582D"/>
    <w:rsid w:val="003A7D9B"/>
    <w:rsid w:val="003B09C3"/>
    <w:rsid w:val="003B2E55"/>
    <w:rsid w:val="003B6468"/>
    <w:rsid w:val="003B666F"/>
    <w:rsid w:val="003B7350"/>
    <w:rsid w:val="003B75AC"/>
    <w:rsid w:val="003C143F"/>
    <w:rsid w:val="003C2B1A"/>
    <w:rsid w:val="003C47D0"/>
    <w:rsid w:val="003D2657"/>
    <w:rsid w:val="003D5902"/>
    <w:rsid w:val="003D5C36"/>
    <w:rsid w:val="003E0E21"/>
    <w:rsid w:val="003E6527"/>
    <w:rsid w:val="003F1AB9"/>
    <w:rsid w:val="003F2AB3"/>
    <w:rsid w:val="003F6AE0"/>
    <w:rsid w:val="003F7C48"/>
    <w:rsid w:val="0040248A"/>
    <w:rsid w:val="00405448"/>
    <w:rsid w:val="004243DB"/>
    <w:rsid w:val="004305FE"/>
    <w:rsid w:val="004340D1"/>
    <w:rsid w:val="00451A64"/>
    <w:rsid w:val="00455CFD"/>
    <w:rsid w:val="00460ECB"/>
    <w:rsid w:val="00472E8F"/>
    <w:rsid w:val="00474EC3"/>
    <w:rsid w:val="00475235"/>
    <w:rsid w:val="0047798A"/>
    <w:rsid w:val="00480C7C"/>
    <w:rsid w:val="004836BD"/>
    <w:rsid w:val="004903DE"/>
    <w:rsid w:val="004917A5"/>
    <w:rsid w:val="00494726"/>
    <w:rsid w:val="004A1548"/>
    <w:rsid w:val="004A695A"/>
    <w:rsid w:val="004A78C9"/>
    <w:rsid w:val="004A7A65"/>
    <w:rsid w:val="004B4F77"/>
    <w:rsid w:val="004B6363"/>
    <w:rsid w:val="004B764D"/>
    <w:rsid w:val="004C461A"/>
    <w:rsid w:val="004C47F4"/>
    <w:rsid w:val="004C5C33"/>
    <w:rsid w:val="004D458D"/>
    <w:rsid w:val="004D6189"/>
    <w:rsid w:val="004E6396"/>
    <w:rsid w:val="004F2600"/>
    <w:rsid w:val="004F79ED"/>
    <w:rsid w:val="00500DC2"/>
    <w:rsid w:val="0050235E"/>
    <w:rsid w:val="00503008"/>
    <w:rsid w:val="00504D40"/>
    <w:rsid w:val="005100F8"/>
    <w:rsid w:val="0051590A"/>
    <w:rsid w:val="00521690"/>
    <w:rsid w:val="005220DE"/>
    <w:rsid w:val="00524DC0"/>
    <w:rsid w:val="00534621"/>
    <w:rsid w:val="005430F0"/>
    <w:rsid w:val="00550B2A"/>
    <w:rsid w:val="00551CF6"/>
    <w:rsid w:val="00556118"/>
    <w:rsid w:val="00556622"/>
    <w:rsid w:val="00564C49"/>
    <w:rsid w:val="00567FB8"/>
    <w:rsid w:val="005866E1"/>
    <w:rsid w:val="00587E04"/>
    <w:rsid w:val="00590F5C"/>
    <w:rsid w:val="005920C1"/>
    <w:rsid w:val="00593F0D"/>
    <w:rsid w:val="005A401D"/>
    <w:rsid w:val="005A608D"/>
    <w:rsid w:val="005B2644"/>
    <w:rsid w:val="005B2C29"/>
    <w:rsid w:val="005B40FC"/>
    <w:rsid w:val="005B7B9A"/>
    <w:rsid w:val="005C118D"/>
    <w:rsid w:val="005C2823"/>
    <w:rsid w:val="005C2868"/>
    <w:rsid w:val="005D0AD6"/>
    <w:rsid w:val="006000BE"/>
    <w:rsid w:val="00600AFE"/>
    <w:rsid w:val="006070B3"/>
    <w:rsid w:val="00611FE9"/>
    <w:rsid w:val="0061207A"/>
    <w:rsid w:val="00614438"/>
    <w:rsid w:val="00615058"/>
    <w:rsid w:val="0061593A"/>
    <w:rsid w:val="006164D2"/>
    <w:rsid w:val="006169C8"/>
    <w:rsid w:val="00616EFD"/>
    <w:rsid w:val="00630B1A"/>
    <w:rsid w:val="0063184C"/>
    <w:rsid w:val="00636DBC"/>
    <w:rsid w:val="00637ECB"/>
    <w:rsid w:val="0064233B"/>
    <w:rsid w:val="0065271A"/>
    <w:rsid w:val="006616FA"/>
    <w:rsid w:val="006654F0"/>
    <w:rsid w:val="00673EA8"/>
    <w:rsid w:val="00676785"/>
    <w:rsid w:val="00683A43"/>
    <w:rsid w:val="0068481F"/>
    <w:rsid w:val="00684F97"/>
    <w:rsid w:val="00691C0A"/>
    <w:rsid w:val="00694AB8"/>
    <w:rsid w:val="00696522"/>
    <w:rsid w:val="00696CC1"/>
    <w:rsid w:val="00697F1B"/>
    <w:rsid w:val="006A04A9"/>
    <w:rsid w:val="006A21FC"/>
    <w:rsid w:val="006A2AEF"/>
    <w:rsid w:val="006A6549"/>
    <w:rsid w:val="006B17F9"/>
    <w:rsid w:val="006B1D12"/>
    <w:rsid w:val="006B37F6"/>
    <w:rsid w:val="006B44E5"/>
    <w:rsid w:val="006C0216"/>
    <w:rsid w:val="006C0682"/>
    <w:rsid w:val="006C3228"/>
    <w:rsid w:val="006C3C96"/>
    <w:rsid w:val="006D197A"/>
    <w:rsid w:val="006D5941"/>
    <w:rsid w:val="006D602A"/>
    <w:rsid w:val="006D721A"/>
    <w:rsid w:val="006F2E46"/>
    <w:rsid w:val="006F6D23"/>
    <w:rsid w:val="007018D0"/>
    <w:rsid w:val="00711C60"/>
    <w:rsid w:val="00712425"/>
    <w:rsid w:val="007152A0"/>
    <w:rsid w:val="00715F24"/>
    <w:rsid w:val="00716D87"/>
    <w:rsid w:val="007206FC"/>
    <w:rsid w:val="007258DF"/>
    <w:rsid w:val="00726E11"/>
    <w:rsid w:val="00730FBF"/>
    <w:rsid w:val="007310A2"/>
    <w:rsid w:val="007352C8"/>
    <w:rsid w:val="00744A06"/>
    <w:rsid w:val="00754C47"/>
    <w:rsid w:val="00761401"/>
    <w:rsid w:val="00761936"/>
    <w:rsid w:val="00767E85"/>
    <w:rsid w:val="0077076E"/>
    <w:rsid w:val="00780FC6"/>
    <w:rsid w:val="007832B3"/>
    <w:rsid w:val="00790752"/>
    <w:rsid w:val="00792F62"/>
    <w:rsid w:val="00794FFF"/>
    <w:rsid w:val="007954C7"/>
    <w:rsid w:val="00797BDB"/>
    <w:rsid w:val="007A014F"/>
    <w:rsid w:val="007A1962"/>
    <w:rsid w:val="007A6829"/>
    <w:rsid w:val="007B5F12"/>
    <w:rsid w:val="007B6711"/>
    <w:rsid w:val="007C41C8"/>
    <w:rsid w:val="007C4DEC"/>
    <w:rsid w:val="007D490C"/>
    <w:rsid w:val="007D553C"/>
    <w:rsid w:val="007D5BB6"/>
    <w:rsid w:val="007E1246"/>
    <w:rsid w:val="007E47C0"/>
    <w:rsid w:val="007E4E59"/>
    <w:rsid w:val="007F3135"/>
    <w:rsid w:val="007F4CBF"/>
    <w:rsid w:val="007F5483"/>
    <w:rsid w:val="007F593C"/>
    <w:rsid w:val="007F6330"/>
    <w:rsid w:val="00803BB0"/>
    <w:rsid w:val="00806B95"/>
    <w:rsid w:val="008212B6"/>
    <w:rsid w:val="00822AFD"/>
    <w:rsid w:val="008308AC"/>
    <w:rsid w:val="008341FE"/>
    <w:rsid w:val="008363E2"/>
    <w:rsid w:val="0084053A"/>
    <w:rsid w:val="008424A8"/>
    <w:rsid w:val="00842FF1"/>
    <w:rsid w:val="008434C8"/>
    <w:rsid w:val="0084401D"/>
    <w:rsid w:val="00844F10"/>
    <w:rsid w:val="00851EA4"/>
    <w:rsid w:val="00861179"/>
    <w:rsid w:val="00883AD0"/>
    <w:rsid w:val="008872F5"/>
    <w:rsid w:val="00895957"/>
    <w:rsid w:val="008A088D"/>
    <w:rsid w:val="008A41CB"/>
    <w:rsid w:val="008A46AF"/>
    <w:rsid w:val="008C35F8"/>
    <w:rsid w:val="008C3D14"/>
    <w:rsid w:val="008C5D79"/>
    <w:rsid w:val="008C6847"/>
    <w:rsid w:val="008C7A9F"/>
    <w:rsid w:val="008D67D2"/>
    <w:rsid w:val="008E329B"/>
    <w:rsid w:val="008E3512"/>
    <w:rsid w:val="008E6277"/>
    <w:rsid w:val="008E6D97"/>
    <w:rsid w:val="008F17D5"/>
    <w:rsid w:val="008F2F70"/>
    <w:rsid w:val="008F51D2"/>
    <w:rsid w:val="008F5AAD"/>
    <w:rsid w:val="008F6C16"/>
    <w:rsid w:val="009022FF"/>
    <w:rsid w:val="009028EE"/>
    <w:rsid w:val="009117DB"/>
    <w:rsid w:val="00911FFD"/>
    <w:rsid w:val="00912DF1"/>
    <w:rsid w:val="00917771"/>
    <w:rsid w:val="00920885"/>
    <w:rsid w:val="00924DAD"/>
    <w:rsid w:val="0092518C"/>
    <w:rsid w:val="00927198"/>
    <w:rsid w:val="00927E10"/>
    <w:rsid w:val="009331DB"/>
    <w:rsid w:val="00933A03"/>
    <w:rsid w:val="009365F5"/>
    <w:rsid w:val="00942CD0"/>
    <w:rsid w:val="009530C7"/>
    <w:rsid w:val="00974B0A"/>
    <w:rsid w:val="00980D87"/>
    <w:rsid w:val="00981D7F"/>
    <w:rsid w:val="00982A37"/>
    <w:rsid w:val="0098393A"/>
    <w:rsid w:val="009854EF"/>
    <w:rsid w:val="009916F9"/>
    <w:rsid w:val="00992614"/>
    <w:rsid w:val="00992EEE"/>
    <w:rsid w:val="00996493"/>
    <w:rsid w:val="009A3D34"/>
    <w:rsid w:val="009A6A08"/>
    <w:rsid w:val="009B0F3F"/>
    <w:rsid w:val="009B139C"/>
    <w:rsid w:val="009B6519"/>
    <w:rsid w:val="009C26B6"/>
    <w:rsid w:val="009C46C0"/>
    <w:rsid w:val="009C7EA2"/>
    <w:rsid w:val="009D4978"/>
    <w:rsid w:val="009D5259"/>
    <w:rsid w:val="009F0455"/>
    <w:rsid w:val="009F0D19"/>
    <w:rsid w:val="009F3F86"/>
    <w:rsid w:val="009F6856"/>
    <w:rsid w:val="00A02D70"/>
    <w:rsid w:val="00A049CC"/>
    <w:rsid w:val="00A06A2B"/>
    <w:rsid w:val="00A11DBF"/>
    <w:rsid w:val="00A14E0B"/>
    <w:rsid w:val="00A163E8"/>
    <w:rsid w:val="00A16633"/>
    <w:rsid w:val="00A17A31"/>
    <w:rsid w:val="00A17E2B"/>
    <w:rsid w:val="00A3145A"/>
    <w:rsid w:val="00A35ABA"/>
    <w:rsid w:val="00A36FDD"/>
    <w:rsid w:val="00A375E9"/>
    <w:rsid w:val="00A37EE8"/>
    <w:rsid w:val="00A41D4A"/>
    <w:rsid w:val="00A456BD"/>
    <w:rsid w:val="00A53291"/>
    <w:rsid w:val="00A545A2"/>
    <w:rsid w:val="00A54F65"/>
    <w:rsid w:val="00A64D99"/>
    <w:rsid w:val="00A65160"/>
    <w:rsid w:val="00A711CC"/>
    <w:rsid w:val="00A7470D"/>
    <w:rsid w:val="00A80451"/>
    <w:rsid w:val="00A82125"/>
    <w:rsid w:val="00A9321D"/>
    <w:rsid w:val="00A978A5"/>
    <w:rsid w:val="00AA4A22"/>
    <w:rsid w:val="00AB2B2F"/>
    <w:rsid w:val="00AB5642"/>
    <w:rsid w:val="00AB6292"/>
    <w:rsid w:val="00AB7001"/>
    <w:rsid w:val="00AB7D15"/>
    <w:rsid w:val="00AB7D71"/>
    <w:rsid w:val="00AC1CCB"/>
    <w:rsid w:val="00AD66A4"/>
    <w:rsid w:val="00AD6F5F"/>
    <w:rsid w:val="00AE2DCE"/>
    <w:rsid w:val="00AE6DC2"/>
    <w:rsid w:val="00AF5E82"/>
    <w:rsid w:val="00AF725A"/>
    <w:rsid w:val="00B009A2"/>
    <w:rsid w:val="00B05173"/>
    <w:rsid w:val="00B05C44"/>
    <w:rsid w:val="00B101F1"/>
    <w:rsid w:val="00B10820"/>
    <w:rsid w:val="00B1283B"/>
    <w:rsid w:val="00B278AC"/>
    <w:rsid w:val="00B31C52"/>
    <w:rsid w:val="00B331E4"/>
    <w:rsid w:val="00B44097"/>
    <w:rsid w:val="00B45394"/>
    <w:rsid w:val="00B45455"/>
    <w:rsid w:val="00B46E82"/>
    <w:rsid w:val="00B51159"/>
    <w:rsid w:val="00B5230C"/>
    <w:rsid w:val="00B53151"/>
    <w:rsid w:val="00B54CF0"/>
    <w:rsid w:val="00B573EF"/>
    <w:rsid w:val="00B57A4A"/>
    <w:rsid w:val="00B6061E"/>
    <w:rsid w:val="00B61228"/>
    <w:rsid w:val="00B7068D"/>
    <w:rsid w:val="00B7271C"/>
    <w:rsid w:val="00B74709"/>
    <w:rsid w:val="00B758C8"/>
    <w:rsid w:val="00B76516"/>
    <w:rsid w:val="00B83185"/>
    <w:rsid w:val="00B83746"/>
    <w:rsid w:val="00B927E6"/>
    <w:rsid w:val="00B94997"/>
    <w:rsid w:val="00B96986"/>
    <w:rsid w:val="00BA2B15"/>
    <w:rsid w:val="00BA4E9B"/>
    <w:rsid w:val="00BA5176"/>
    <w:rsid w:val="00BA5C23"/>
    <w:rsid w:val="00BA63DF"/>
    <w:rsid w:val="00BA7DEC"/>
    <w:rsid w:val="00BB1F7C"/>
    <w:rsid w:val="00BB5C9E"/>
    <w:rsid w:val="00BB7BC1"/>
    <w:rsid w:val="00BB7FC6"/>
    <w:rsid w:val="00BC0693"/>
    <w:rsid w:val="00BC1C2A"/>
    <w:rsid w:val="00BC3089"/>
    <w:rsid w:val="00BD5E8D"/>
    <w:rsid w:val="00BD5F40"/>
    <w:rsid w:val="00BE0216"/>
    <w:rsid w:val="00BE4587"/>
    <w:rsid w:val="00BE654A"/>
    <w:rsid w:val="00BF00B4"/>
    <w:rsid w:val="00BF4EE7"/>
    <w:rsid w:val="00C03181"/>
    <w:rsid w:val="00C0546D"/>
    <w:rsid w:val="00C0661B"/>
    <w:rsid w:val="00C077AE"/>
    <w:rsid w:val="00C16707"/>
    <w:rsid w:val="00C21A08"/>
    <w:rsid w:val="00C26872"/>
    <w:rsid w:val="00C26DAB"/>
    <w:rsid w:val="00C27166"/>
    <w:rsid w:val="00C316A7"/>
    <w:rsid w:val="00C31FFD"/>
    <w:rsid w:val="00C3506C"/>
    <w:rsid w:val="00C36BD2"/>
    <w:rsid w:val="00C37E1E"/>
    <w:rsid w:val="00C40680"/>
    <w:rsid w:val="00C43746"/>
    <w:rsid w:val="00C472BB"/>
    <w:rsid w:val="00C47CD9"/>
    <w:rsid w:val="00C47D01"/>
    <w:rsid w:val="00C56C2F"/>
    <w:rsid w:val="00C57859"/>
    <w:rsid w:val="00C6172C"/>
    <w:rsid w:val="00C62DB2"/>
    <w:rsid w:val="00C643C2"/>
    <w:rsid w:val="00C64584"/>
    <w:rsid w:val="00C6721D"/>
    <w:rsid w:val="00C67B98"/>
    <w:rsid w:val="00C710ED"/>
    <w:rsid w:val="00C73C75"/>
    <w:rsid w:val="00C75555"/>
    <w:rsid w:val="00C97AC1"/>
    <w:rsid w:val="00CA2B8A"/>
    <w:rsid w:val="00CA4BB1"/>
    <w:rsid w:val="00CA7213"/>
    <w:rsid w:val="00CB027F"/>
    <w:rsid w:val="00CB0963"/>
    <w:rsid w:val="00CB54DA"/>
    <w:rsid w:val="00CC1328"/>
    <w:rsid w:val="00CC2A48"/>
    <w:rsid w:val="00CC5DA4"/>
    <w:rsid w:val="00CC7500"/>
    <w:rsid w:val="00CD7BCB"/>
    <w:rsid w:val="00CE2170"/>
    <w:rsid w:val="00CE28FB"/>
    <w:rsid w:val="00CE7ACE"/>
    <w:rsid w:val="00CF324A"/>
    <w:rsid w:val="00CF3479"/>
    <w:rsid w:val="00CF7952"/>
    <w:rsid w:val="00D01045"/>
    <w:rsid w:val="00D045A5"/>
    <w:rsid w:val="00D15C1A"/>
    <w:rsid w:val="00D225EC"/>
    <w:rsid w:val="00D24F28"/>
    <w:rsid w:val="00D463A6"/>
    <w:rsid w:val="00D4646A"/>
    <w:rsid w:val="00D4705A"/>
    <w:rsid w:val="00D5183B"/>
    <w:rsid w:val="00D52231"/>
    <w:rsid w:val="00D52CA8"/>
    <w:rsid w:val="00D537FE"/>
    <w:rsid w:val="00D54DA4"/>
    <w:rsid w:val="00D60B85"/>
    <w:rsid w:val="00D615D2"/>
    <w:rsid w:val="00D634DD"/>
    <w:rsid w:val="00D730D8"/>
    <w:rsid w:val="00D75628"/>
    <w:rsid w:val="00D81092"/>
    <w:rsid w:val="00D8449E"/>
    <w:rsid w:val="00D85256"/>
    <w:rsid w:val="00D85AC8"/>
    <w:rsid w:val="00DA0FC7"/>
    <w:rsid w:val="00DA2000"/>
    <w:rsid w:val="00DA4304"/>
    <w:rsid w:val="00DA76CE"/>
    <w:rsid w:val="00DB2EC4"/>
    <w:rsid w:val="00DB519D"/>
    <w:rsid w:val="00DC4365"/>
    <w:rsid w:val="00DC57AB"/>
    <w:rsid w:val="00DC5BB9"/>
    <w:rsid w:val="00DD1281"/>
    <w:rsid w:val="00DD2744"/>
    <w:rsid w:val="00DD2A48"/>
    <w:rsid w:val="00DE3ED3"/>
    <w:rsid w:val="00DE6C55"/>
    <w:rsid w:val="00DF7014"/>
    <w:rsid w:val="00E03511"/>
    <w:rsid w:val="00E03C7B"/>
    <w:rsid w:val="00E04EAF"/>
    <w:rsid w:val="00E07A41"/>
    <w:rsid w:val="00E11031"/>
    <w:rsid w:val="00E13D79"/>
    <w:rsid w:val="00E17031"/>
    <w:rsid w:val="00E22AFC"/>
    <w:rsid w:val="00E27190"/>
    <w:rsid w:val="00E2796B"/>
    <w:rsid w:val="00E30DFD"/>
    <w:rsid w:val="00E41FDF"/>
    <w:rsid w:val="00E42A8E"/>
    <w:rsid w:val="00E434B1"/>
    <w:rsid w:val="00E45A17"/>
    <w:rsid w:val="00E45FAC"/>
    <w:rsid w:val="00E54E30"/>
    <w:rsid w:val="00E557D1"/>
    <w:rsid w:val="00E56511"/>
    <w:rsid w:val="00E5657C"/>
    <w:rsid w:val="00E57367"/>
    <w:rsid w:val="00E635E6"/>
    <w:rsid w:val="00E648F7"/>
    <w:rsid w:val="00E651C9"/>
    <w:rsid w:val="00E67EE5"/>
    <w:rsid w:val="00E731CB"/>
    <w:rsid w:val="00E766C3"/>
    <w:rsid w:val="00E77E5D"/>
    <w:rsid w:val="00E83830"/>
    <w:rsid w:val="00E86230"/>
    <w:rsid w:val="00E87452"/>
    <w:rsid w:val="00E90812"/>
    <w:rsid w:val="00E90D4E"/>
    <w:rsid w:val="00E91977"/>
    <w:rsid w:val="00E932E7"/>
    <w:rsid w:val="00E94142"/>
    <w:rsid w:val="00E94486"/>
    <w:rsid w:val="00E94FB1"/>
    <w:rsid w:val="00E96830"/>
    <w:rsid w:val="00E97F7B"/>
    <w:rsid w:val="00EA44AA"/>
    <w:rsid w:val="00EB1715"/>
    <w:rsid w:val="00EB51AA"/>
    <w:rsid w:val="00EB6002"/>
    <w:rsid w:val="00EC65CE"/>
    <w:rsid w:val="00EC676E"/>
    <w:rsid w:val="00EC6B54"/>
    <w:rsid w:val="00ED3E56"/>
    <w:rsid w:val="00EE64B8"/>
    <w:rsid w:val="00EE7472"/>
    <w:rsid w:val="00EF2849"/>
    <w:rsid w:val="00EF62A4"/>
    <w:rsid w:val="00F00976"/>
    <w:rsid w:val="00F00D1F"/>
    <w:rsid w:val="00F04CA7"/>
    <w:rsid w:val="00F17C48"/>
    <w:rsid w:val="00F23008"/>
    <w:rsid w:val="00F35DB6"/>
    <w:rsid w:val="00F37C47"/>
    <w:rsid w:val="00F458A8"/>
    <w:rsid w:val="00F4627B"/>
    <w:rsid w:val="00F50F44"/>
    <w:rsid w:val="00F52DC3"/>
    <w:rsid w:val="00F61FC1"/>
    <w:rsid w:val="00F71F22"/>
    <w:rsid w:val="00F74318"/>
    <w:rsid w:val="00F83587"/>
    <w:rsid w:val="00F9195A"/>
    <w:rsid w:val="00F91CA8"/>
    <w:rsid w:val="00F92BF5"/>
    <w:rsid w:val="00FA5C08"/>
    <w:rsid w:val="00FB0B73"/>
    <w:rsid w:val="00FC40DF"/>
    <w:rsid w:val="00FD549E"/>
    <w:rsid w:val="00FE5CE5"/>
    <w:rsid w:val="00FE5CE9"/>
    <w:rsid w:val="00FF0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9CE"/>
    <w:rPr>
      <w:sz w:val="28"/>
      <w:szCs w:val="24"/>
    </w:rPr>
  </w:style>
  <w:style w:type="paragraph" w:styleId="1">
    <w:name w:val="heading 1"/>
    <w:basedOn w:val="a"/>
    <w:link w:val="10"/>
    <w:uiPriority w:val="99"/>
    <w:qFormat/>
    <w:rsid w:val="006A04A9"/>
    <w:pPr>
      <w:spacing w:before="100" w:beforeAutospacing="1" w:after="100" w:afterAutospacing="1"/>
      <w:outlineLvl w:val="0"/>
    </w:pPr>
    <w:rPr>
      <w:b/>
      <w:bCs/>
      <w:kern w:val="36"/>
      <w:sz w:val="48"/>
      <w:szCs w:val="48"/>
      <w:lang/>
    </w:rPr>
  </w:style>
  <w:style w:type="paragraph" w:styleId="3">
    <w:name w:val="heading 3"/>
    <w:basedOn w:val="a"/>
    <w:next w:val="a"/>
    <w:link w:val="30"/>
    <w:uiPriority w:val="99"/>
    <w:qFormat/>
    <w:rsid w:val="00CE28F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679CE"/>
    <w:pPr>
      <w:jc w:val="center"/>
    </w:pPr>
    <w:rPr>
      <w:b/>
      <w:bCs/>
    </w:rPr>
  </w:style>
  <w:style w:type="paragraph" w:styleId="a4">
    <w:name w:val="Body Text Indent"/>
    <w:basedOn w:val="a"/>
    <w:link w:val="a5"/>
    <w:uiPriority w:val="99"/>
    <w:rsid w:val="003679CE"/>
    <w:pPr>
      <w:ind w:firstLine="720"/>
      <w:jc w:val="both"/>
    </w:pPr>
  </w:style>
  <w:style w:type="paragraph" w:styleId="a6">
    <w:name w:val="Body Text"/>
    <w:basedOn w:val="a"/>
    <w:link w:val="a7"/>
    <w:uiPriority w:val="99"/>
    <w:rsid w:val="003679CE"/>
    <w:pPr>
      <w:spacing w:line="360" w:lineRule="auto"/>
      <w:jc w:val="center"/>
    </w:pPr>
    <w:rPr>
      <w:b/>
      <w:bCs/>
    </w:rPr>
  </w:style>
  <w:style w:type="table" w:styleId="a8">
    <w:name w:val="Table Grid"/>
    <w:basedOn w:val="a1"/>
    <w:rsid w:val="00114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rsid w:val="006A04A9"/>
    <w:rPr>
      <w:b/>
      <w:bCs/>
      <w:kern w:val="36"/>
      <w:sz w:val="48"/>
      <w:szCs w:val="4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A04A9"/>
    <w:pPr>
      <w:spacing w:before="100" w:beforeAutospacing="1" w:after="100" w:afterAutospacing="1"/>
    </w:pPr>
    <w:rPr>
      <w:sz w:val="24"/>
    </w:rPr>
  </w:style>
  <w:style w:type="character" w:styleId="aa">
    <w:name w:val="Hyperlink"/>
    <w:uiPriority w:val="99"/>
    <w:unhideWhenUsed/>
    <w:rsid w:val="00A3145A"/>
    <w:rPr>
      <w:color w:val="1D85B3"/>
      <w:u w:val="single"/>
    </w:rPr>
  </w:style>
  <w:style w:type="paragraph" w:styleId="ab">
    <w:name w:val="Balloon Text"/>
    <w:basedOn w:val="a"/>
    <w:link w:val="ac"/>
    <w:uiPriority w:val="99"/>
    <w:rsid w:val="00A3145A"/>
    <w:rPr>
      <w:rFonts w:ascii="Segoe UI" w:hAnsi="Segoe UI"/>
      <w:sz w:val="18"/>
      <w:szCs w:val="18"/>
      <w:lang/>
    </w:rPr>
  </w:style>
  <w:style w:type="character" w:customStyle="1" w:styleId="ac">
    <w:name w:val="Текст выноски Знак"/>
    <w:link w:val="ab"/>
    <w:uiPriority w:val="99"/>
    <w:rsid w:val="00A3145A"/>
    <w:rPr>
      <w:rFonts w:ascii="Segoe UI" w:hAnsi="Segoe UI" w:cs="Segoe UI"/>
      <w:sz w:val="18"/>
      <w:szCs w:val="18"/>
    </w:rPr>
  </w:style>
  <w:style w:type="character" w:customStyle="1" w:styleId="30">
    <w:name w:val="Заголовок 3 Знак"/>
    <w:link w:val="3"/>
    <w:uiPriority w:val="99"/>
    <w:rsid w:val="00CE28FB"/>
    <w:rPr>
      <w:rFonts w:ascii="Arial" w:hAnsi="Arial" w:cs="Arial"/>
      <w:b/>
      <w:bCs/>
      <w:sz w:val="26"/>
      <w:szCs w:val="26"/>
    </w:rPr>
  </w:style>
  <w:style w:type="paragraph" w:customStyle="1" w:styleId="ConsPlusTitle">
    <w:name w:val="ConsPlusTitle"/>
    <w:uiPriority w:val="99"/>
    <w:rsid w:val="00CE28FB"/>
    <w:pPr>
      <w:widowControl w:val="0"/>
      <w:autoSpaceDE w:val="0"/>
      <w:autoSpaceDN w:val="0"/>
      <w:adjustRightInd w:val="0"/>
    </w:pPr>
    <w:rPr>
      <w:b/>
      <w:bCs/>
      <w:sz w:val="28"/>
      <w:szCs w:val="28"/>
    </w:rPr>
  </w:style>
  <w:style w:type="character" w:customStyle="1" w:styleId="a5">
    <w:name w:val="Основной текст с отступом Знак"/>
    <w:link w:val="a4"/>
    <w:uiPriority w:val="99"/>
    <w:locked/>
    <w:rsid w:val="00CE28FB"/>
    <w:rPr>
      <w:sz w:val="28"/>
      <w:szCs w:val="24"/>
    </w:rPr>
  </w:style>
  <w:style w:type="paragraph" w:styleId="ad">
    <w:name w:val="List Paragraph"/>
    <w:basedOn w:val="a"/>
    <w:uiPriority w:val="99"/>
    <w:qFormat/>
    <w:rsid w:val="00CE28FB"/>
    <w:pPr>
      <w:spacing w:after="200" w:line="276" w:lineRule="auto"/>
      <w:ind w:left="720"/>
    </w:pPr>
    <w:rPr>
      <w:rFonts w:ascii="Calibri" w:hAnsi="Calibri" w:cs="Calibri"/>
      <w:sz w:val="22"/>
      <w:szCs w:val="22"/>
      <w:lang w:eastAsia="en-US"/>
    </w:rPr>
  </w:style>
  <w:style w:type="paragraph" w:customStyle="1" w:styleId="ConsPlusCell">
    <w:name w:val="ConsPlusCell"/>
    <w:rsid w:val="00CE28FB"/>
    <w:pPr>
      <w:widowControl w:val="0"/>
      <w:autoSpaceDE w:val="0"/>
      <w:autoSpaceDN w:val="0"/>
      <w:adjustRightInd w:val="0"/>
    </w:pPr>
    <w:rPr>
      <w:rFonts w:ascii="Calibri" w:hAnsi="Calibri" w:cs="Calibri"/>
      <w:sz w:val="22"/>
      <w:szCs w:val="22"/>
    </w:rPr>
  </w:style>
  <w:style w:type="paragraph" w:customStyle="1" w:styleId="ConsPlusNormal">
    <w:name w:val="ConsPlusNormal"/>
    <w:rsid w:val="00CE28FB"/>
    <w:pPr>
      <w:autoSpaceDE w:val="0"/>
      <w:autoSpaceDN w:val="0"/>
      <w:adjustRightInd w:val="0"/>
    </w:pPr>
    <w:rPr>
      <w:rFonts w:ascii="Arial" w:hAnsi="Arial" w:cs="Arial"/>
    </w:rPr>
  </w:style>
  <w:style w:type="paragraph" w:customStyle="1" w:styleId="msonormalcxspmiddle">
    <w:name w:val="msonormalcxspmiddle"/>
    <w:basedOn w:val="a"/>
    <w:uiPriority w:val="99"/>
    <w:rsid w:val="00CE28FB"/>
    <w:pPr>
      <w:spacing w:before="150" w:after="150"/>
    </w:pPr>
    <w:rPr>
      <w:sz w:val="24"/>
    </w:rPr>
  </w:style>
  <w:style w:type="paragraph" w:customStyle="1" w:styleId="ae">
    <w:name w:val="МОН основной"/>
    <w:basedOn w:val="a"/>
    <w:link w:val="af"/>
    <w:uiPriority w:val="99"/>
    <w:rsid w:val="00CE28FB"/>
    <w:pPr>
      <w:spacing w:line="360" w:lineRule="auto"/>
      <w:ind w:firstLine="709"/>
      <w:jc w:val="both"/>
    </w:pPr>
  </w:style>
  <w:style w:type="character" w:customStyle="1" w:styleId="af">
    <w:name w:val="МОН основной Знак"/>
    <w:link w:val="ae"/>
    <w:uiPriority w:val="99"/>
    <w:locked/>
    <w:rsid w:val="00CE28FB"/>
    <w:rPr>
      <w:sz w:val="28"/>
      <w:szCs w:val="24"/>
    </w:rPr>
  </w:style>
  <w:style w:type="character" w:customStyle="1" w:styleId="a7">
    <w:name w:val="Основной текст Знак"/>
    <w:link w:val="a6"/>
    <w:uiPriority w:val="99"/>
    <w:rsid w:val="00CE28FB"/>
    <w:rPr>
      <w:b/>
      <w:bCs/>
      <w:sz w:val="28"/>
      <w:szCs w:val="24"/>
    </w:rPr>
  </w:style>
  <w:style w:type="paragraph" w:customStyle="1" w:styleId="printj1">
    <w:name w:val="printj1"/>
    <w:basedOn w:val="a"/>
    <w:uiPriority w:val="99"/>
    <w:rsid w:val="00CE28FB"/>
    <w:pPr>
      <w:spacing w:before="144" w:after="288"/>
      <w:ind w:left="-150"/>
      <w:jc w:val="both"/>
    </w:pPr>
    <w:rPr>
      <w:sz w:val="24"/>
    </w:rPr>
  </w:style>
  <w:style w:type="paragraph" w:customStyle="1" w:styleId="ConsPlusNonformat">
    <w:name w:val="ConsPlusNonformat"/>
    <w:rsid w:val="00CE28FB"/>
    <w:pPr>
      <w:widowControl w:val="0"/>
      <w:autoSpaceDE w:val="0"/>
      <w:autoSpaceDN w:val="0"/>
      <w:adjustRightInd w:val="0"/>
    </w:pPr>
    <w:rPr>
      <w:rFonts w:ascii="Courier New" w:hAnsi="Courier New" w:cs="Courier New"/>
    </w:rPr>
  </w:style>
  <w:style w:type="paragraph" w:customStyle="1" w:styleId="ConsNormal">
    <w:name w:val="ConsNormal"/>
    <w:rsid w:val="00CE28FB"/>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33705979">
      <w:bodyDiv w:val="1"/>
      <w:marLeft w:val="0"/>
      <w:marRight w:val="0"/>
      <w:marTop w:val="0"/>
      <w:marBottom w:val="0"/>
      <w:divBdr>
        <w:top w:val="none" w:sz="0" w:space="0" w:color="auto"/>
        <w:left w:val="none" w:sz="0" w:space="0" w:color="auto"/>
        <w:bottom w:val="none" w:sz="0" w:space="0" w:color="auto"/>
        <w:right w:val="none" w:sz="0" w:space="0" w:color="auto"/>
      </w:divBdr>
    </w:div>
    <w:div w:id="251744044">
      <w:bodyDiv w:val="1"/>
      <w:marLeft w:val="0"/>
      <w:marRight w:val="0"/>
      <w:marTop w:val="0"/>
      <w:marBottom w:val="0"/>
      <w:divBdr>
        <w:top w:val="none" w:sz="0" w:space="0" w:color="auto"/>
        <w:left w:val="none" w:sz="0" w:space="0" w:color="auto"/>
        <w:bottom w:val="none" w:sz="0" w:space="0" w:color="auto"/>
        <w:right w:val="none" w:sz="0" w:space="0" w:color="auto"/>
      </w:divBdr>
    </w:div>
    <w:div w:id="1428162039">
      <w:bodyDiv w:val="1"/>
      <w:marLeft w:val="0"/>
      <w:marRight w:val="0"/>
      <w:marTop w:val="0"/>
      <w:marBottom w:val="0"/>
      <w:divBdr>
        <w:top w:val="none" w:sz="0" w:space="0" w:color="auto"/>
        <w:left w:val="none" w:sz="0" w:space="0" w:color="auto"/>
        <w:bottom w:val="none" w:sz="0" w:space="0" w:color="auto"/>
        <w:right w:val="none" w:sz="0" w:space="0" w:color="auto"/>
      </w:divBdr>
    </w:div>
    <w:div w:id="14769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18868CAAA76BA99BCF6E5CE04378FE7ED6C698725C2085B3F848aBE3C"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E105CE-B6A1-486D-B6D7-61A50B2E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3952</Words>
  <Characters>22528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Финансово-экономическое обоснование</vt:lpstr>
    </vt:vector>
  </TitlesOfParts>
  <Company>Управление образования Тамбовской области</Company>
  <LinksUpToDate>false</LinksUpToDate>
  <CharactersWithSpaces>26428</CharactersWithSpaces>
  <SharedDoc>false</SharedDoc>
  <HLinks>
    <vt:vector size="18" baseType="variant">
      <vt:variant>
        <vt:i4>6750266</vt:i4>
      </vt:variant>
      <vt:variant>
        <vt:i4>9</vt:i4>
      </vt:variant>
      <vt:variant>
        <vt:i4>0</vt:i4>
      </vt:variant>
      <vt:variant>
        <vt:i4>5</vt:i4>
      </vt:variant>
      <vt:variant>
        <vt:lpwstr/>
      </vt:variant>
      <vt:variant>
        <vt:lpwstr>Par482</vt:lpwstr>
      </vt:variant>
      <vt:variant>
        <vt:i4>6684726</vt:i4>
      </vt:variant>
      <vt:variant>
        <vt:i4>6</vt:i4>
      </vt:variant>
      <vt:variant>
        <vt:i4>0</vt:i4>
      </vt:variant>
      <vt:variant>
        <vt:i4>5</vt:i4>
      </vt:variant>
      <vt:variant>
        <vt:lpwstr/>
      </vt:variant>
      <vt:variant>
        <vt:lpwstr>Par245</vt:lpwstr>
      </vt:variant>
      <vt:variant>
        <vt:i4>1966163</vt:i4>
      </vt:variant>
      <vt:variant>
        <vt:i4>3</vt:i4>
      </vt:variant>
      <vt:variant>
        <vt:i4>0</vt:i4>
      </vt:variant>
      <vt:variant>
        <vt:i4>5</vt:i4>
      </vt:variant>
      <vt:variant>
        <vt:lpwstr>consultantplus://offline/ref=3E18868CAAA76BA99BCF6E5CE04378FE7ED6C698725C2085B3F848aBE3C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Финансово-экономическое обоснование</dc:title>
  <dc:creator>DOV</dc:creator>
  <cp:lastModifiedBy>Postoenko_RA</cp:lastModifiedBy>
  <cp:revision>2</cp:revision>
  <cp:lastPrinted>2022-03-31T04:18:00Z</cp:lastPrinted>
  <dcterms:created xsi:type="dcterms:W3CDTF">2023-10-05T00:04:00Z</dcterms:created>
  <dcterms:modified xsi:type="dcterms:W3CDTF">2023-10-05T00:04:00Z</dcterms:modified>
</cp:coreProperties>
</file>