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Default="0027373B" w:rsidP="00533289">
      <w:pPr>
        <w:ind w:firstLine="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8.55pt;margin-top:.7pt;width:100.8pt;height:53.3pt;z-index:251657216" o:allowincell="f" stroked="f">
            <v:textbox style="mso-next-textbox:#_x0000_s1030">
              <w:txbxContent>
                <w:p w:rsidR="0065138C" w:rsidRDefault="0065138C" w:rsidP="0027373B">
                  <w:pPr>
                    <w:ind w:right="-28" w:firstLine="0"/>
                    <w:jc w:val="center"/>
                  </w:pPr>
                  <w:r>
                    <w:object w:dxaOrig="1392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.75pt;height:67.5pt" o:ole="" fillcolor="window">
                        <v:imagedata r:id="rId7" o:title="" gain="2147483647f" grayscale="t" bilevel="t"/>
                      </v:shape>
                      <o:OLEObject Type="Embed" ProgID="Word.Picture.8" ShapeID="_x0000_i1025" DrawAspect="Content" ObjectID="_1769866605" r:id="rId8"/>
                    </w:object>
                  </w:r>
                </w:p>
                <w:p w:rsidR="0065138C" w:rsidRDefault="0065138C" w:rsidP="0027373B"/>
              </w:txbxContent>
            </v:textbox>
          </v:shape>
        </w:pict>
      </w:r>
      <w:r>
        <w:pict>
          <v:shape id="_x0000_s1031" type="#_x0000_t202" style="position:absolute;margin-left:178.55pt;margin-top:.7pt;width:100.8pt;height:62.3pt;z-index:251658240" o:allowincell="f" stroked="f">
            <v:textbox style="mso-next-textbox:#_x0000_s1031">
              <w:txbxContent>
                <w:bookmarkStart w:id="0" w:name="_MON_1005123888"/>
                <w:bookmarkStart w:id="1" w:name="_MON_1006755341"/>
                <w:bookmarkStart w:id="2" w:name="_MON_1284792724"/>
                <w:bookmarkEnd w:id="0"/>
                <w:bookmarkEnd w:id="1"/>
                <w:bookmarkEnd w:id="2"/>
                <w:p w:rsidR="0065138C" w:rsidRDefault="0065138C" w:rsidP="0027373B">
                  <w:pPr>
                    <w:ind w:right="-28" w:firstLine="0"/>
                    <w:jc w:val="center"/>
                  </w:pPr>
                  <w:r>
                    <w:object w:dxaOrig="1397" w:dyaOrig="1651">
                      <v:shape id="_x0000_i1026" type="#_x0000_t75" style="width:42.75pt;height:50.25pt" o:ole="" fillcolor="window">
                        <v:imagedata r:id="rId9" o:title="" gain="2147483647f" grayscale="t" bilevel="t"/>
                      </v:shape>
                      <o:OLEObject Type="Embed" ProgID="Word.Picture.8" ShapeID="_x0000_i1026" DrawAspect="Content" ObjectID="_1769866606" r:id="rId10"/>
                    </w:object>
                  </w:r>
                </w:p>
                <w:p w:rsidR="0065138C" w:rsidRDefault="0065138C" w:rsidP="0027373B"/>
              </w:txbxContent>
            </v:textbox>
          </v:shape>
        </w:pict>
      </w: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 xml:space="preserve"> «Октябрьский муниципальный  район»</w:t>
      </w:r>
    </w:p>
    <w:p w:rsidR="0027373B" w:rsidRDefault="0027373B" w:rsidP="0027373B">
      <w:pPr>
        <w:ind w:left="-142" w:firstLine="0"/>
        <w:jc w:val="center"/>
      </w:pPr>
      <w:r>
        <w:t>Еврейской автономной области</w:t>
      </w:r>
    </w:p>
    <w:p w:rsidR="0027373B" w:rsidRDefault="0027373B" w:rsidP="0027373B">
      <w:pPr>
        <w:ind w:left="-142" w:firstLine="0"/>
        <w:jc w:val="center"/>
      </w:pPr>
    </w:p>
    <w:p w:rsidR="0027373B" w:rsidRDefault="00FF32F3" w:rsidP="0027373B">
      <w:pPr>
        <w:pStyle w:val="1"/>
        <w:ind w:left="-14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АДМИНИСТРАЦИЯ</w:t>
      </w:r>
      <w:r w:rsidR="0027373B">
        <w:rPr>
          <w:rFonts w:ascii="Times New Roman" w:hAnsi="Times New Roman"/>
          <w:b w:val="0"/>
          <w:bCs/>
        </w:rPr>
        <w:t xml:space="preserve"> МУНИЦИПАЛЬНОГО РАЙОНА</w:t>
      </w:r>
    </w:p>
    <w:p w:rsidR="0027373B" w:rsidRDefault="0027373B" w:rsidP="0027373B">
      <w:pPr>
        <w:ind w:left="-142" w:firstLine="0"/>
        <w:jc w:val="center"/>
        <w:rPr>
          <w:bCs/>
        </w:rPr>
      </w:pPr>
    </w:p>
    <w:p w:rsidR="0027373B" w:rsidRDefault="00FC5E43" w:rsidP="0027373B">
      <w:pPr>
        <w:ind w:left="-142" w:firstLine="0"/>
        <w:jc w:val="center"/>
        <w:rPr>
          <w:b/>
          <w:bCs/>
          <w:sz w:val="32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27373B" w:rsidRPr="00426B5E" w:rsidRDefault="00426B5E" w:rsidP="00426B5E">
      <w:pPr>
        <w:ind w:firstLine="0"/>
        <w:rPr>
          <w:szCs w:val="28"/>
        </w:rPr>
      </w:pPr>
      <w:r w:rsidRPr="00FE52F6">
        <w:rPr>
          <w:szCs w:val="28"/>
          <w:u w:val="single"/>
        </w:rPr>
        <w:t xml:space="preserve"> </w:t>
      </w:r>
      <w:r w:rsidR="00FE52F6" w:rsidRPr="00FE52F6">
        <w:rPr>
          <w:szCs w:val="28"/>
          <w:u w:val="single"/>
        </w:rPr>
        <w:t>19.02.2024</w:t>
      </w:r>
      <w:r w:rsidR="009C6BC0" w:rsidRPr="00426B5E">
        <w:rPr>
          <w:szCs w:val="28"/>
        </w:rPr>
        <w:t xml:space="preserve">                                                                                            </w:t>
      </w:r>
      <w:r w:rsidR="008F23F4" w:rsidRPr="00426B5E">
        <w:rPr>
          <w:szCs w:val="28"/>
        </w:rPr>
        <w:t xml:space="preserve">         </w:t>
      </w:r>
      <w:r w:rsidR="00FE52F6">
        <w:rPr>
          <w:szCs w:val="28"/>
        </w:rPr>
        <w:t xml:space="preserve"> </w:t>
      </w:r>
      <w:r w:rsidR="00FE52F6" w:rsidRPr="00FE52F6">
        <w:rPr>
          <w:szCs w:val="28"/>
          <w:u w:val="single"/>
        </w:rPr>
        <w:t>№ 31</w:t>
      </w:r>
    </w:p>
    <w:p w:rsidR="0027373B" w:rsidRPr="00426B5E" w:rsidRDefault="0027373B" w:rsidP="00524CDA">
      <w:pPr>
        <w:ind w:left="-142" w:firstLine="1134"/>
        <w:jc w:val="both"/>
        <w:rPr>
          <w:sz w:val="24"/>
        </w:rPr>
      </w:pPr>
    </w:p>
    <w:p w:rsidR="00E4418B" w:rsidRDefault="0027373B" w:rsidP="00E45E57">
      <w:pPr>
        <w:ind w:firstLine="0"/>
        <w:jc w:val="center"/>
        <w:rPr>
          <w:szCs w:val="28"/>
        </w:rPr>
      </w:pPr>
      <w:r w:rsidRPr="000D39EF">
        <w:rPr>
          <w:szCs w:val="28"/>
        </w:rPr>
        <w:t xml:space="preserve">с. Амурзет </w:t>
      </w:r>
    </w:p>
    <w:p w:rsidR="00CE3A7C" w:rsidRPr="00E45E57" w:rsidRDefault="00CE3A7C" w:rsidP="00E45E57">
      <w:pPr>
        <w:ind w:firstLine="0"/>
        <w:jc w:val="center"/>
        <w:rPr>
          <w:szCs w:val="28"/>
        </w:rPr>
      </w:pPr>
    </w:p>
    <w:p w:rsidR="009C6BC0" w:rsidRDefault="005B78B0" w:rsidP="009C6BC0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О внесении дополнения</w:t>
      </w:r>
      <w:r w:rsidR="00426B5E">
        <w:rPr>
          <w:szCs w:val="28"/>
        </w:rPr>
        <w:t xml:space="preserve"> в </w:t>
      </w:r>
      <w:r w:rsidR="00CE3A7C">
        <w:rPr>
          <w:szCs w:val="28"/>
        </w:rPr>
        <w:t>П</w:t>
      </w:r>
      <w:r w:rsidR="00426B5E">
        <w:rPr>
          <w:szCs w:val="28"/>
        </w:rPr>
        <w:t>орядок</w:t>
      </w:r>
      <w:r w:rsidR="009C6BC0" w:rsidRPr="004C2FD1">
        <w:rPr>
          <w:szCs w:val="28"/>
        </w:rPr>
        <w:t xml:space="preserve"> </w:t>
      </w:r>
      <w:r w:rsidR="00045697">
        <w:rPr>
          <w:szCs w:val="28"/>
        </w:rPr>
        <w:t xml:space="preserve">организации питания обучающихся в муниципальных общеобразовательных учреждениях </w:t>
      </w:r>
      <w:r w:rsidR="009C6BC0">
        <w:rPr>
          <w:szCs w:val="28"/>
        </w:rPr>
        <w:t>муниципального образования «Октябрьский муниципальный район» Еврейской автономной области</w:t>
      </w:r>
      <w:proofErr w:type="gramEnd"/>
    </w:p>
    <w:p w:rsidR="00E45E57" w:rsidRDefault="00E45E57" w:rsidP="00E45E57">
      <w:pPr>
        <w:pStyle w:val="a9"/>
        <w:spacing w:after="0" w:afterAutospacing="0"/>
        <w:ind w:firstLine="708"/>
        <w:jc w:val="both"/>
        <w:rPr>
          <w:bCs/>
          <w:sz w:val="28"/>
          <w:szCs w:val="28"/>
        </w:rPr>
      </w:pPr>
    </w:p>
    <w:p w:rsidR="009C6BC0" w:rsidRPr="00E45E57" w:rsidRDefault="009C6BC0" w:rsidP="00C23E1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5E5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</w:t>
      </w:r>
      <w:r w:rsidR="00426B5E">
        <w:rPr>
          <w:sz w:val="28"/>
          <w:szCs w:val="28"/>
        </w:rPr>
        <w:t>едеральным законом от 17.07.1999 № 178</w:t>
      </w:r>
      <w:r>
        <w:rPr>
          <w:sz w:val="28"/>
          <w:szCs w:val="28"/>
        </w:rPr>
        <w:t>-ФЗ «</w:t>
      </w:r>
      <w:r w:rsidR="00426B5E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»,</w:t>
      </w:r>
      <w:r w:rsidRPr="00E45E57">
        <w:rPr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204AAA" w:rsidRDefault="00CE66EE" w:rsidP="00C23E1D">
      <w:pPr>
        <w:ind w:firstLine="0"/>
        <w:jc w:val="both"/>
        <w:rPr>
          <w:szCs w:val="28"/>
        </w:rPr>
      </w:pPr>
      <w:r>
        <w:rPr>
          <w:szCs w:val="28"/>
        </w:rPr>
        <w:t>ПОСТАНОВЛЯЕТ</w:t>
      </w:r>
      <w:r w:rsidR="00FC5E43">
        <w:rPr>
          <w:szCs w:val="28"/>
        </w:rPr>
        <w:t>:</w:t>
      </w:r>
    </w:p>
    <w:p w:rsidR="009C6BC0" w:rsidRDefault="009C6BC0" w:rsidP="00C23E1D">
      <w:pPr>
        <w:jc w:val="both"/>
        <w:rPr>
          <w:szCs w:val="28"/>
        </w:rPr>
      </w:pPr>
      <w:r w:rsidRPr="009C6BC0">
        <w:rPr>
          <w:color w:val="000000"/>
          <w:szCs w:val="28"/>
        </w:rPr>
        <w:t>1.</w:t>
      </w:r>
      <w:r>
        <w:rPr>
          <w:szCs w:val="28"/>
        </w:rPr>
        <w:t xml:space="preserve"> </w:t>
      </w:r>
      <w:proofErr w:type="gramStart"/>
      <w:r w:rsidR="00426B5E">
        <w:rPr>
          <w:szCs w:val="28"/>
        </w:rPr>
        <w:t xml:space="preserve">Внести в </w:t>
      </w:r>
      <w:r w:rsidR="00CE3A7C">
        <w:rPr>
          <w:szCs w:val="28"/>
        </w:rPr>
        <w:t>П</w:t>
      </w:r>
      <w:r>
        <w:rPr>
          <w:szCs w:val="28"/>
        </w:rPr>
        <w:t xml:space="preserve">орядок </w:t>
      </w:r>
      <w:r w:rsidR="00045697" w:rsidRPr="00045697">
        <w:rPr>
          <w:szCs w:val="28"/>
        </w:rPr>
        <w:t>организации питания обучающихся в муниципальных общеобразовательных учреждениях муниципального образования «Октябрьский муниципальный район» Еврейской автономной области</w:t>
      </w:r>
      <w:r w:rsidR="00426B5E">
        <w:rPr>
          <w:szCs w:val="28"/>
        </w:rPr>
        <w:t>, утвержденный постановлением администрации муниципа</w:t>
      </w:r>
      <w:r w:rsidR="00045697">
        <w:rPr>
          <w:szCs w:val="28"/>
        </w:rPr>
        <w:t xml:space="preserve">льного района от 17.09.2020 № 180 </w:t>
      </w:r>
      <w:r w:rsidR="00426B5E">
        <w:rPr>
          <w:szCs w:val="28"/>
        </w:rPr>
        <w:t xml:space="preserve"> «Об утверждении </w:t>
      </w:r>
      <w:r w:rsidR="00045697">
        <w:rPr>
          <w:szCs w:val="28"/>
        </w:rPr>
        <w:t>Порядка</w:t>
      </w:r>
      <w:r w:rsidR="00045697" w:rsidRPr="00045697">
        <w:rPr>
          <w:szCs w:val="28"/>
        </w:rPr>
        <w:t xml:space="preserve"> организации питания обучающихся в муниципальных общеобразовательных учреждениях муниципального образования «Октябрьский муниципальный район» Еврейской автономной области</w:t>
      </w:r>
      <w:r w:rsidR="005B78B0">
        <w:rPr>
          <w:szCs w:val="28"/>
        </w:rPr>
        <w:t>», следующее дополнение</w:t>
      </w:r>
      <w:r w:rsidR="00426B5E">
        <w:rPr>
          <w:szCs w:val="28"/>
        </w:rPr>
        <w:t>:</w:t>
      </w:r>
      <w:proofErr w:type="gramEnd"/>
    </w:p>
    <w:p w:rsidR="005545B6" w:rsidRDefault="009C6BC0" w:rsidP="00E80D20">
      <w:pPr>
        <w:ind w:firstLine="0"/>
        <w:jc w:val="both"/>
        <w:rPr>
          <w:szCs w:val="28"/>
        </w:rPr>
      </w:pPr>
      <w:r>
        <w:rPr>
          <w:szCs w:val="28"/>
        </w:rPr>
        <w:t xml:space="preserve">       </w:t>
      </w:r>
      <w:r w:rsidR="00E80D20">
        <w:rPr>
          <w:szCs w:val="28"/>
        </w:rPr>
        <w:t xml:space="preserve">1.1. </w:t>
      </w:r>
      <w:r w:rsidR="005B78B0">
        <w:rPr>
          <w:szCs w:val="28"/>
        </w:rPr>
        <w:t>Раздел 6 Порядка дополнить пунктом 6.6. следующего содержания:</w:t>
      </w:r>
    </w:p>
    <w:p w:rsidR="005B78B0" w:rsidRPr="005545B6" w:rsidRDefault="005B78B0" w:rsidP="00E80D20">
      <w:pPr>
        <w:ind w:firstLine="0"/>
        <w:jc w:val="both"/>
        <w:rPr>
          <w:snapToGrid/>
          <w:color w:val="000000"/>
          <w:szCs w:val="28"/>
        </w:rPr>
      </w:pPr>
      <w:r>
        <w:rPr>
          <w:szCs w:val="28"/>
        </w:rPr>
        <w:t xml:space="preserve">       «6.6. </w:t>
      </w:r>
      <w:r w:rsidR="003A6525">
        <w:rPr>
          <w:szCs w:val="28"/>
        </w:rPr>
        <w:t xml:space="preserve">Информация о предоставлении мер социальной поддержки и иных социальных гарантий </w:t>
      </w:r>
      <w:proofErr w:type="gramStart"/>
      <w:r w:rsidR="003A6525">
        <w:rPr>
          <w:szCs w:val="28"/>
        </w:rPr>
        <w:t>обучающимся</w:t>
      </w:r>
      <w:proofErr w:type="gramEnd"/>
      <w:r w:rsidR="003A6525">
        <w:rPr>
          <w:szCs w:val="28"/>
        </w:rPr>
        <w:t xml:space="preserve"> размещается в Единой централизованной цифровой платформе в социальной сфере.</w:t>
      </w:r>
      <w:r w:rsidR="00BB3475">
        <w:rPr>
          <w:szCs w:val="28"/>
        </w:rPr>
        <w:t xml:space="preserve"> Размещение и получение указанной информации в </w:t>
      </w:r>
      <w:r w:rsidR="00BB3475" w:rsidRPr="00BB3475">
        <w:rPr>
          <w:szCs w:val="28"/>
        </w:rPr>
        <w:t>Единой централизованной цифровой платформе в социальной сфере</w:t>
      </w:r>
      <w:r w:rsidR="00BB3475">
        <w:rPr>
          <w:szCs w:val="28"/>
        </w:rPr>
        <w:t xml:space="preserve"> осуществляется в соответствии с </w:t>
      </w:r>
      <w:r w:rsidR="00BB3475" w:rsidRPr="00BB3475">
        <w:rPr>
          <w:szCs w:val="28"/>
        </w:rPr>
        <w:t>Федеральным законом от 17.07.1999 № 178-ФЗ «О государственной социальной помощи»</w:t>
      </w:r>
      <w:r w:rsidR="00BB3475">
        <w:rPr>
          <w:szCs w:val="28"/>
        </w:rPr>
        <w:t>.</w:t>
      </w:r>
    </w:p>
    <w:p w:rsidR="005545B6" w:rsidRPr="005545B6" w:rsidRDefault="00015551" w:rsidP="005545B6">
      <w:pPr>
        <w:widowControl/>
        <w:shd w:val="clear" w:color="auto" w:fill="FFFFFF"/>
        <w:ind w:firstLine="540"/>
        <w:jc w:val="both"/>
        <w:rPr>
          <w:snapToGrid/>
          <w:szCs w:val="28"/>
        </w:rPr>
      </w:pPr>
      <w:r>
        <w:rPr>
          <w:snapToGrid/>
          <w:szCs w:val="28"/>
        </w:rPr>
        <w:lastRenderedPageBreak/>
        <w:t>2</w:t>
      </w:r>
      <w:r w:rsidR="005545B6" w:rsidRPr="005545B6">
        <w:rPr>
          <w:snapToGrid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015551" w:rsidRDefault="00015551" w:rsidP="00015551">
      <w:pPr>
        <w:widowControl/>
        <w:shd w:val="clear" w:color="auto" w:fill="FFFFFF"/>
        <w:ind w:firstLine="540"/>
        <w:jc w:val="both"/>
        <w:rPr>
          <w:snapToGrid/>
          <w:szCs w:val="28"/>
        </w:rPr>
      </w:pPr>
    </w:p>
    <w:p w:rsidR="00015551" w:rsidRDefault="00015551" w:rsidP="00015551">
      <w:pPr>
        <w:widowControl/>
        <w:shd w:val="clear" w:color="auto" w:fill="FFFFFF"/>
        <w:ind w:firstLine="540"/>
        <w:jc w:val="both"/>
        <w:rPr>
          <w:snapToGrid/>
          <w:szCs w:val="28"/>
        </w:rPr>
      </w:pPr>
      <w:r>
        <w:rPr>
          <w:snapToGrid/>
          <w:szCs w:val="28"/>
        </w:rPr>
        <w:t>3</w:t>
      </w:r>
      <w:r w:rsidR="005545B6" w:rsidRPr="005545B6">
        <w:rPr>
          <w:snapToGrid/>
          <w:szCs w:val="28"/>
        </w:rPr>
        <w:t xml:space="preserve">. Настоящее постановление вступает в силу после его официального опубликования.     </w:t>
      </w:r>
    </w:p>
    <w:p w:rsidR="00015551" w:rsidRDefault="00015551" w:rsidP="00015551">
      <w:pPr>
        <w:widowControl/>
        <w:shd w:val="clear" w:color="auto" w:fill="FFFFFF"/>
        <w:ind w:firstLine="0"/>
        <w:jc w:val="both"/>
        <w:rPr>
          <w:snapToGrid/>
          <w:color w:val="000000"/>
          <w:spacing w:val="4"/>
          <w:szCs w:val="28"/>
        </w:rPr>
      </w:pPr>
    </w:p>
    <w:p w:rsidR="005545B6" w:rsidRPr="00015551" w:rsidRDefault="005545B6" w:rsidP="00015551">
      <w:pPr>
        <w:widowControl/>
        <w:shd w:val="clear" w:color="auto" w:fill="FFFFFF"/>
        <w:ind w:firstLine="0"/>
        <w:jc w:val="both"/>
        <w:rPr>
          <w:snapToGrid/>
          <w:szCs w:val="28"/>
        </w:rPr>
      </w:pPr>
      <w:r w:rsidRPr="005545B6">
        <w:rPr>
          <w:snapToGrid/>
          <w:color w:val="000000"/>
          <w:spacing w:val="4"/>
          <w:szCs w:val="28"/>
        </w:rPr>
        <w:t>Глава администрации</w:t>
      </w:r>
    </w:p>
    <w:p w:rsidR="005545B6" w:rsidRPr="005545B6" w:rsidRDefault="005545B6" w:rsidP="005545B6">
      <w:pPr>
        <w:widowControl/>
        <w:shd w:val="clear" w:color="auto" w:fill="FFFFFF"/>
        <w:ind w:firstLine="0"/>
        <w:jc w:val="both"/>
        <w:rPr>
          <w:snapToGrid/>
          <w:color w:val="000000"/>
          <w:spacing w:val="4"/>
          <w:szCs w:val="28"/>
        </w:rPr>
      </w:pPr>
      <w:r w:rsidRPr="005545B6">
        <w:rPr>
          <w:snapToGrid/>
          <w:color w:val="000000"/>
          <w:spacing w:val="4"/>
          <w:szCs w:val="28"/>
        </w:rPr>
        <w:t xml:space="preserve">муниципального района                      </w:t>
      </w:r>
      <w:r>
        <w:rPr>
          <w:snapToGrid/>
          <w:color w:val="000000"/>
          <w:spacing w:val="4"/>
          <w:szCs w:val="28"/>
        </w:rPr>
        <w:t xml:space="preserve">                               </w:t>
      </w:r>
      <w:r w:rsidRPr="005545B6">
        <w:rPr>
          <w:snapToGrid/>
          <w:color w:val="000000"/>
          <w:spacing w:val="4"/>
          <w:szCs w:val="28"/>
        </w:rPr>
        <w:t xml:space="preserve">      М.Ю. Леонова                       </w:t>
      </w:r>
    </w:p>
    <w:p w:rsidR="005545B6" w:rsidRPr="005545B6" w:rsidRDefault="005545B6" w:rsidP="005545B6">
      <w:pPr>
        <w:widowControl/>
        <w:shd w:val="clear" w:color="auto" w:fill="FFFFFF"/>
        <w:ind w:firstLine="0"/>
        <w:jc w:val="both"/>
        <w:rPr>
          <w:snapToGrid/>
          <w:color w:val="000000"/>
          <w:szCs w:val="28"/>
        </w:rPr>
      </w:pPr>
    </w:p>
    <w:p w:rsidR="004616DC" w:rsidRDefault="004616DC" w:rsidP="004616DC">
      <w:pPr>
        <w:ind w:firstLine="540"/>
        <w:jc w:val="both"/>
        <w:rPr>
          <w:color w:val="000000"/>
          <w:szCs w:val="28"/>
        </w:rPr>
      </w:pPr>
    </w:p>
    <w:p w:rsidR="009377ED" w:rsidRDefault="009377ED" w:rsidP="00524CDA">
      <w:pPr>
        <w:ind w:firstLine="0"/>
      </w:pPr>
    </w:p>
    <w:p w:rsidR="009377ED" w:rsidRDefault="009377ED" w:rsidP="00524CDA">
      <w:pPr>
        <w:ind w:firstLine="0"/>
      </w:pPr>
    </w:p>
    <w:p w:rsidR="00FD1283" w:rsidRDefault="00FD1283" w:rsidP="00524CDA">
      <w:pPr>
        <w:ind w:firstLine="0"/>
      </w:pPr>
    </w:p>
    <w:p w:rsidR="008564E8" w:rsidRDefault="008564E8" w:rsidP="00524CDA">
      <w:pPr>
        <w:ind w:firstLine="0"/>
      </w:pPr>
    </w:p>
    <w:p w:rsidR="008564E8" w:rsidRDefault="008564E8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586EAA" w:rsidRPr="00586EAA" w:rsidRDefault="00586EAA" w:rsidP="00586EAA">
      <w:pPr>
        <w:pStyle w:val="ConsPlusNonformat"/>
        <w:jc w:val="both"/>
        <w:rPr>
          <w:rFonts w:ascii="Times New Roman" w:hAnsi="Times New Roman" w:cs="Times New Roman"/>
        </w:rPr>
      </w:pPr>
    </w:p>
    <w:sectPr w:rsidR="00586EAA" w:rsidRPr="00586EAA" w:rsidSect="00204AAA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51" w:rsidRDefault="00716751" w:rsidP="00586EAA">
      <w:r>
        <w:separator/>
      </w:r>
    </w:p>
  </w:endnote>
  <w:endnote w:type="continuationSeparator" w:id="0">
    <w:p w:rsidR="00716751" w:rsidRDefault="00716751" w:rsidP="0058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51" w:rsidRDefault="00716751" w:rsidP="00586EAA">
      <w:r>
        <w:separator/>
      </w:r>
    </w:p>
  </w:footnote>
  <w:footnote w:type="continuationSeparator" w:id="0">
    <w:p w:rsidR="00716751" w:rsidRDefault="00716751" w:rsidP="0058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99B"/>
    <w:multiLevelType w:val="hybridMultilevel"/>
    <w:tmpl w:val="FB56A3EE"/>
    <w:lvl w:ilvl="0" w:tplc="149AC8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9921B77"/>
    <w:multiLevelType w:val="hybridMultilevel"/>
    <w:tmpl w:val="133AD5BA"/>
    <w:lvl w:ilvl="0" w:tplc="8F1EE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11F9D"/>
    <w:multiLevelType w:val="hybridMultilevel"/>
    <w:tmpl w:val="890AE27A"/>
    <w:lvl w:ilvl="0" w:tplc="B672C2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8354DA9"/>
    <w:multiLevelType w:val="hybridMultilevel"/>
    <w:tmpl w:val="7422C162"/>
    <w:lvl w:ilvl="0" w:tplc="D8C825B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086"/>
    <w:rsid w:val="00015551"/>
    <w:rsid w:val="000203E4"/>
    <w:rsid w:val="00032AC9"/>
    <w:rsid w:val="00041F05"/>
    <w:rsid w:val="00043ED9"/>
    <w:rsid w:val="00045697"/>
    <w:rsid w:val="00061C68"/>
    <w:rsid w:val="00073EF1"/>
    <w:rsid w:val="00074CDA"/>
    <w:rsid w:val="000758B6"/>
    <w:rsid w:val="00081D3C"/>
    <w:rsid w:val="0008512F"/>
    <w:rsid w:val="0009147E"/>
    <w:rsid w:val="00096947"/>
    <w:rsid w:val="000A3A82"/>
    <w:rsid w:val="000A45E0"/>
    <w:rsid w:val="000B388B"/>
    <w:rsid w:val="000E064A"/>
    <w:rsid w:val="000F4708"/>
    <w:rsid w:val="000F5679"/>
    <w:rsid w:val="0010154E"/>
    <w:rsid w:val="001229EF"/>
    <w:rsid w:val="001257C0"/>
    <w:rsid w:val="00132945"/>
    <w:rsid w:val="00143423"/>
    <w:rsid w:val="00152481"/>
    <w:rsid w:val="00157D3B"/>
    <w:rsid w:val="00164F45"/>
    <w:rsid w:val="00166889"/>
    <w:rsid w:val="00170B24"/>
    <w:rsid w:val="001768B3"/>
    <w:rsid w:val="001A5A08"/>
    <w:rsid w:val="001D34C0"/>
    <w:rsid w:val="001F305F"/>
    <w:rsid w:val="001F5BAA"/>
    <w:rsid w:val="00204AAA"/>
    <w:rsid w:val="002452A6"/>
    <w:rsid w:val="002470AD"/>
    <w:rsid w:val="00267CCB"/>
    <w:rsid w:val="00272B2D"/>
    <w:rsid w:val="0027373B"/>
    <w:rsid w:val="0028140F"/>
    <w:rsid w:val="00290D24"/>
    <w:rsid w:val="0029389C"/>
    <w:rsid w:val="002D36D2"/>
    <w:rsid w:val="002D5A3B"/>
    <w:rsid w:val="002D5D71"/>
    <w:rsid w:val="002D7D2A"/>
    <w:rsid w:val="002E7A91"/>
    <w:rsid w:val="00313A32"/>
    <w:rsid w:val="00325A21"/>
    <w:rsid w:val="0034453D"/>
    <w:rsid w:val="00357240"/>
    <w:rsid w:val="00370199"/>
    <w:rsid w:val="00372BF4"/>
    <w:rsid w:val="0038254C"/>
    <w:rsid w:val="0039113B"/>
    <w:rsid w:val="003A6525"/>
    <w:rsid w:val="003B6281"/>
    <w:rsid w:val="003D5086"/>
    <w:rsid w:val="003D72FE"/>
    <w:rsid w:val="003F453B"/>
    <w:rsid w:val="00401BC1"/>
    <w:rsid w:val="00415670"/>
    <w:rsid w:val="004256E7"/>
    <w:rsid w:val="00426B5E"/>
    <w:rsid w:val="00427A9D"/>
    <w:rsid w:val="004616DC"/>
    <w:rsid w:val="00475FEA"/>
    <w:rsid w:val="00481968"/>
    <w:rsid w:val="00482A44"/>
    <w:rsid w:val="00495748"/>
    <w:rsid w:val="004A3F64"/>
    <w:rsid w:val="004B126C"/>
    <w:rsid w:val="004B27BE"/>
    <w:rsid w:val="004D0F41"/>
    <w:rsid w:val="004D1429"/>
    <w:rsid w:val="004D7DF5"/>
    <w:rsid w:val="004F44F2"/>
    <w:rsid w:val="00501446"/>
    <w:rsid w:val="00524CDA"/>
    <w:rsid w:val="00533289"/>
    <w:rsid w:val="0054052A"/>
    <w:rsid w:val="00550EC9"/>
    <w:rsid w:val="005545B6"/>
    <w:rsid w:val="00563ACD"/>
    <w:rsid w:val="00563B81"/>
    <w:rsid w:val="005707FD"/>
    <w:rsid w:val="0058120C"/>
    <w:rsid w:val="00586EAA"/>
    <w:rsid w:val="0059009D"/>
    <w:rsid w:val="0059045E"/>
    <w:rsid w:val="005924ED"/>
    <w:rsid w:val="00594E58"/>
    <w:rsid w:val="005A50F2"/>
    <w:rsid w:val="005B78B0"/>
    <w:rsid w:val="005D4CE3"/>
    <w:rsid w:val="005F1B10"/>
    <w:rsid w:val="005F5B33"/>
    <w:rsid w:val="00604433"/>
    <w:rsid w:val="006475C0"/>
    <w:rsid w:val="0065138C"/>
    <w:rsid w:val="00662E2A"/>
    <w:rsid w:val="00674313"/>
    <w:rsid w:val="006866E6"/>
    <w:rsid w:val="00691CFE"/>
    <w:rsid w:val="006A2405"/>
    <w:rsid w:val="006A6392"/>
    <w:rsid w:val="006A7B8C"/>
    <w:rsid w:val="006C0295"/>
    <w:rsid w:val="006D2DE4"/>
    <w:rsid w:val="006D47D3"/>
    <w:rsid w:val="006E700B"/>
    <w:rsid w:val="006F03C1"/>
    <w:rsid w:val="00707B9D"/>
    <w:rsid w:val="00716751"/>
    <w:rsid w:val="00727DB6"/>
    <w:rsid w:val="00731EA1"/>
    <w:rsid w:val="00766FB1"/>
    <w:rsid w:val="00774F1C"/>
    <w:rsid w:val="007C6CA9"/>
    <w:rsid w:val="00802ABE"/>
    <w:rsid w:val="0080738F"/>
    <w:rsid w:val="00822690"/>
    <w:rsid w:val="008229A9"/>
    <w:rsid w:val="00834F06"/>
    <w:rsid w:val="008564E8"/>
    <w:rsid w:val="00862A99"/>
    <w:rsid w:val="0088084E"/>
    <w:rsid w:val="00881E82"/>
    <w:rsid w:val="008851FB"/>
    <w:rsid w:val="008953EC"/>
    <w:rsid w:val="008A1CB1"/>
    <w:rsid w:val="008B4CD0"/>
    <w:rsid w:val="008D1D1C"/>
    <w:rsid w:val="008F23F4"/>
    <w:rsid w:val="008F6ED7"/>
    <w:rsid w:val="0091229B"/>
    <w:rsid w:val="00916C9E"/>
    <w:rsid w:val="009277E8"/>
    <w:rsid w:val="009377ED"/>
    <w:rsid w:val="00945FF9"/>
    <w:rsid w:val="00951E6A"/>
    <w:rsid w:val="0097694C"/>
    <w:rsid w:val="00980AE5"/>
    <w:rsid w:val="00983EAA"/>
    <w:rsid w:val="00984D95"/>
    <w:rsid w:val="00993682"/>
    <w:rsid w:val="009A20AF"/>
    <w:rsid w:val="009B113F"/>
    <w:rsid w:val="009C6BC0"/>
    <w:rsid w:val="009D310E"/>
    <w:rsid w:val="009E357E"/>
    <w:rsid w:val="00A128B7"/>
    <w:rsid w:val="00A12E16"/>
    <w:rsid w:val="00A34956"/>
    <w:rsid w:val="00A426FD"/>
    <w:rsid w:val="00A50FC9"/>
    <w:rsid w:val="00A53F19"/>
    <w:rsid w:val="00A56A83"/>
    <w:rsid w:val="00A650AF"/>
    <w:rsid w:val="00A66EEF"/>
    <w:rsid w:val="00A80265"/>
    <w:rsid w:val="00A91D38"/>
    <w:rsid w:val="00A91DDF"/>
    <w:rsid w:val="00A96F17"/>
    <w:rsid w:val="00AA2920"/>
    <w:rsid w:val="00AB2870"/>
    <w:rsid w:val="00AD3C31"/>
    <w:rsid w:val="00AF536E"/>
    <w:rsid w:val="00B1102C"/>
    <w:rsid w:val="00B46864"/>
    <w:rsid w:val="00B6669A"/>
    <w:rsid w:val="00B6788E"/>
    <w:rsid w:val="00B9024F"/>
    <w:rsid w:val="00B927A8"/>
    <w:rsid w:val="00B971B8"/>
    <w:rsid w:val="00BB0A2E"/>
    <w:rsid w:val="00BB3475"/>
    <w:rsid w:val="00BB6643"/>
    <w:rsid w:val="00C23DB3"/>
    <w:rsid w:val="00C23E1D"/>
    <w:rsid w:val="00C25FCF"/>
    <w:rsid w:val="00C6216A"/>
    <w:rsid w:val="00C71891"/>
    <w:rsid w:val="00C92D74"/>
    <w:rsid w:val="00C97EFA"/>
    <w:rsid w:val="00CA4D72"/>
    <w:rsid w:val="00CA7EE7"/>
    <w:rsid w:val="00CB7C86"/>
    <w:rsid w:val="00CD35C8"/>
    <w:rsid w:val="00CE3A7C"/>
    <w:rsid w:val="00CE498D"/>
    <w:rsid w:val="00CE66EE"/>
    <w:rsid w:val="00CF2C5E"/>
    <w:rsid w:val="00CF2F62"/>
    <w:rsid w:val="00D01521"/>
    <w:rsid w:val="00D06D18"/>
    <w:rsid w:val="00D10021"/>
    <w:rsid w:val="00D30E8E"/>
    <w:rsid w:val="00D450FF"/>
    <w:rsid w:val="00D5419A"/>
    <w:rsid w:val="00D57C7D"/>
    <w:rsid w:val="00D72E15"/>
    <w:rsid w:val="00D745AC"/>
    <w:rsid w:val="00D851F9"/>
    <w:rsid w:val="00D92FAB"/>
    <w:rsid w:val="00D930C6"/>
    <w:rsid w:val="00D94173"/>
    <w:rsid w:val="00DD2B2D"/>
    <w:rsid w:val="00DE3608"/>
    <w:rsid w:val="00DE40FC"/>
    <w:rsid w:val="00E0160A"/>
    <w:rsid w:val="00E053F5"/>
    <w:rsid w:val="00E14AE0"/>
    <w:rsid w:val="00E37318"/>
    <w:rsid w:val="00E4407E"/>
    <w:rsid w:val="00E4418B"/>
    <w:rsid w:val="00E45E57"/>
    <w:rsid w:val="00E67926"/>
    <w:rsid w:val="00E717D3"/>
    <w:rsid w:val="00E7716E"/>
    <w:rsid w:val="00E80D20"/>
    <w:rsid w:val="00EA1F34"/>
    <w:rsid w:val="00EB52E4"/>
    <w:rsid w:val="00EB794C"/>
    <w:rsid w:val="00EF5C1C"/>
    <w:rsid w:val="00F23512"/>
    <w:rsid w:val="00F36A7B"/>
    <w:rsid w:val="00F40424"/>
    <w:rsid w:val="00F47369"/>
    <w:rsid w:val="00F6608D"/>
    <w:rsid w:val="00F75A8B"/>
    <w:rsid w:val="00F94438"/>
    <w:rsid w:val="00FA0457"/>
    <w:rsid w:val="00FB7EC2"/>
    <w:rsid w:val="00FC1E9B"/>
    <w:rsid w:val="00FC5E43"/>
    <w:rsid w:val="00FD1283"/>
    <w:rsid w:val="00FE52F6"/>
    <w:rsid w:val="00FE79DE"/>
    <w:rsid w:val="00FF32F3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styleId="a6">
    <w:name w:val="Title"/>
    <w:basedOn w:val="a"/>
    <w:link w:val="a7"/>
    <w:qFormat/>
    <w:rsid w:val="008F6ED7"/>
    <w:pPr>
      <w:widowControl/>
      <w:ind w:firstLine="0"/>
      <w:jc w:val="center"/>
    </w:pPr>
    <w:rPr>
      <w:b/>
      <w:bCs/>
      <w:snapToGrid/>
      <w:szCs w:val="24"/>
    </w:rPr>
  </w:style>
  <w:style w:type="character" w:customStyle="1" w:styleId="a7">
    <w:name w:val="Название Знак"/>
    <w:link w:val="a6"/>
    <w:rsid w:val="008F6ED7"/>
    <w:rPr>
      <w:b/>
      <w:bCs/>
      <w:sz w:val="28"/>
      <w:szCs w:val="24"/>
      <w:lang w:val="ru-RU" w:eastAsia="ru-RU" w:bidi="ar-SA"/>
    </w:rPr>
  </w:style>
  <w:style w:type="paragraph" w:styleId="a8">
    <w:name w:val="List Paragraph"/>
    <w:basedOn w:val="a"/>
    <w:qFormat/>
    <w:rsid w:val="008F6ED7"/>
    <w:pPr>
      <w:widowControl/>
      <w:ind w:left="720" w:firstLine="0"/>
      <w:contextualSpacing/>
    </w:pPr>
    <w:rPr>
      <w:snapToGrid/>
      <w:sz w:val="24"/>
      <w:szCs w:val="24"/>
    </w:rPr>
  </w:style>
  <w:style w:type="paragraph" w:customStyle="1" w:styleId="ConsPlusNormal">
    <w:name w:val="ConsPlusNormal"/>
    <w:rsid w:val="008F6E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F6ED7"/>
    <w:pPr>
      <w:widowControl/>
      <w:spacing w:after="120" w:line="480" w:lineRule="auto"/>
      <w:ind w:firstLine="0"/>
    </w:pPr>
    <w:rPr>
      <w:snapToGrid/>
      <w:sz w:val="24"/>
      <w:szCs w:val="24"/>
    </w:rPr>
  </w:style>
  <w:style w:type="character" w:customStyle="1" w:styleId="20">
    <w:name w:val="Основной текст 2 Знак"/>
    <w:link w:val="2"/>
    <w:rsid w:val="008F6ED7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semiHidden/>
    <w:unhideWhenUsed/>
    <w:rsid w:val="008F6ED7"/>
    <w:pPr>
      <w:widowControl/>
      <w:spacing w:after="120"/>
      <w:ind w:firstLine="0"/>
    </w:pPr>
    <w:rPr>
      <w:snapToGrid/>
      <w:sz w:val="16"/>
      <w:szCs w:val="16"/>
    </w:rPr>
  </w:style>
  <w:style w:type="character" w:customStyle="1" w:styleId="30">
    <w:name w:val="Основной текст 3 Знак"/>
    <w:link w:val="3"/>
    <w:semiHidden/>
    <w:rsid w:val="008F6ED7"/>
    <w:rPr>
      <w:sz w:val="16"/>
      <w:szCs w:val="16"/>
      <w:lang w:val="ru-RU" w:eastAsia="ru-RU" w:bidi="ar-SA"/>
    </w:rPr>
  </w:style>
  <w:style w:type="paragraph" w:styleId="a9">
    <w:name w:val="Normal (Web)"/>
    <w:basedOn w:val="a"/>
    <w:rsid w:val="00834F06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86E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86EAA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586E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86EAA"/>
    <w:rPr>
      <w:snapToGrid w:val="0"/>
      <w:sz w:val="28"/>
    </w:rPr>
  </w:style>
  <w:style w:type="paragraph" w:customStyle="1" w:styleId="ConsPlusNonformat">
    <w:name w:val="ConsPlusNonformat"/>
    <w:uiPriority w:val="99"/>
    <w:rsid w:val="00586EA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332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33289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2024-02-19T04:27:00Z</cp:lastPrinted>
  <dcterms:created xsi:type="dcterms:W3CDTF">2024-02-19T06:50:00Z</dcterms:created>
  <dcterms:modified xsi:type="dcterms:W3CDTF">2024-02-19T06:50:00Z</dcterms:modified>
</cp:coreProperties>
</file>