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Default="0027373B" w:rsidP="0027373B">
      <w:pPr>
        <w:ind w:left="-142" w:firstLine="0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55pt;margin-top:.7pt;width:100.8pt;height:53.3pt;z-index:251657216" o:allowincell="f" stroked="f">
            <v:textbox style="mso-next-textbox:#_x0000_s1026">
              <w:txbxContent>
                <w:p w:rsidR="00421F05" w:rsidRDefault="00421F05" w:rsidP="0027373B">
                  <w:pPr>
                    <w:ind w:right="-28" w:firstLine="0"/>
                    <w:jc w:val="center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0pt;height:68pt" o:ole="" fillcolor="window">
                        <v:imagedata r:id="rId7" o:title="" gain="2147483647f" grayscale="t" bilevel="t"/>
                      </v:shape>
                      <o:OLEObject Type="Embed" ProgID="Word.Picture.8" ShapeID="_x0000_i1025" DrawAspect="Content" ObjectID="_1776165064" r:id="rId8"/>
                    </w:object>
                  </w:r>
                </w:p>
                <w:p w:rsidR="00421F05" w:rsidRDefault="00421F05" w:rsidP="0027373B"/>
              </w:txbxContent>
            </v:textbox>
          </v:shape>
        </w:pict>
      </w:r>
      <w:r>
        <w:pict>
          <v:shape id="_x0000_s1027" type="#_x0000_t202" style="position:absolute;left:0;text-align:left;margin-left:178.55pt;margin-top:.7pt;width:100.8pt;height:62.3pt;z-index:251658240" o:allowincell="f" stroked="f">
            <v:textbox style="mso-next-textbox:#_x0000_s1027">
              <w:txbxContent>
                <w:bookmarkStart w:id="0" w:name="_MON_1005123888"/>
                <w:bookmarkStart w:id="1" w:name="_MON_1006755341"/>
                <w:bookmarkStart w:id="2" w:name="_MON_1284792724"/>
                <w:bookmarkEnd w:id="0"/>
                <w:bookmarkEnd w:id="1"/>
                <w:bookmarkEnd w:id="2"/>
                <w:p w:rsidR="00421F05" w:rsidRDefault="00421F05" w:rsidP="0027373B">
                  <w:pPr>
                    <w:ind w:right="-28" w:firstLine="0"/>
                    <w:jc w:val="center"/>
                  </w:pPr>
                  <w:r>
                    <w:object w:dxaOrig="1397" w:dyaOrig="1651">
                      <v:shape id="_x0000_i1026" type="#_x0000_t75" style="width:43pt;height:50pt" o:ole="" fillcolor="window">
                        <v:imagedata r:id="rId9" o:title="" gain="2147483647f" grayscale="t" bilevel="t"/>
                      </v:shape>
                      <o:OLEObject Type="Embed" ProgID="Word.Picture.8" ShapeID="_x0000_i1026" DrawAspect="Content" ObjectID="_1776165065" r:id="rId10"/>
                    </w:object>
                  </w:r>
                </w:p>
                <w:p w:rsidR="00421F05" w:rsidRDefault="00421F05" w:rsidP="0027373B"/>
              </w:txbxContent>
            </v:textbox>
          </v:shape>
        </w:pict>
      </w: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 xml:space="preserve"> «Октябрьский муниципальный  район»</w:t>
      </w:r>
    </w:p>
    <w:p w:rsidR="0027373B" w:rsidRDefault="0027373B" w:rsidP="0027373B">
      <w:pPr>
        <w:ind w:left="-142" w:firstLine="0"/>
        <w:jc w:val="center"/>
      </w:pPr>
      <w:r>
        <w:t>Еврейской автономной области</w:t>
      </w:r>
    </w:p>
    <w:p w:rsidR="0027373B" w:rsidRDefault="0027373B" w:rsidP="0027373B">
      <w:pPr>
        <w:ind w:left="-142" w:firstLine="0"/>
        <w:jc w:val="center"/>
      </w:pPr>
    </w:p>
    <w:p w:rsidR="0027373B" w:rsidRDefault="00FF32F3" w:rsidP="0027373B">
      <w:pPr>
        <w:pStyle w:val="1"/>
        <w:ind w:left="-14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АДМИНИСТРАЦИЯ</w:t>
      </w:r>
      <w:r w:rsidR="0027373B">
        <w:rPr>
          <w:rFonts w:ascii="Times New Roman" w:hAnsi="Times New Roman"/>
          <w:b w:val="0"/>
          <w:bCs/>
        </w:rPr>
        <w:t xml:space="preserve"> МУНИЦИПАЛЬНОГО РАЙОНА</w:t>
      </w:r>
    </w:p>
    <w:p w:rsidR="0027373B" w:rsidRDefault="0027373B" w:rsidP="0027373B">
      <w:pPr>
        <w:ind w:left="-142" w:firstLine="0"/>
        <w:jc w:val="center"/>
        <w:rPr>
          <w:bCs/>
        </w:rPr>
      </w:pPr>
    </w:p>
    <w:p w:rsidR="0027373B" w:rsidRDefault="00FC5E43" w:rsidP="0027373B">
      <w:pPr>
        <w:ind w:left="-142" w:firstLine="0"/>
        <w:jc w:val="center"/>
        <w:rPr>
          <w:b/>
          <w:bCs/>
          <w:sz w:val="32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27373B" w:rsidRPr="003E0FB5" w:rsidRDefault="00A80265" w:rsidP="003E0FB5">
      <w:pPr>
        <w:ind w:firstLine="0"/>
        <w:jc w:val="both"/>
        <w:rPr>
          <w:szCs w:val="28"/>
        </w:rPr>
      </w:pPr>
      <w:r>
        <w:rPr>
          <w:szCs w:val="28"/>
        </w:rPr>
        <w:t>_</w:t>
      </w:r>
      <w:r w:rsidR="003E0FB5">
        <w:rPr>
          <w:szCs w:val="28"/>
          <w:u w:val="single"/>
        </w:rPr>
        <w:t>08.11.2013</w:t>
      </w:r>
      <w:r w:rsidR="003E0FB5">
        <w:rPr>
          <w:szCs w:val="28"/>
        </w:rPr>
        <w:t>____</w:t>
      </w:r>
      <w:r w:rsidR="0027373B" w:rsidRPr="000D39EF">
        <w:rPr>
          <w:szCs w:val="28"/>
        </w:rPr>
        <w:t xml:space="preserve">                                                     </w:t>
      </w:r>
      <w:r w:rsidR="003E0FB5">
        <w:rPr>
          <w:szCs w:val="28"/>
        </w:rPr>
        <w:t xml:space="preserve">                     </w:t>
      </w:r>
      <w:r w:rsidR="0027373B" w:rsidRPr="000D39EF">
        <w:rPr>
          <w:szCs w:val="28"/>
        </w:rPr>
        <w:t xml:space="preserve">№ </w:t>
      </w:r>
      <w:r w:rsidR="003E0FB5">
        <w:rPr>
          <w:szCs w:val="28"/>
          <w:u w:val="single"/>
        </w:rPr>
        <w:t>224</w:t>
      </w:r>
      <w:r>
        <w:rPr>
          <w:szCs w:val="28"/>
        </w:rPr>
        <w:t>__</w:t>
      </w:r>
    </w:p>
    <w:p w:rsidR="0027373B" w:rsidRPr="000D39EF" w:rsidRDefault="0027373B" w:rsidP="0027373B">
      <w:pPr>
        <w:ind w:firstLine="0"/>
        <w:jc w:val="center"/>
        <w:rPr>
          <w:szCs w:val="28"/>
        </w:rPr>
      </w:pPr>
      <w:r w:rsidRPr="000D39EF">
        <w:rPr>
          <w:szCs w:val="28"/>
        </w:rPr>
        <w:t xml:space="preserve">с. Амурзет </w:t>
      </w:r>
    </w:p>
    <w:p w:rsidR="0027373B" w:rsidRDefault="0027373B" w:rsidP="0027373B">
      <w:pPr>
        <w:ind w:left="-142" w:firstLine="1134"/>
        <w:jc w:val="center"/>
        <w:rPr>
          <w:sz w:val="24"/>
        </w:rPr>
      </w:pPr>
    </w:p>
    <w:p w:rsidR="00E4418B" w:rsidRDefault="00E4418B" w:rsidP="0097694C">
      <w:pPr>
        <w:ind w:firstLine="1134"/>
        <w:jc w:val="center"/>
        <w:rPr>
          <w:sz w:val="24"/>
        </w:rPr>
      </w:pPr>
    </w:p>
    <w:p w:rsidR="00E4418B" w:rsidRDefault="009E0C88" w:rsidP="009E0C88">
      <w:pPr>
        <w:ind w:firstLine="0"/>
        <w:jc w:val="both"/>
      </w:pPr>
      <w:r>
        <w:t>Об</w:t>
      </w:r>
      <w:r w:rsidR="00756924">
        <w:t xml:space="preserve"> утверждении Порядка об</w:t>
      </w:r>
      <w:r>
        <w:t xml:space="preserve"> учете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 на территории Октябрьского муниципального района.</w:t>
      </w:r>
    </w:p>
    <w:p w:rsidR="009E0C88" w:rsidRDefault="009E0C88" w:rsidP="009E0C88">
      <w:pPr>
        <w:ind w:firstLine="0"/>
        <w:jc w:val="both"/>
      </w:pPr>
    </w:p>
    <w:p w:rsidR="009E0C88" w:rsidRPr="009E0C88" w:rsidRDefault="009E0C88" w:rsidP="009E0C8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11" w:history="1">
        <w:r w:rsidRPr="009E0C88">
          <w:t>Законом</w:t>
        </w:r>
      </w:hyperlink>
      <w:r>
        <w:t xml:space="preserve">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t>29.12.2012</w:t>
        </w:r>
      </w:smartTag>
      <w:r>
        <w:t xml:space="preserve"> N 273 "Об образовании в Российской Федерации", Федеральным </w:t>
      </w:r>
      <w:hyperlink r:id="rId12" w:history="1">
        <w:r w:rsidRPr="009E0C88">
          <w:t>законом</w:t>
        </w:r>
      </w:hyperlink>
      <w: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24"/>
          <w:attr w:name="Year" w:val="1999"/>
        </w:smartTagPr>
        <w:r>
          <w:t>24.06.1999</w:t>
        </w:r>
      </w:smartTag>
      <w:r>
        <w:t xml:space="preserve"> N 120-ФЗ "Об основах системы профилактики безнадзорности и правонарушений несовершеннолетних", на основании </w:t>
      </w:r>
      <w:hyperlink r:id="rId13" w:history="1">
        <w:r w:rsidRPr="009E0C88">
          <w:t>Устава</w:t>
        </w:r>
      </w:hyperlink>
      <w:r>
        <w:t xml:space="preserve"> муниципального образования "Октябрьский муниципальный район", в целях осуществления ежегодного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 и среднего общего</w:t>
      </w:r>
      <w:proofErr w:type="gramEnd"/>
      <w:r>
        <w:t xml:space="preserve"> образования, а также определения порядка взаимодействия органов, учреждений и организаций, участвующих в проведении учета детей</w:t>
      </w:r>
      <w:r w:rsidR="00FC39FF">
        <w:t>, администрация муниципального района</w:t>
      </w:r>
    </w:p>
    <w:p w:rsidR="00FC5E43" w:rsidRDefault="00FC39FF" w:rsidP="009E0C88">
      <w:pPr>
        <w:jc w:val="both"/>
        <w:rPr>
          <w:szCs w:val="28"/>
        </w:rPr>
      </w:pPr>
      <w:r>
        <w:rPr>
          <w:szCs w:val="28"/>
        </w:rPr>
        <w:t>ПОСТАНОВЛЯЕТ</w:t>
      </w:r>
      <w:r w:rsidR="00FC5E43">
        <w:rPr>
          <w:szCs w:val="28"/>
        </w:rPr>
        <w:t>:</w:t>
      </w:r>
    </w:p>
    <w:p w:rsidR="008965F0" w:rsidRDefault="00FC5E43" w:rsidP="008965F0">
      <w:pPr>
        <w:ind w:firstLine="0"/>
        <w:jc w:val="both"/>
      </w:pPr>
      <w:r>
        <w:rPr>
          <w:szCs w:val="28"/>
        </w:rPr>
        <w:t>1</w:t>
      </w:r>
      <w:r w:rsidR="006A7B8C">
        <w:rPr>
          <w:szCs w:val="28"/>
        </w:rPr>
        <w:t xml:space="preserve">. </w:t>
      </w:r>
      <w:r w:rsidR="009E0C88">
        <w:t xml:space="preserve">Утвердить прилагаемый </w:t>
      </w:r>
      <w:hyperlink w:anchor="Par35" w:history="1">
        <w:r w:rsidR="009E0C88" w:rsidRPr="009E0C88">
          <w:t>Порядок</w:t>
        </w:r>
      </w:hyperlink>
      <w:r w:rsidR="009E0C88">
        <w:t xml:space="preserve"> </w:t>
      </w:r>
      <w:r w:rsidR="008965F0">
        <w:t>об учете</w:t>
      </w:r>
      <w:r w:rsidR="009E0C88">
        <w:t xml:space="preserve"> детей, подлежащих </w:t>
      </w:r>
      <w:proofErr w:type="gramStart"/>
      <w:r w:rsidR="008965F0">
        <w:t>обучению по</w:t>
      </w:r>
      <w:proofErr w:type="gramEnd"/>
      <w:r w:rsidR="008965F0">
        <w:t xml:space="preserve"> образовательным программам дошкольного, начального общего, основного общего и среднего общего образования на территории Октябрьского муниципального района.</w:t>
      </w:r>
    </w:p>
    <w:p w:rsidR="00727DB6" w:rsidRPr="009E0C88" w:rsidRDefault="009E0C88" w:rsidP="009E0C88">
      <w:pPr>
        <w:autoSpaceDE w:val="0"/>
        <w:autoSpaceDN w:val="0"/>
        <w:adjustRightInd w:val="0"/>
        <w:ind w:firstLine="708"/>
        <w:jc w:val="both"/>
      </w:pPr>
      <w:r>
        <w:rPr>
          <w:szCs w:val="28"/>
        </w:rPr>
        <w:t>2.</w:t>
      </w:r>
      <w:r w:rsidR="00445B57">
        <w:rPr>
          <w:szCs w:val="28"/>
        </w:rPr>
        <w:t>Признать утратившим силу п</w:t>
      </w:r>
      <w:r>
        <w:rPr>
          <w:szCs w:val="28"/>
        </w:rPr>
        <w:t xml:space="preserve">остановление главы администрации Октябрьского муниципального района от </w:t>
      </w:r>
      <w:smartTag w:uri="urn:schemas-microsoft-com:office:smarttags" w:element="date">
        <w:smartTagPr>
          <w:attr w:name="ls" w:val="trans"/>
          <w:attr w:name="Month" w:val="01"/>
          <w:attr w:name="Day" w:val="13"/>
          <w:attr w:name="Year" w:val="2010"/>
        </w:smartTagPr>
        <w:r>
          <w:rPr>
            <w:szCs w:val="28"/>
          </w:rPr>
          <w:t>13.01.2010</w:t>
        </w:r>
      </w:smartTag>
      <w:r w:rsidR="008965F0">
        <w:rPr>
          <w:szCs w:val="28"/>
        </w:rPr>
        <w:t xml:space="preserve"> </w:t>
      </w:r>
      <w:r>
        <w:rPr>
          <w:szCs w:val="28"/>
        </w:rPr>
        <w:t xml:space="preserve"> №</w:t>
      </w:r>
      <w:r w:rsidR="008965F0">
        <w:rPr>
          <w:szCs w:val="28"/>
        </w:rPr>
        <w:t xml:space="preserve"> </w:t>
      </w:r>
      <w:r>
        <w:rPr>
          <w:szCs w:val="28"/>
        </w:rPr>
        <w:t>9 «Об утверждении положения об учете детей, подлежащих обязательному обучению в образовательных учреждениях, реализующих программы начального, основного, среднего</w:t>
      </w:r>
      <w:r w:rsidR="008965F0">
        <w:rPr>
          <w:szCs w:val="28"/>
        </w:rPr>
        <w:t xml:space="preserve"> </w:t>
      </w:r>
      <w:r>
        <w:rPr>
          <w:szCs w:val="28"/>
        </w:rPr>
        <w:t>(полного) общего образования»</w:t>
      </w:r>
      <w:r w:rsidR="008965F0">
        <w:rPr>
          <w:szCs w:val="28"/>
        </w:rPr>
        <w:t>.</w:t>
      </w:r>
    </w:p>
    <w:p w:rsidR="00061C68" w:rsidRDefault="009E0C88" w:rsidP="009E0C88">
      <w:pPr>
        <w:jc w:val="both"/>
        <w:rPr>
          <w:szCs w:val="28"/>
        </w:rPr>
      </w:pPr>
      <w:r>
        <w:rPr>
          <w:szCs w:val="28"/>
        </w:rPr>
        <w:t>3</w:t>
      </w:r>
      <w:r w:rsidR="00727DB6">
        <w:rPr>
          <w:szCs w:val="28"/>
        </w:rPr>
        <w:t>.</w:t>
      </w:r>
      <w:r w:rsidR="00CF2C5E">
        <w:rPr>
          <w:szCs w:val="28"/>
        </w:rPr>
        <w:t xml:space="preserve"> </w:t>
      </w:r>
      <w:proofErr w:type="gramStart"/>
      <w:r w:rsidR="00CF2C5E">
        <w:rPr>
          <w:szCs w:val="28"/>
        </w:rPr>
        <w:t>Контроль за</w:t>
      </w:r>
      <w:proofErr w:type="gramEnd"/>
      <w:r w:rsidR="00CF2C5E">
        <w:rPr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</w:t>
      </w:r>
      <w:r w:rsidR="004256E7">
        <w:rPr>
          <w:szCs w:val="28"/>
        </w:rPr>
        <w:t xml:space="preserve"> по</w:t>
      </w:r>
      <w:r w:rsidR="00FF32F3">
        <w:rPr>
          <w:szCs w:val="28"/>
        </w:rPr>
        <w:t xml:space="preserve"> социальным вопросам</w:t>
      </w:r>
      <w:r w:rsidR="00CF2C5E">
        <w:rPr>
          <w:szCs w:val="28"/>
        </w:rPr>
        <w:t xml:space="preserve"> </w:t>
      </w:r>
      <w:r w:rsidR="00061C68">
        <w:rPr>
          <w:szCs w:val="28"/>
        </w:rPr>
        <w:t xml:space="preserve"> </w:t>
      </w:r>
      <w:r w:rsidR="00FF32F3">
        <w:rPr>
          <w:szCs w:val="28"/>
        </w:rPr>
        <w:t>Тишкову Л.Б.</w:t>
      </w:r>
    </w:p>
    <w:p w:rsidR="009E0C88" w:rsidRDefault="009E0C88" w:rsidP="009E0C88">
      <w:pPr>
        <w:jc w:val="both"/>
        <w:rPr>
          <w:szCs w:val="28"/>
        </w:rPr>
      </w:pPr>
      <w:r>
        <w:rPr>
          <w:szCs w:val="28"/>
        </w:rPr>
        <w:lastRenderedPageBreak/>
        <w:t>4</w:t>
      </w:r>
      <w:r w:rsidR="00FF32F3">
        <w:rPr>
          <w:szCs w:val="28"/>
        </w:rPr>
        <w:t xml:space="preserve">. </w:t>
      </w:r>
      <w:r>
        <w:rPr>
          <w:szCs w:val="28"/>
        </w:rPr>
        <w:t>Настоящее постановление опубликовать в газете «Октябрьские зори».</w:t>
      </w:r>
    </w:p>
    <w:p w:rsidR="006D2DE4" w:rsidRDefault="009E0C88" w:rsidP="009E0C88">
      <w:pPr>
        <w:jc w:val="both"/>
        <w:rPr>
          <w:szCs w:val="28"/>
        </w:rPr>
      </w:pPr>
      <w:r>
        <w:rPr>
          <w:szCs w:val="28"/>
        </w:rPr>
        <w:t xml:space="preserve">5. </w:t>
      </w:r>
      <w:r w:rsidR="00272B2D">
        <w:rPr>
          <w:szCs w:val="28"/>
        </w:rPr>
        <w:t xml:space="preserve">Настоящее </w:t>
      </w:r>
      <w:r w:rsidR="00445B57">
        <w:rPr>
          <w:szCs w:val="28"/>
        </w:rPr>
        <w:t>постановление вступает в силу после</w:t>
      </w:r>
      <w:r w:rsidR="00272B2D">
        <w:rPr>
          <w:szCs w:val="28"/>
        </w:rPr>
        <w:t xml:space="preserve"> дня его</w:t>
      </w:r>
      <w:r>
        <w:rPr>
          <w:szCs w:val="28"/>
        </w:rPr>
        <w:t xml:space="preserve"> официального</w:t>
      </w:r>
      <w:r w:rsidR="00272B2D">
        <w:rPr>
          <w:szCs w:val="28"/>
        </w:rPr>
        <w:t xml:space="preserve"> </w:t>
      </w:r>
      <w:r>
        <w:rPr>
          <w:szCs w:val="28"/>
        </w:rPr>
        <w:t>опубликования.</w:t>
      </w:r>
    </w:p>
    <w:p w:rsidR="0097694C" w:rsidRDefault="0097694C" w:rsidP="00E4418B">
      <w:pPr>
        <w:ind w:firstLine="0"/>
      </w:pPr>
    </w:p>
    <w:p w:rsidR="000758B6" w:rsidRDefault="000758B6" w:rsidP="00E4418B">
      <w:pPr>
        <w:ind w:firstLine="0"/>
      </w:pPr>
    </w:p>
    <w:p w:rsidR="008D1D1C" w:rsidRDefault="008D1D1C" w:rsidP="00E4418B">
      <w:pPr>
        <w:ind w:firstLine="0"/>
      </w:pPr>
      <w:r>
        <w:t xml:space="preserve">Глава администрации </w:t>
      </w:r>
    </w:p>
    <w:p w:rsidR="008D1D1C" w:rsidRDefault="008D1D1C" w:rsidP="00756924">
      <w:pPr>
        <w:ind w:firstLine="0"/>
      </w:pPr>
      <w:r>
        <w:t>муниципального района</w:t>
      </w:r>
      <w:r w:rsidR="00E4418B">
        <w:tab/>
      </w:r>
      <w:r w:rsidR="00E4418B">
        <w:tab/>
      </w:r>
      <w:r w:rsidR="00E4418B">
        <w:tab/>
      </w:r>
      <w:r w:rsidR="00E4418B">
        <w:tab/>
      </w:r>
      <w:r w:rsidR="00E4418B">
        <w:tab/>
      </w:r>
      <w:r w:rsidR="00E4418B">
        <w:tab/>
      </w:r>
      <w:r w:rsidR="00F91AAD">
        <w:t xml:space="preserve">   </w:t>
      </w:r>
      <w:r w:rsidR="00E4418B">
        <w:t>В.Н.</w:t>
      </w:r>
      <w:r w:rsidR="00CF2C5E">
        <w:t xml:space="preserve"> </w:t>
      </w:r>
      <w:r w:rsidR="00E4418B">
        <w:t>Болдышев</w:t>
      </w:r>
      <w:r>
        <w:t xml:space="preserve">    </w:t>
      </w:r>
    </w:p>
    <w:p w:rsidR="007C6CA9" w:rsidRDefault="007C6CA9" w:rsidP="00F91AAD">
      <w:pPr>
        <w:ind w:firstLine="0"/>
        <w:jc w:val="right"/>
      </w:pPr>
    </w:p>
    <w:p w:rsidR="00756924" w:rsidRDefault="00756924" w:rsidP="00C23DB3">
      <w:pPr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D92FAB" w:rsidRDefault="00D92FA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CA7EE7" w:rsidRDefault="00CA7EE7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22690" w:rsidRDefault="0082269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22690" w:rsidRDefault="0082269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22690" w:rsidRDefault="0082269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22690" w:rsidRDefault="0082269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39113B" w:rsidRDefault="0039113B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965F0" w:rsidRDefault="008965F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965F0" w:rsidRDefault="008965F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965F0" w:rsidRDefault="008965F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965F0" w:rsidRDefault="008965F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8965F0" w:rsidRDefault="008965F0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3E0FB5" w:rsidRDefault="003E0FB5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3E0FB5" w:rsidRDefault="003E0FB5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3E0FB5" w:rsidRDefault="003E0FB5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3E0FB5" w:rsidRDefault="003E0FB5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3E0FB5" w:rsidRDefault="003E0FB5" w:rsidP="00662E2A">
      <w:pPr>
        <w:tabs>
          <w:tab w:val="left" w:pos="7140"/>
        </w:tabs>
        <w:spacing w:line="360" w:lineRule="auto"/>
        <w:ind w:firstLine="0"/>
        <w:jc w:val="both"/>
        <w:rPr>
          <w:szCs w:val="28"/>
        </w:rPr>
      </w:pPr>
    </w:p>
    <w:p w:rsidR="00132945" w:rsidRPr="008F6ED7" w:rsidRDefault="00132945" w:rsidP="008F6ED7">
      <w:pPr>
        <w:jc w:val="right"/>
        <w:rPr>
          <w:szCs w:val="28"/>
        </w:rPr>
      </w:pPr>
      <w:r w:rsidRPr="008F6ED7">
        <w:rPr>
          <w:szCs w:val="28"/>
        </w:rPr>
        <w:lastRenderedPageBreak/>
        <w:t>УТВЕРЖДЕНО</w:t>
      </w:r>
    </w:p>
    <w:p w:rsidR="00132945" w:rsidRPr="008F6ED7" w:rsidRDefault="00132945" w:rsidP="008F6ED7">
      <w:pPr>
        <w:jc w:val="right"/>
        <w:rPr>
          <w:szCs w:val="28"/>
        </w:rPr>
      </w:pPr>
      <w:r w:rsidRPr="008F6ED7">
        <w:rPr>
          <w:szCs w:val="28"/>
        </w:rPr>
        <w:t xml:space="preserve">постановлением администрации </w:t>
      </w:r>
    </w:p>
    <w:p w:rsidR="00132945" w:rsidRPr="008F6ED7" w:rsidRDefault="003B6281" w:rsidP="008F6ED7">
      <w:pPr>
        <w:jc w:val="right"/>
        <w:rPr>
          <w:szCs w:val="28"/>
        </w:rPr>
      </w:pPr>
      <w:r>
        <w:rPr>
          <w:szCs w:val="28"/>
        </w:rPr>
        <w:t>муниципального р</w:t>
      </w:r>
      <w:r w:rsidR="00132945" w:rsidRPr="008F6ED7">
        <w:rPr>
          <w:szCs w:val="28"/>
        </w:rPr>
        <w:t>айон</w:t>
      </w:r>
      <w:r>
        <w:rPr>
          <w:szCs w:val="28"/>
        </w:rPr>
        <w:t>а</w:t>
      </w:r>
    </w:p>
    <w:p w:rsidR="00D92FAB" w:rsidRPr="008F6ED7" w:rsidRDefault="00D92FAB" w:rsidP="008F6ED7">
      <w:pPr>
        <w:jc w:val="right"/>
        <w:rPr>
          <w:szCs w:val="28"/>
        </w:rPr>
      </w:pPr>
      <w:r w:rsidRPr="008F6ED7">
        <w:rPr>
          <w:szCs w:val="28"/>
        </w:rPr>
        <w:t>от_</w:t>
      </w:r>
      <w:r w:rsidR="003E0FB5">
        <w:rPr>
          <w:szCs w:val="28"/>
          <w:u w:val="single"/>
        </w:rPr>
        <w:t>08.11.2013</w:t>
      </w:r>
      <w:r w:rsidR="003E0FB5">
        <w:rPr>
          <w:szCs w:val="28"/>
        </w:rPr>
        <w:t>__</w:t>
      </w:r>
      <w:r w:rsidRPr="008F6ED7">
        <w:rPr>
          <w:szCs w:val="28"/>
        </w:rPr>
        <w:t xml:space="preserve"> №_</w:t>
      </w:r>
      <w:r w:rsidR="003E0FB5">
        <w:rPr>
          <w:szCs w:val="28"/>
          <w:u w:val="single"/>
        </w:rPr>
        <w:t>224</w:t>
      </w:r>
      <w:r w:rsidR="003E0FB5">
        <w:rPr>
          <w:szCs w:val="28"/>
        </w:rPr>
        <w:t>__</w:t>
      </w: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Default="00421F05" w:rsidP="00756924">
      <w:pPr>
        <w:jc w:val="center"/>
      </w:pPr>
      <w:bookmarkStart w:id="3" w:name="Par35"/>
      <w:bookmarkEnd w:id="3"/>
      <w:r w:rsidRPr="00756924">
        <w:t>ПОРЯДОК</w:t>
      </w:r>
    </w:p>
    <w:p w:rsidR="00756924" w:rsidRDefault="00756924" w:rsidP="00756924">
      <w:pPr>
        <w:ind w:firstLine="0"/>
        <w:jc w:val="both"/>
      </w:pPr>
      <w:r>
        <w:t xml:space="preserve">об учете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 на территории Октябрьского муниципального района.</w:t>
      </w:r>
    </w:p>
    <w:p w:rsidR="00421F05" w:rsidRDefault="00421F05" w:rsidP="00756924">
      <w:pPr>
        <w:autoSpaceDE w:val="0"/>
        <w:autoSpaceDN w:val="0"/>
        <w:adjustRightInd w:val="0"/>
        <w:ind w:firstLine="0"/>
        <w:jc w:val="both"/>
      </w:pP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  <w:outlineLvl w:val="1"/>
      </w:pPr>
      <w:bookmarkStart w:id="4" w:name="Par41"/>
      <w:bookmarkEnd w:id="4"/>
      <w:r>
        <w:t>1. Общие положения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</w:t>
      </w:r>
      <w:hyperlink r:id="rId14" w:history="1">
        <w:r w:rsidRPr="00421F05">
          <w:t>Законом</w:t>
        </w:r>
      </w:hyperlink>
      <w:r>
        <w:t xml:space="preserve">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t>29.12.2012</w:t>
        </w:r>
      </w:smartTag>
      <w:r>
        <w:t xml:space="preserve"> N 273 "Об образовании в Российской Федерации", Федеральным </w:t>
      </w:r>
      <w:hyperlink r:id="rId15" w:history="1">
        <w:r w:rsidRPr="00421F05">
          <w:t>законом</w:t>
        </w:r>
      </w:hyperlink>
      <w: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24"/>
          <w:attr w:name="Year" w:val="1999"/>
        </w:smartTagPr>
        <w:r>
          <w:t>24.06.1999</w:t>
        </w:r>
      </w:smartTag>
      <w:r>
        <w:t xml:space="preserve"> N 120-ФЗ "Об основах системы профилактики безнадзорности и правонарушений несовершеннолетних", в целях осуществления ежегодного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(далее - учет детей), а</w:t>
      </w:r>
      <w:proofErr w:type="gramEnd"/>
      <w:r>
        <w:t xml:space="preserve"> также определения порядка взаимодействия органов, учреждений и организаций, участвующих в организации учета детей.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1.2. Настоящий Порядок определяет организацию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</w:t>
      </w:r>
      <w:r w:rsidR="00756924">
        <w:t>ования на территории Октябрьского</w:t>
      </w:r>
      <w:r>
        <w:t xml:space="preserve"> муниципального района.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1.3. Обязательному ежегодному учету подлежат все дети в возрасте до 18 лет, проживающие (постоянно или временно) или пребывающие на территории муниципального образования "Октябрьский муниципальный район",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1.4. Выявление и учет детей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1.5. Информация по учету детей, собираемая в соответствии с настоящим Порядком, подлежит сбору, передаче, хранению и использованию в условиях, обеспечивающих ее конфиденциальность, в соответствии с требованиями Федерального </w:t>
      </w:r>
      <w:hyperlink r:id="rId16" w:history="1">
        <w:r w:rsidRPr="00421F05">
          <w:t>закона</w:t>
        </w:r>
      </w:hyperlink>
      <w: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>
          <w:t>27.07.2006</w:t>
        </w:r>
      </w:smartTag>
      <w:r>
        <w:t xml:space="preserve"> N 149-ФЗ "Об информации, информационных технологиях и о защите информации".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  <w:outlineLvl w:val="1"/>
      </w:pPr>
      <w:bookmarkStart w:id="5" w:name="Par47"/>
      <w:bookmarkEnd w:id="5"/>
      <w:r>
        <w:t>2. Организация работы по учету детей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2.1. Организацию работы по учету детей осуществляет отдел образования администрации муниципального образования "Октябрьский муниципальный район" (далее - отдел образования).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lastRenderedPageBreak/>
        <w:t>2.2. Учет детей осуществляется путем формирования единой информационной базы данных о детях, подлежащих обучению (далее - единая информационная база данных), которая формируется и хранится в отделе образования.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bookmarkStart w:id="6" w:name="Par50"/>
      <w:bookmarkEnd w:id="6"/>
      <w:r>
        <w:t>2.3. В учете детей участвуют: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муниципальные образовательные организации, реализующие программы дошкольного образования;</w:t>
      </w:r>
    </w:p>
    <w:p w:rsidR="00421F05" w:rsidRDefault="00756924" w:rsidP="00421F05">
      <w:pPr>
        <w:autoSpaceDE w:val="0"/>
        <w:autoSpaceDN w:val="0"/>
        <w:adjustRightInd w:val="0"/>
        <w:ind w:firstLine="540"/>
        <w:jc w:val="both"/>
      </w:pPr>
      <w:r>
        <w:t>- учреждение</w:t>
      </w:r>
      <w:r w:rsidR="00421F05">
        <w:t xml:space="preserve"> здравоохранения, администрации сельских поселений (в пределах своей компетенции, по согласованию);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органы и учреждения системы профилактики безнадзорности и правонарушений несовершеннолетних (в пределах своей компетенции, по согласованию).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bookmarkStart w:id="7" w:name="Par55"/>
      <w:bookmarkEnd w:id="7"/>
      <w:r>
        <w:t>2.4. Источниками формирования единой информационной базы данных служат: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2.4.1. Данные образовательных организаций о детях: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обучающихся в данной образовательной организации, вне зависимости от места их проживания;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- не </w:t>
      </w:r>
      <w:proofErr w:type="gramStart"/>
      <w:r>
        <w:t>получающих</w:t>
      </w:r>
      <w:proofErr w:type="gramEnd"/>
      <w:r>
        <w:t xml:space="preserve"> образование по состоянию здоровья;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- не </w:t>
      </w:r>
      <w:proofErr w:type="gramStart"/>
      <w:r>
        <w:t>имеющих</w:t>
      </w:r>
      <w:proofErr w:type="gramEnd"/>
      <w:r>
        <w:t xml:space="preserve"> общего образования и не обучающихся в нарушение закона;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- не </w:t>
      </w:r>
      <w:proofErr w:type="gramStart"/>
      <w:r>
        <w:t>посещающих</w:t>
      </w:r>
      <w:proofErr w:type="gramEnd"/>
      <w:r>
        <w:t xml:space="preserve"> или систематически пропускающих по неуважительным причинам учебные занятия.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2.4.2. Данные образовательных организаций, реализующих программы дошкольного образования, о детях в возрасте от </w:t>
      </w:r>
      <w:r w:rsidR="00756924">
        <w:t>0 до</w:t>
      </w:r>
      <w:proofErr w:type="gramStart"/>
      <w:r w:rsidR="00756924">
        <w:t>7</w:t>
      </w:r>
      <w:proofErr w:type="gramEnd"/>
      <w:r w:rsidR="00756924">
        <w:t xml:space="preserve"> лет</w:t>
      </w:r>
      <w:r>
        <w:t>, нуждающихся в получении места по месту проживания в образовательную организацию, реализующую программу дошкольного образования</w:t>
      </w:r>
      <w:r w:rsidR="00756924">
        <w:t>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bookmarkStart w:id="8" w:name="Par62"/>
      <w:bookmarkEnd w:id="8"/>
      <w:r>
        <w:t xml:space="preserve">2.4.3. Данные участковых педиатров </w:t>
      </w:r>
      <w:r w:rsidR="00756924">
        <w:t>ОГБУЗ «</w:t>
      </w:r>
      <w:proofErr w:type="gramStart"/>
      <w:r w:rsidR="00756924">
        <w:t>Октябрьская</w:t>
      </w:r>
      <w:proofErr w:type="gramEnd"/>
      <w:r w:rsidR="00756924">
        <w:t xml:space="preserve"> ЦРБ»</w:t>
      </w:r>
      <w:r>
        <w:t xml:space="preserve">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2.4.4. Сведения о детях, полученные в результате отработки участковыми уполномоченными органов внутренних дел, в том числе о детях, не зарегистрированных по месту жительства, но фактически проживающих на соответствующей территории (по согласованию).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bookmarkStart w:id="9" w:name="Par64"/>
      <w:bookmarkEnd w:id="9"/>
      <w:r>
        <w:t xml:space="preserve">2.5. Данные о детях, получаемые в соответствии с </w:t>
      </w:r>
      <w:hyperlink w:anchor="Par55" w:history="1">
        <w:r w:rsidRPr="00421F05">
          <w:t>пунктом 2.4</w:t>
        </w:r>
      </w:hyperlink>
      <w:r>
        <w:t xml:space="preserve"> настоящего Порядка, оформляются списками, содержащими персональные данные о детях, сформированными в алфавитном порядке по годам рождения</w:t>
      </w:r>
      <w:r w:rsidR="00756924">
        <w:t xml:space="preserve"> не позднее 5 февраля</w:t>
      </w:r>
      <w:r>
        <w:t>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Персональные данные о детях предоставляются руководителями учреждений (организаций), перечисленных в </w:t>
      </w:r>
      <w:hyperlink w:anchor="Par50" w:history="1">
        <w:r w:rsidRPr="00421F05">
          <w:t>пункте 2.3</w:t>
        </w:r>
      </w:hyperlink>
      <w:r>
        <w:t xml:space="preserve"> настоящего Порядка, в отдел образования в электронном виде и на бумажном носителе, заверенные подписью руководителя учреждения (организации) и печатью </w:t>
      </w:r>
      <w:r>
        <w:lastRenderedPageBreak/>
        <w:t>учреждения</w:t>
      </w:r>
      <w:r w:rsidR="00756924">
        <w:t xml:space="preserve"> в период до 31 января.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  <w:outlineLvl w:val="1"/>
      </w:pPr>
      <w:bookmarkStart w:id="10" w:name="Par66"/>
      <w:bookmarkEnd w:id="10"/>
      <w:r>
        <w:t>3. Организация учета детей в образовательных организациях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bookmarkStart w:id="11" w:name="Par68"/>
      <w:bookmarkEnd w:id="11"/>
      <w:r>
        <w:t>3.1</w:t>
      </w:r>
      <w:r w:rsidR="00421F05">
        <w:t xml:space="preserve">. Образовательные организации ежегодно организуют и осуществляют текущий учет обучающихся своего учреждения вне зависимости от места их проживания. Общие сведения о контингенте </w:t>
      </w:r>
      <w:proofErr w:type="gramStart"/>
      <w:r w:rsidR="00421F05">
        <w:t>обучающихся</w:t>
      </w:r>
      <w:proofErr w:type="gramEnd"/>
      <w:r w:rsidR="00421F05">
        <w:t xml:space="preserve"> оформляются образовательными организациями в соответствии с требованиями </w:t>
      </w:r>
      <w:hyperlink w:anchor="Par64" w:history="1">
        <w:r w:rsidR="00421F05" w:rsidRPr="00421F05">
          <w:t>пункта 2.5</w:t>
        </w:r>
      </w:hyperlink>
      <w:r w:rsidR="00421F05">
        <w:t xml:space="preserve"> настоящего Порядка и предоставляются в отдел образования: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- по состоянию на 5 сентября (фактически </w:t>
      </w:r>
      <w:proofErr w:type="gramStart"/>
      <w:r>
        <w:t>обучающихся</w:t>
      </w:r>
      <w:proofErr w:type="gramEnd"/>
      <w:r>
        <w:t xml:space="preserve"> в образовательной организации);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по состоянию на 1 июня (по итогам учебного года).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3.2</w:t>
      </w:r>
      <w:r w:rsidR="00421F05">
        <w:t xml:space="preserve">. Образовательные организации отдельно ведут учет </w:t>
      </w:r>
      <w:proofErr w:type="gramStart"/>
      <w:r w:rsidR="00421F05">
        <w:t>обучающихся</w:t>
      </w:r>
      <w:proofErr w:type="gramEnd"/>
      <w:r w:rsidR="00421F05">
        <w:t>, не посещающих и систематически пропускающих по неуважительным причинам занятия в образовательной организации.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Сведения об указанной категории </w:t>
      </w:r>
      <w:proofErr w:type="gramStart"/>
      <w:r>
        <w:t>обучающихся</w:t>
      </w:r>
      <w:proofErr w:type="gramEnd"/>
      <w:r>
        <w:t xml:space="preserve">, оформленные в соответствии с требованиями </w:t>
      </w:r>
      <w:hyperlink w:anchor="Par64" w:history="1">
        <w:r w:rsidRPr="00421F05">
          <w:t>пункта 2.5</w:t>
        </w:r>
      </w:hyperlink>
      <w:r>
        <w:t xml:space="preserve"> настоящего Порядка, предоставляются образовательными организациями в отдел образования ежемесячно к 10 числу текущего месяца.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bookmarkStart w:id="12" w:name="Par73"/>
      <w:bookmarkEnd w:id="12"/>
      <w:r>
        <w:t>3.3</w:t>
      </w:r>
      <w:r w:rsidR="00421F05">
        <w:t xml:space="preserve">. Сведения о детях, принимаемых в образовательную организацию или выбывающих из нее в течение учебного года, представляются образовательными организациями в отдел образования </w:t>
      </w:r>
      <w:r>
        <w:t>по итогам четверти.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3.4</w:t>
      </w:r>
      <w:r w:rsidR="00421F05">
        <w:t>. Ежегодно в период до 10 сентября текущего года отдел образования осуществляет сверку единой информационной базы данных с данными фактического списочного учета учащихся образовательных организаций по итогам проверки приема детей и детей, фактически приступивших к обучению в данном учебном году.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3.5</w:t>
      </w:r>
      <w:r w:rsidR="00421F05">
        <w:t xml:space="preserve">. Для получения данных о детях, обучающихся в муниципальных образовательных организациях, реализующих образовательные программы начального общего, основного общего, среднего общего образования, расположенных на территории муниципального образования "Октябрьский муниципальный район", отдел образования запрашивает у указанных организаций информацию об </w:t>
      </w:r>
      <w:proofErr w:type="gramStart"/>
      <w:r w:rsidR="00421F05">
        <w:t>их</w:t>
      </w:r>
      <w:proofErr w:type="gramEnd"/>
      <w:r w:rsidR="00421F05">
        <w:t xml:space="preserve"> обучающихся в порядке и сроки, установленные </w:t>
      </w:r>
      <w:hyperlink w:anchor="Par68" w:history="1">
        <w:r w:rsidR="00421F05" w:rsidRPr="00421F05">
          <w:t>пунктами 3.2</w:t>
        </w:r>
      </w:hyperlink>
      <w:r w:rsidR="00421F05" w:rsidRPr="00421F05">
        <w:t xml:space="preserve"> - </w:t>
      </w:r>
      <w:hyperlink w:anchor="Par73" w:history="1">
        <w:r w:rsidR="00421F05" w:rsidRPr="00421F05">
          <w:t>3.4</w:t>
        </w:r>
      </w:hyperlink>
      <w:r w:rsidR="00421F05">
        <w:t xml:space="preserve"> настоящего Порядка.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3.6</w:t>
      </w:r>
      <w:r w:rsidR="00421F05">
        <w:t>. Образовательные организации организуют прием информации от граждан о детях, проживающих на территории, закрепленной за образовательной организацией, и подлежащих обучению.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образовательная организация: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 xml:space="preserve">- информирует об этом комиссию по делам несовершеннолетних и защите их прав для принятия мер воздействия в соответствии с </w:t>
      </w:r>
      <w:r>
        <w:lastRenderedPageBreak/>
        <w:t>действующим законодательством;</w:t>
      </w:r>
    </w:p>
    <w:p w:rsidR="00421F05" w:rsidRDefault="00421F05" w:rsidP="00421F05">
      <w:pPr>
        <w:autoSpaceDE w:val="0"/>
        <w:autoSpaceDN w:val="0"/>
        <w:adjustRightInd w:val="0"/>
        <w:ind w:firstLine="540"/>
        <w:jc w:val="both"/>
      </w:pPr>
      <w:r>
        <w:t>- информирует отдел образования о выявленных детях и принятых мерах по организации их обучения.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  <w:outlineLvl w:val="1"/>
      </w:pPr>
      <w:bookmarkStart w:id="13" w:name="Par81"/>
      <w:bookmarkStart w:id="14" w:name="Par89"/>
      <w:bookmarkEnd w:id="13"/>
      <w:bookmarkEnd w:id="14"/>
      <w:r>
        <w:t>4</w:t>
      </w:r>
      <w:r w:rsidR="00421F05">
        <w:t>. Предоставление информации муниципальными образовательными организациями, реализующими программы дошкольного образования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4</w:t>
      </w:r>
      <w:r w:rsidR="00421F05">
        <w:t xml:space="preserve">.1. Сведения о детях, посещающих муниципальные дошкольные образовательные организации, а также состоящих на учете для получения места в дошкольной образовательной организации, предоставляются руководителями указанных организаций в отдел образования в соответствии с требованиями </w:t>
      </w:r>
      <w:hyperlink w:anchor="Par64" w:history="1">
        <w:r w:rsidR="00421F05" w:rsidRPr="00421F05">
          <w:t>пункта 2.5</w:t>
        </w:r>
      </w:hyperlink>
      <w:r w:rsidR="00421F05">
        <w:t xml:space="preserve"> Порядка</w:t>
      </w:r>
      <w:r>
        <w:t>.</w:t>
      </w:r>
      <w:r w:rsidR="00421F05">
        <w:t xml:space="preserve"> 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  <w:outlineLvl w:val="1"/>
      </w:pPr>
      <w:bookmarkStart w:id="15" w:name="Par91"/>
      <w:bookmarkEnd w:id="15"/>
      <w:r>
        <w:t>5</w:t>
      </w:r>
      <w:r w:rsidR="00421F05">
        <w:t>. Компетенция учреждений и организаций по обеспечению учета детей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.1. Отдел образования: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.1.1. Осуществляет организационное и методическое руководство работой по учету детей.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.1.2. Принимает от учреждений и организаций, указанных в </w:t>
      </w:r>
      <w:hyperlink w:anchor="Par50" w:history="1">
        <w:r w:rsidR="00421F05" w:rsidRPr="00421F05">
          <w:t>пункте 2.3</w:t>
        </w:r>
      </w:hyperlink>
      <w:r w:rsidR="00421F05">
        <w:t xml:space="preserve"> настоящего Порядка, сведения о детях и формирует единую информационную базу данных.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.1.3. Организует регулярный прием информации о детях, подлежащих включению в единую информационную базу данных, своевременно осуществляет ее корректировку в соответствии с информацией, полученной от учреждений и организаций, указанных в </w:t>
      </w:r>
      <w:hyperlink w:anchor="Par50" w:history="1">
        <w:r w:rsidR="00421F05" w:rsidRPr="00421F05">
          <w:t>пункте 2.3</w:t>
        </w:r>
      </w:hyperlink>
      <w:r w:rsidR="00421F05">
        <w:t xml:space="preserve"> настоящего Порядка.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.1.4. Принимает меры к устройству детей, не получающих общего образования, на обучение в подведомственные образовательные организации.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.1.5. </w:t>
      </w:r>
      <w:r w:rsidR="00795D8C">
        <w:t>Осуществляет мониторинг устройства</w:t>
      </w:r>
      <w:r w:rsidR="00421F05">
        <w:t xml:space="preserve"> на обучение выявленных не обучающихся детей и вносит соответствующие изменения в единую информационную базу данных.</w:t>
      </w:r>
    </w:p>
    <w:p w:rsidR="00421F05" w:rsidRDefault="00C15396" w:rsidP="00795D8C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.1.6. Осуществляет </w:t>
      </w:r>
      <w:r w:rsidR="00795D8C">
        <w:t>мониторинг</w:t>
      </w:r>
      <w:r w:rsidR="00421F05">
        <w:t xml:space="preserve"> за деятельностью образовательных организаций по организации обучения детей и принятием образовательными организациями мер по сохранению контингента обучающихся.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.1.7. </w:t>
      </w:r>
      <w:r w:rsidR="00795D8C">
        <w:t>Осуществляет мониторинг деятельности</w:t>
      </w:r>
      <w:r w:rsidR="00421F05">
        <w:t xml:space="preserve"> подведомственных образовательных организаций по ведению документации по учету и движению воспитанников и обучающихся, полноту и достоверность данных, содержащихся в книге движения воспитанников и алфавитной книге обучающихся.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.1.8. Осуществляет хранение списков детей, внесенных в единую информационную базу данных, до получения ими общего образования.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.1.9.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Федерального </w:t>
      </w:r>
      <w:hyperlink r:id="rId17" w:history="1">
        <w:r w:rsidR="00421F05" w:rsidRPr="00421F05">
          <w:t>закона</w:t>
        </w:r>
      </w:hyperlink>
      <w:r w:rsidR="00421F05"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 w:rsidR="00421F05">
          <w:t>27.07.2006</w:t>
        </w:r>
      </w:smartTag>
      <w:r w:rsidR="00421F05">
        <w:t xml:space="preserve"> N 149-ФЗ "Об информации, информационных технологиях и о защите информации".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.2. Образовательные организации: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.2.1. Организуют учет детей в возрасте до 18 лет и представляют в </w:t>
      </w:r>
      <w:r w:rsidR="00421F05">
        <w:lastRenderedPageBreak/>
        <w:t xml:space="preserve">отдел образования </w:t>
      </w:r>
      <w:hyperlink w:anchor="Par122" w:history="1">
        <w:r w:rsidR="00421F05" w:rsidRPr="00421F05">
          <w:t>списки</w:t>
        </w:r>
      </w:hyperlink>
      <w:r w:rsidR="00421F05">
        <w:t xml:space="preserve"> детей по установленной форме (приложение N 1 настоящего Порядка).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.2.2. Организуют работу по учету детей в возрасте от </w:t>
      </w:r>
      <w:r>
        <w:t>7</w:t>
      </w:r>
      <w:r w:rsidR="00421F05">
        <w:t xml:space="preserve"> лет до 18 лет, подлежащих обязательному обучению, и представляют в отдел образования информацию в соответствии с </w:t>
      </w:r>
      <w:hyperlink w:anchor="Par66" w:history="1">
        <w:r w:rsidR="00421F05" w:rsidRPr="00421F05">
          <w:t>разделом 3</w:t>
        </w:r>
      </w:hyperlink>
      <w:r w:rsidR="00421F05">
        <w:t xml:space="preserve"> настоящего Порядка.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.2.3. Осуществляют систематический контроль за посещением занятий </w:t>
      </w:r>
      <w:proofErr w:type="gramStart"/>
      <w:r w:rsidR="00421F05">
        <w:t>обучающимися</w:t>
      </w:r>
      <w:proofErr w:type="gramEnd"/>
      <w:r w:rsidR="00421F05">
        <w:t>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.2.4. Информируют районную комиссию по делам несовершеннолетних и защите их прав о детях, прекративших обучение.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.2.5. 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общего образования.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.2.6. Принимают на обучение детей, не получающих общего образования, выявленных в ходе работы по учету детей.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.2.7. Обеспечивают надлежащую защиту сведений, содержащих персональные данные о детях, в соответствии с требованиями Федерального </w:t>
      </w:r>
      <w:hyperlink r:id="rId18" w:history="1">
        <w:r w:rsidR="00421F05" w:rsidRPr="00F91AAD">
          <w:t>закона</w:t>
        </w:r>
      </w:hyperlink>
      <w:r w:rsidR="00421F05"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 w:rsidR="00421F05">
          <w:t>27.07.2006</w:t>
        </w:r>
      </w:smartTag>
      <w:r w:rsidR="00421F05">
        <w:t xml:space="preserve"> N 149-ФЗ "Об информации, информационных технологиях и о защите информации".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>.3. Взаимодействие отдела образования с органами и учреждениями системы профилактики безнадзорности и правонарушений несовершеннолетних по выявлению и учету детей.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bookmarkStart w:id="16" w:name="Par111"/>
      <w:bookmarkEnd w:id="16"/>
      <w:r>
        <w:t>5</w:t>
      </w:r>
      <w:r w:rsidR="00421F05">
        <w:t>.3.1. Органы и учреждения системы профилактики безнадзорности и правонарушений несовершеннолетних в рамках своей компетенции направляют в отдел образования информацию о детях,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общего, среднего общего образования.</w:t>
      </w:r>
    </w:p>
    <w:p w:rsidR="00421F05" w:rsidRDefault="00C15396" w:rsidP="00421F05">
      <w:pPr>
        <w:autoSpaceDE w:val="0"/>
        <w:autoSpaceDN w:val="0"/>
        <w:adjustRightInd w:val="0"/>
        <w:ind w:firstLine="540"/>
        <w:jc w:val="both"/>
      </w:pPr>
      <w:r>
        <w:t>5</w:t>
      </w:r>
      <w:r w:rsidR="00421F05">
        <w:t xml:space="preserve">.3.2. Информация, полученная отделом образования в соответствии с </w:t>
      </w:r>
      <w:hyperlink w:anchor="Par111" w:history="1">
        <w:r>
          <w:t>пунктом 5.</w:t>
        </w:r>
        <w:r w:rsidR="00421F05" w:rsidRPr="00F91AAD">
          <w:t>3.1</w:t>
        </w:r>
      </w:hyperlink>
      <w:r w:rsidR="00421F05" w:rsidRPr="00F91AAD">
        <w:t>,</w:t>
      </w:r>
      <w:r w:rsidR="00421F05">
        <w:t xml:space="preserve"> используется для формирования и корректировки единой информационной базы данных в соответствии с настоящим Порядком.</w:t>
      </w: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Default="00421F05" w:rsidP="00421F05">
      <w:pPr>
        <w:autoSpaceDE w:val="0"/>
        <w:autoSpaceDN w:val="0"/>
        <w:adjustRightInd w:val="0"/>
        <w:jc w:val="right"/>
        <w:outlineLvl w:val="1"/>
      </w:pPr>
      <w:bookmarkStart w:id="17" w:name="Par118"/>
      <w:bookmarkEnd w:id="17"/>
      <w:r>
        <w:t>ПРИЛОЖЕНИЕ N 1</w:t>
      </w:r>
    </w:p>
    <w:p w:rsidR="00421F05" w:rsidRDefault="00421F05" w:rsidP="00421F05">
      <w:pPr>
        <w:autoSpaceDE w:val="0"/>
        <w:autoSpaceDN w:val="0"/>
        <w:adjustRightInd w:val="0"/>
        <w:jc w:val="both"/>
      </w:pPr>
    </w:p>
    <w:p w:rsidR="00421F05" w:rsidRPr="00C15396" w:rsidRDefault="00421F05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8" w:name="Par122"/>
      <w:bookmarkEnd w:id="18"/>
      <w:r>
        <w:t xml:space="preserve">         </w:t>
      </w:r>
      <w:r w:rsidRPr="00C15396">
        <w:rPr>
          <w:rFonts w:ascii="Times New Roman" w:hAnsi="Times New Roman" w:cs="Times New Roman"/>
          <w:sz w:val="28"/>
          <w:szCs w:val="28"/>
        </w:rPr>
        <w:t>Список детей ____________</w:t>
      </w:r>
      <w:r w:rsidR="00F91AAD" w:rsidRPr="00C15396">
        <w:rPr>
          <w:rFonts w:ascii="Times New Roman" w:hAnsi="Times New Roman" w:cs="Times New Roman"/>
          <w:sz w:val="28"/>
          <w:szCs w:val="28"/>
        </w:rPr>
        <w:t>_____, проживающих на территории</w:t>
      </w:r>
    </w:p>
    <w:p w:rsidR="00421F05" w:rsidRPr="00C15396" w:rsidRDefault="00F91AAD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53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1F05" w:rsidRPr="00C1539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21F05" w:rsidRPr="000930A5" w:rsidRDefault="00421F05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30A5">
        <w:rPr>
          <w:rFonts w:ascii="Times New Roman" w:hAnsi="Times New Roman" w:cs="Times New Roman"/>
          <w:sz w:val="28"/>
          <w:szCs w:val="28"/>
        </w:rPr>
        <w:t xml:space="preserve">  </w:t>
      </w:r>
      <w:r w:rsidR="000930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0A5" w:rsidRPr="000930A5">
        <w:rPr>
          <w:rFonts w:ascii="Times New Roman" w:hAnsi="Times New Roman" w:cs="Times New Roman"/>
          <w:sz w:val="28"/>
          <w:szCs w:val="28"/>
        </w:rPr>
        <w:t xml:space="preserve">  (наименование образовательной организации)</w:t>
      </w:r>
    </w:p>
    <w:p w:rsidR="00421F05" w:rsidRPr="00F91AAD" w:rsidRDefault="00421F05" w:rsidP="00421F0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200"/>
        <w:gridCol w:w="1560"/>
        <w:gridCol w:w="1320"/>
        <w:gridCol w:w="1440"/>
        <w:gridCol w:w="1440"/>
      </w:tblGrid>
      <w:tr w:rsidR="00421F05" w:rsidRPr="00F91AA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F91AAD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N </w:t>
            </w:r>
          </w:p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F91AAD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="000930A5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F91AAD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gramStart"/>
            <w:r w:rsidRPr="00F91AAD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 xml:space="preserve"> Ф.И.О. ребенка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F91AAD" w:rsidP="00421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Дата</w:t>
            </w:r>
          </w:p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>Адрес места</w:t>
            </w:r>
          </w:p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 xml:space="preserve">жительства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 xml:space="preserve">Где   </w:t>
            </w:r>
          </w:p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>обучается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 xml:space="preserve">Не    </w:t>
            </w:r>
          </w:p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>обучается,</w:t>
            </w:r>
          </w:p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 xml:space="preserve">причина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F91A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1AAD">
              <w:rPr>
                <w:sz w:val="24"/>
                <w:szCs w:val="24"/>
              </w:rPr>
              <w:t>Примечание</w:t>
            </w:r>
          </w:p>
        </w:tc>
      </w:tr>
      <w:tr w:rsidR="00421F05" w:rsidRPr="00F91AA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      2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  3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    4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 w:rsidRPr="00F91AAD">
              <w:rPr>
                <w:rFonts w:ascii="Courier New" w:hAnsi="Courier New" w:cs="Courier New"/>
                <w:szCs w:val="28"/>
              </w:rPr>
              <w:t xml:space="preserve">    7     </w:t>
            </w:r>
          </w:p>
        </w:tc>
      </w:tr>
      <w:tr w:rsidR="00421F05" w:rsidRPr="00F91AA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21F05" w:rsidRPr="00F91AA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05" w:rsidRPr="00F91AAD" w:rsidRDefault="00421F05" w:rsidP="00421F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21F05" w:rsidRPr="00F91AAD" w:rsidRDefault="00421F05" w:rsidP="00421F05">
      <w:pPr>
        <w:autoSpaceDE w:val="0"/>
        <w:autoSpaceDN w:val="0"/>
        <w:adjustRightInd w:val="0"/>
        <w:jc w:val="both"/>
        <w:rPr>
          <w:szCs w:val="28"/>
        </w:rPr>
      </w:pPr>
    </w:p>
    <w:p w:rsidR="000930A5" w:rsidRDefault="00421F05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539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0930A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421F05" w:rsidRPr="00C15396" w:rsidRDefault="000930A5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21F05" w:rsidRPr="00C15396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</w:t>
      </w:r>
    </w:p>
    <w:p w:rsidR="00421F05" w:rsidRPr="00C15396" w:rsidRDefault="00421F05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53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930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5396">
        <w:rPr>
          <w:rFonts w:ascii="Times New Roman" w:hAnsi="Times New Roman" w:cs="Times New Roman"/>
          <w:sz w:val="28"/>
          <w:szCs w:val="28"/>
        </w:rPr>
        <w:t xml:space="preserve">    (подпись)           Ф.И.О.</w:t>
      </w:r>
    </w:p>
    <w:p w:rsidR="00421F05" w:rsidRPr="00C15396" w:rsidRDefault="00421F05" w:rsidP="00421F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5396">
        <w:rPr>
          <w:rFonts w:ascii="Times New Roman" w:hAnsi="Times New Roman" w:cs="Times New Roman"/>
          <w:sz w:val="28"/>
          <w:szCs w:val="28"/>
        </w:rPr>
        <w:t>М.П.</w:t>
      </w:r>
    </w:p>
    <w:p w:rsidR="00421F05" w:rsidRPr="00C15396" w:rsidRDefault="00421F05" w:rsidP="00421F05">
      <w:pPr>
        <w:autoSpaceDE w:val="0"/>
        <w:autoSpaceDN w:val="0"/>
        <w:adjustRightInd w:val="0"/>
        <w:jc w:val="both"/>
        <w:rPr>
          <w:szCs w:val="28"/>
        </w:rPr>
      </w:pPr>
    </w:p>
    <w:p w:rsidR="00421F05" w:rsidRPr="00F91AAD" w:rsidRDefault="00421F05" w:rsidP="00421F05">
      <w:pPr>
        <w:autoSpaceDE w:val="0"/>
        <w:autoSpaceDN w:val="0"/>
        <w:adjustRightInd w:val="0"/>
        <w:jc w:val="both"/>
        <w:rPr>
          <w:szCs w:val="28"/>
        </w:rPr>
      </w:pPr>
    </w:p>
    <w:sectPr w:rsidR="00421F05" w:rsidRPr="00F91AAD" w:rsidSect="00822690">
      <w:pgSz w:w="11907" w:h="16840" w:code="9"/>
      <w:pgMar w:top="851" w:right="85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5A" w:rsidRDefault="00C10B5A" w:rsidP="009E0C88">
      <w:r>
        <w:separator/>
      </w:r>
    </w:p>
  </w:endnote>
  <w:endnote w:type="continuationSeparator" w:id="0">
    <w:p w:rsidR="00C10B5A" w:rsidRDefault="00C10B5A" w:rsidP="009E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5A" w:rsidRDefault="00C10B5A" w:rsidP="009E0C88">
      <w:r>
        <w:separator/>
      </w:r>
    </w:p>
  </w:footnote>
  <w:footnote w:type="continuationSeparator" w:id="0">
    <w:p w:rsidR="00C10B5A" w:rsidRDefault="00C10B5A" w:rsidP="009E0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99B"/>
    <w:multiLevelType w:val="hybridMultilevel"/>
    <w:tmpl w:val="FB56A3EE"/>
    <w:lvl w:ilvl="0" w:tplc="149AC8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9921B77"/>
    <w:multiLevelType w:val="hybridMultilevel"/>
    <w:tmpl w:val="133AD5BA"/>
    <w:lvl w:ilvl="0" w:tplc="8F1EE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11F9D"/>
    <w:multiLevelType w:val="hybridMultilevel"/>
    <w:tmpl w:val="890AE27A"/>
    <w:lvl w:ilvl="0" w:tplc="B672C2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86"/>
    <w:rsid w:val="00061C68"/>
    <w:rsid w:val="00073EF1"/>
    <w:rsid w:val="00074CDA"/>
    <w:rsid w:val="000758B6"/>
    <w:rsid w:val="0008512F"/>
    <w:rsid w:val="000930A5"/>
    <w:rsid w:val="000A45E0"/>
    <w:rsid w:val="000B388B"/>
    <w:rsid w:val="000F5679"/>
    <w:rsid w:val="001257C0"/>
    <w:rsid w:val="00132945"/>
    <w:rsid w:val="00157D3B"/>
    <w:rsid w:val="00166889"/>
    <w:rsid w:val="001A5A08"/>
    <w:rsid w:val="001D34C0"/>
    <w:rsid w:val="001F5BAA"/>
    <w:rsid w:val="002452A6"/>
    <w:rsid w:val="002470AD"/>
    <w:rsid w:val="00272B2D"/>
    <w:rsid w:val="0027373B"/>
    <w:rsid w:val="00290D24"/>
    <w:rsid w:val="00325A21"/>
    <w:rsid w:val="00357240"/>
    <w:rsid w:val="00370199"/>
    <w:rsid w:val="00372BF4"/>
    <w:rsid w:val="0039113B"/>
    <w:rsid w:val="003B6281"/>
    <w:rsid w:val="003D5086"/>
    <w:rsid w:val="003E0FB5"/>
    <w:rsid w:val="00415670"/>
    <w:rsid w:val="00421F05"/>
    <w:rsid w:val="004256E7"/>
    <w:rsid w:val="00427A9D"/>
    <w:rsid w:val="00445B57"/>
    <w:rsid w:val="00467B02"/>
    <w:rsid w:val="00475FEA"/>
    <w:rsid w:val="00495748"/>
    <w:rsid w:val="004A3F64"/>
    <w:rsid w:val="004B27BE"/>
    <w:rsid w:val="004D0F41"/>
    <w:rsid w:val="004D1429"/>
    <w:rsid w:val="004D7DF5"/>
    <w:rsid w:val="00563ACD"/>
    <w:rsid w:val="00563B81"/>
    <w:rsid w:val="00567E1E"/>
    <w:rsid w:val="0059045E"/>
    <w:rsid w:val="005924ED"/>
    <w:rsid w:val="00594E58"/>
    <w:rsid w:val="005D4CE3"/>
    <w:rsid w:val="00650CB2"/>
    <w:rsid w:val="00662E2A"/>
    <w:rsid w:val="00674313"/>
    <w:rsid w:val="006866E6"/>
    <w:rsid w:val="006A2405"/>
    <w:rsid w:val="006A6392"/>
    <w:rsid w:val="006A7B8C"/>
    <w:rsid w:val="006C0295"/>
    <w:rsid w:val="006D2DE4"/>
    <w:rsid w:val="006D47D3"/>
    <w:rsid w:val="006F03C1"/>
    <w:rsid w:val="00707B9D"/>
    <w:rsid w:val="00727DB6"/>
    <w:rsid w:val="00731EA1"/>
    <w:rsid w:val="00756924"/>
    <w:rsid w:val="00766FB1"/>
    <w:rsid w:val="00795D8C"/>
    <w:rsid w:val="007C6CA9"/>
    <w:rsid w:val="0080738F"/>
    <w:rsid w:val="00822690"/>
    <w:rsid w:val="00862A99"/>
    <w:rsid w:val="00873377"/>
    <w:rsid w:val="008851FB"/>
    <w:rsid w:val="008953EC"/>
    <w:rsid w:val="008965F0"/>
    <w:rsid w:val="008A1CB1"/>
    <w:rsid w:val="008B4CD0"/>
    <w:rsid w:val="008D1D1C"/>
    <w:rsid w:val="008F6ED7"/>
    <w:rsid w:val="0091229B"/>
    <w:rsid w:val="00953634"/>
    <w:rsid w:val="0097694C"/>
    <w:rsid w:val="00980AE5"/>
    <w:rsid w:val="00983EAA"/>
    <w:rsid w:val="00984D95"/>
    <w:rsid w:val="009B25BC"/>
    <w:rsid w:val="009E0C88"/>
    <w:rsid w:val="00A128B7"/>
    <w:rsid w:val="00A12E16"/>
    <w:rsid w:val="00A53F19"/>
    <w:rsid w:val="00A56A83"/>
    <w:rsid w:val="00A66EEF"/>
    <w:rsid w:val="00A70F68"/>
    <w:rsid w:val="00A80265"/>
    <w:rsid w:val="00A96F17"/>
    <w:rsid w:val="00AA2920"/>
    <w:rsid w:val="00AB2870"/>
    <w:rsid w:val="00AD3C31"/>
    <w:rsid w:val="00AF536E"/>
    <w:rsid w:val="00B1102C"/>
    <w:rsid w:val="00B46864"/>
    <w:rsid w:val="00B9024F"/>
    <w:rsid w:val="00B927A8"/>
    <w:rsid w:val="00B971B8"/>
    <w:rsid w:val="00BB6643"/>
    <w:rsid w:val="00BE6067"/>
    <w:rsid w:val="00C10B5A"/>
    <w:rsid w:val="00C15396"/>
    <w:rsid w:val="00C23DB3"/>
    <w:rsid w:val="00C25FCF"/>
    <w:rsid w:val="00C92D74"/>
    <w:rsid w:val="00C97EFA"/>
    <w:rsid w:val="00CA4D72"/>
    <w:rsid w:val="00CA7EE7"/>
    <w:rsid w:val="00CB7C86"/>
    <w:rsid w:val="00CD35C8"/>
    <w:rsid w:val="00CF2C5E"/>
    <w:rsid w:val="00D10021"/>
    <w:rsid w:val="00D36B92"/>
    <w:rsid w:val="00D450FF"/>
    <w:rsid w:val="00D57C7D"/>
    <w:rsid w:val="00D72E15"/>
    <w:rsid w:val="00D851F9"/>
    <w:rsid w:val="00D92FAB"/>
    <w:rsid w:val="00DD2B2D"/>
    <w:rsid w:val="00DE3608"/>
    <w:rsid w:val="00DE40FC"/>
    <w:rsid w:val="00E053F5"/>
    <w:rsid w:val="00E37318"/>
    <w:rsid w:val="00E4407E"/>
    <w:rsid w:val="00E4418B"/>
    <w:rsid w:val="00E67926"/>
    <w:rsid w:val="00E717D3"/>
    <w:rsid w:val="00E90232"/>
    <w:rsid w:val="00EF5C1C"/>
    <w:rsid w:val="00F47369"/>
    <w:rsid w:val="00F6608D"/>
    <w:rsid w:val="00F75A8B"/>
    <w:rsid w:val="00F91AAD"/>
    <w:rsid w:val="00FA0457"/>
    <w:rsid w:val="00FC1E9B"/>
    <w:rsid w:val="00FC39FF"/>
    <w:rsid w:val="00FC5E43"/>
    <w:rsid w:val="00FF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0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styleId="a6">
    <w:name w:val="Title"/>
    <w:basedOn w:val="a"/>
    <w:link w:val="a7"/>
    <w:qFormat/>
    <w:rsid w:val="008F6ED7"/>
    <w:pPr>
      <w:widowControl/>
      <w:ind w:firstLine="0"/>
      <w:jc w:val="center"/>
    </w:pPr>
    <w:rPr>
      <w:b/>
      <w:bCs/>
      <w:snapToGrid/>
      <w:szCs w:val="24"/>
    </w:rPr>
  </w:style>
  <w:style w:type="character" w:customStyle="1" w:styleId="a7">
    <w:name w:val="Название Знак"/>
    <w:basedOn w:val="a0"/>
    <w:link w:val="a6"/>
    <w:rsid w:val="008F6ED7"/>
    <w:rPr>
      <w:b/>
      <w:bCs/>
      <w:sz w:val="28"/>
      <w:szCs w:val="24"/>
      <w:lang w:val="ru-RU" w:eastAsia="ru-RU" w:bidi="ar-SA"/>
    </w:rPr>
  </w:style>
  <w:style w:type="paragraph" w:styleId="a8">
    <w:name w:val="List Paragraph"/>
    <w:basedOn w:val="a"/>
    <w:qFormat/>
    <w:rsid w:val="008F6ED7"/>
    <w:pPr>
      <w:widowControl/>
      <w:ind w:left="720" w:firstLine="0"/>
      <w:contextualSpacing/>
    </w:pPr>
    <w:rPr>
      <w:snapToGrid/>
      <w:sz w:val="24"/>
      <w:szCs w:val="24"/>
    </w:rPr>
  </w:style>
  <w:style w:type="paragraph" w:customStyle="1" w:styleId="ConsPlusNormal">
    <w:name w:val="ConsPlusNormal"/>
    <w:rsid w:val="008F6E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F6ED7"/>
    <w:pPr>
      <w:widowControl/>
      <w:spacing w:after="120" w:line="480" w:lineRule="auto"/>
      <w:ind w:firstLine="0"/>
    </w:pPr>
    <w:rPr>
      <w:snapToGrid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6ED7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unhideWhenUsed/>
    <w:rsid w:val="008F6ED7"/>
    <w:pPr>
      <w:widowControl/>
      <w:spacing w:after="120"/>
      <w:ind w:firstLine="0"/>
    </w:pPr>
    <w:rPr>
      <w:snapToGrid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F6ED7"/>
    <w:rPr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9E0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E0C88"/>
    <w:rPr>
      <w:snapToGrid w:val="0"/>
      <w:sz w:val="28"/>
    </w:rPr>
  </w:style>
  <w:style w:type="paragraph" w:styleId="ab">
    <w:name w:val="footer"/>
    <w:basedOn w:val="a"/>
    <w:link w:val="ac"/>
    <w:rsid w:val="009E0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E0C88"/>
    <w:rPr>
      <w:snapToGrid w:val="0"/>
      <w:sz w:val="28"/>
    </w:rPr>
  </w:style>
  <w:style w:type="paragraph" w:customStyle="1" w:styleId="ConsPlusNonformat">
    <w:name w:val="ConsPlusNonformat"/>
    <w:rsid w:val="00421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FEE6764BC36BC766EED962890D47B4C99AA5D962E9CEC60D9D570CDCBCA92B71CR8D" TargetMode="External"/><Relationship Id="rId18" Type="http://schemas.openxmlformats.org/officeDocument/2006/relationships/hyperlink" Target="consultantplus://offline/ref=FFEE6764BC36BC766EED882586B821439EA50B9D2B92E432808A2B909C1CR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FEE6764BC36BC766EED882586B821439EA50A9B299CE432808A2B909CC398E08FB32B3AA9DDE83F14R3D" TargetMode="External"/><Relationship Id="rId17" Type="http://schemas.openxmlformats.org/officeDocument/2006/relationships/hyperlink" Target="consultantplus://offline/ref=FFEE6764BC36BC766EED882586B821439EA50B9D2B92E432808A2B909C1CR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EE6764BC36BC766EED882586B821439EA50B9D2B92E432808A2B909C1CR3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EE6764BC36BC766EED882586B821439EA50A9C2996E432808A2B909CC398E08FB32B3AA9DDE83D14RD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EE6764BC36BC766EED882586B821439EA50A9B299CE432808A2B909CC398E08FB32B3AA9DDE83F14R3D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FEE6764BC36BC766EED882586B821439EA50A9C2996E432808A2B909CC398E08FB32B3AA9DDE83D14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15476</CharactersWithSpaces>
  <SharedDoc>false</SharedDoc>
  <HLinks>
    <vt:vector size="126" baseType="variant">
      <vt:variant>
        <vt:i4>6357043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6226001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consultantplus://offline/ref=FFEE6764BC36BC766EED882586B821439EA50B9D2B92E432808A2B909C1CR3D</vt:lpwstr>
      </vt:variant>
      <vt:variant>
        <vt:lpwstr/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6422576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6226001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consultantplus://offline/ref=FFEE6764BC36BC766EED882586B821439EA50B9D2B92E432808A2B909C1CR3D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6226001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consultantplus://offline/ref=FFEE6764BC36BC766EED882586B821439EA50B9D2B92E432808A2B909C1CR3D</vt:lpwstr>
      </vt:variant>
      <vt:variant>
        <vt:lpwstr/>
      </vt:variant>
      <vt:variant>
        <vt:i4>6815847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consultantplus://offline/ref=FFEE6764BC36BC766EED882586B821439EA50A9B299CE432808A2B909CC398E08FB32B3AA9DDE83F14R3D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consultantplus://offline/ref=FFEE6764BC36BC766EED882586B821439EA50A9C2996E432808A2B909CC398E08FB32B3AA9DDE83D14RDD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consultantplus://offline/ref=FFEE6764BC36BC766EED962890D47B4C99AA5D962E9CEC60D9D570CDCBCA92B71CR8D</vt:lpwstr>
      </vt:variant>
      <vt:variant>
        <vt:lpwstr/>
      </vt:variant>
      <vt:variant>
        <vt:i4>6815847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consultantplus://offline/ref=FFEE6764BC36BC766EED882586B821439EA50A9B299CE432808A2B909CC398E08FB32B3AA9DDE83F14R3D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consultantplus://offline/ref=FFEE6764BC36BC766EED882586B821439EA50A9C2996E432808A2B909CC398E08FB32B3AA9DDE83D14RDD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2013-11-08T04:17:00Z</cp:lastPrinted>
  <dcterms:created xsi:type="dcterms:W3CDTF">2024-05-02T04:25:00Z</dcterms:created>
  <dcterms:modified xsi:type="dcterms:W3CDTF">2024-05-02T04:25:00Z</dcterms:modified>
</cp:coreProperties>
</file>