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Pr="00057483" w:rsidRDefault="00CC6096" w:rsidP="00CC6096">
      <w:pPr>
        <w:ind w:left="-142"/>
        <w:jc w:val="center"/>
      </w:pPr>
      <w:r w:rsidRPr="00057483">
        <w:t xml:space="preserve">                                                                                                                 </w:t>
      </w:r>
    </w:p>
    <w:p w:rsidR="00CC6096" w:rsidRPr="00057483" w:rsidRDefault="00CC6096" w:rsidP="00CC6096">
      <w:pPr>
        <w:ind w:left="-142"/>
        <w:jc w:val="center"/>
        <w:rPr>
          <w:b/>
          <w:spacing w:val="-20"/>
        </w:rPr>
      </w:pPr>
      <w:r w:rsidRPr="00057483"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87405115" r:id="rId7"/>
        </w:object>
      </w:r>
    </w:p>
    <w:p w:rsidR="00CC6096" w:rsidRPr="00057483" w:rsidRDefault="00CC6096" w:rsidP="00CC6096">
      <w:pPr>
        <w:ind w:left="-142"/>
        <w:jc w:val="center"/>
        <w:rPr>
          <w:b/>
          <w:spacing w:val="-20"/>
        </w:rPr>
      </w:pPr>
    </w:p>
    <w:p w:rsidR="00CC6096" w:rsidRPr="00057483" w:rsidRDefault="00CC6096" w:rsidP="00CC6096">
      <w:pPr>
        <w:ind w:left="-142"/>
        <w:jc w:val="center"/>
        <w:rPr>
          <w:b/>
          <w:spacing w:val="-20"/>
        </w:rPr>
      </w:pPr>
      <w:r w:rsidRPr="00057483">
        <w:rPr>
          <w:b/>
          <w:spacing w:val="-20"/>
        </w:rPr>
        <w:t>Муниципальное образование</w:t>
      </w:r>
    </w:p>
    <w:p w:rsidR="00CC6096" w:rsidRPr="00057483" w:rsidRDefault="00CC6096" w:rsidP="00CC6096">
      <w:pPr>
        <w:ind w:left="-142"/>
        <w:jc w:val="center"/>
        <w:rPr>
          <w:b/>
          <w:spacing w:val="-20"/>
        </w:rPr>
      </w:pPr>
      <w:r w:rsidRPr="00057483">
        <w:rPr>
          <w:b/>
          <w:spacing w:val="-20"/>
        </w:rPr>
        <w:t xml:space="preserve"> «Октябрьский муниципальный  район»</w:t>
      </w:r>
    </w:p>
    <w:p w:rsidR="00CC6096" w:rsidRPr="00057483" w:rsidRDefault="00CC6096" w:rsidP="00CC6096">
      <w:pPr>
        <w:ind w:left="-142"/>
        <w:jc w:val="center"/>
      </w:pPr>
      <w:r w:rsidRPr="00057483">
        <w:t>Еврейской автономной области</w:t>
      </w:r>
    </w:p>
    <w:p w:rsidR="00CC6096" w:rsidRPr="00057483" w:rsidRDefault="00CC6096" w:rsidP="00CC6096">
      <w:pPr>
        <w:ind w:left="-142"/>
        <w:jc w:val="center"/>
      </w:pPr>
    </w:p>
    <w:p w:rsidR="00CC6096" w:rsidRPr="00057483" w:rsidRDefault="00CC6096" w:rsidP="00CC6096">
      <w:pPr>
        <w:pStyle w:val="1"/>
        <w:ind w:left="-142"/>
        <w:rPr>
          <w:rFonts w:ascii="Times New Roman" w:hAnsi="Times New Roman"/>
          <w:b w:val="0"/>
          <w:bCs/>
          <w:sz w:val="24"/>
          <w:szCs w:val="24"/>
        </w:rPr>
      </w:pPr>
      <w:r w:rsidRPr="00057483">
        <w:rPr>
          <w:rFonts w:ascii="Times New Roman" w:hAnsi="Times New Roman"/>
          <w:b w:val="0"/>
          <w:bCs/>
          <w:sz w:val="24"/>
          <w:szCs w:val="24"/>
        </w:rPr>
        <w:t>АДМИНИСТРАЦИЯ МУНИЦИПАЛЬНОГО РАЙОНА</w:t>
      </w:r>
    </w:p>
    <w:p w:rsidR="00CC6096" w:rsidRPr="00057483" w:rsidRDefault="00CC6096" w:rsidP="00CC6096">
      <w:pPr>
        <w:ind w:left="-142"/>
        <w:jc w:val="center"/>
        <w:rPr>
          <w:bCs/>
        </w:rPr>
      </w:pPr>
    </w:p>
    <w:p w:rsidR="00CC6096" w:rsidRPr="00057483" w:rsidRDefault="00CC6096" w:rsidP="00CC6096">
      <w:pPr>
        <w:ind w:left="-142"/>
        <w:jc w:val="center"/>
        <w:rPr>
          <w:b/>
          <w:bCs/>
        </w:rPr>
      </w:pPr>
      <w:proofErr w:type="gramStart"/>
      <w:r w:rsidRPr="00057483">
        <w:rPr>
          <w:b/>
          <w:bCs/>
        </w:rPr>
        <w:t>П</w:t>
      </w:r>
      <w:proofErr w:type="gramEnd"/>
      <w:r w:rsidRPr="00057483">
        <w:rPr>
          <w:b/>
          <w:bCs/>
        </w:rPr>
        <w:t xml:space="preserve"> О С Т А Н О В Л Е Н И Е</w:t>
      </w:r>
    </w:p>
    <w:p w:rsidR="00CC6096" w:rsidRPr="00057483" w:rsidRDefault="00A90244" w:rsidP="00CC6096">
      <w:r w:rsidRPr="00057483">
        <w:t>29.03.2013</w:t>
      </w:r>
      <w:r w:rsidR="00CC6096" w:rsidRPr="00057483">
        <w:t xml:space="preserve">                                                                                          </w:t>
      </w:r>
      <w:r w:rsidR="000C67EA">
        <w:t xml:space="preserve">                                 </w:t>
      </w:r>
      <w:r w:rsidR="00CC6096" w:rsidRPr="00057483">
        <w:t xml:space="preserve">  </w:t>
      </w:r>
      <w:r w:rsidRPr="00057483">
        <w:t>№ 72</w:t>
      </w:r>
      <w:r w:rsidR="00CC6096" w:rsidRPr="00057483">
        <w:t xml:space="preserve">                                                                                       </w:t>
      </w:r>
    </w:p>
    <w:p w:rsidR="00CC6096" w:rsidRPr="00057483" w:rsidRDefault="00CC6096" w:rsidP="00CC6096">
      <w:pPr>
        <w:jc w:val="center"/>
      </w:pPr>
      <w:r w:rsidRPr="00057483">
        <w:t xml:space="preserve">с. Амурзет </w:t>
      </w:r>
    </w:p>
    <w:p w:rsidR="00CC6096" w:rsidRPr="00057483" w:rsidRDefault="00CC6096" w:rsidP="00CC6096">
      <w:pPr>
        <w:jc w:val="center"/>
      </w:pPr>
    </w:p>
    <w:p w:rsidR="00CC6096" w:rsidRPr="00057483" w:rsidRDefault="00CC6096" w:rsidP="00C71F21">
      <w:pPr>
        <w:jc w:val="both"/>
      </w:pPr>
      <w:r w:rsidRPr="00057483">
        <w:rPr>
          <w:bCs/>
        </w:rPr>
        <w:t>О внесении изменений в административный регламент по</w:t>
      </w:r>
      <w:r w:rsidRPr="00057483">
        <w:t xml:space="preserve"> предоставлению муниципальной услуги</w:t>
      </w:r>
      <w:r w:rsidR="00C71F21" w:rsidRPr="00057483">
        <w:t xml:space="preserve"> </w:t>
      </w:r>
      <w:r w:rsidR="009F31AC" w:rsidRPr="00057483">
        <w:t>«Предоставление информации юридическим и физическим лицам об объектах учета, числящихся в  реестре муниципального имущества»</w:t>
      </w:r>
      <w:r w:rsidR="00C71F21" w:rsidRPr="00057483">
        <w:t xml:space="preserve">, </w:t>
      </w:r>
      <w:r w:rsidRPr="00057483">
        <w:t>утвержденный постановлением администрации муниципальног</w:t>
      </w:r>
      <w:r w:rsidR="00C71F21" w:rsidRPr="00057483">
        <w:t xml:space="preserve">о района от </w:t>
      </w:r>
      <w:r w:rsidR="009F31AC" w:rsidRPr="00057483">
        <w:t>31.05</w:t>
      </w:r>
      <w:r w:rsidR="00C71F21" w:rsidRPr="00057483">
        <w:t>.2012 № 1</w:t>
      </w:r>
      <w:r w:rsidR="009F31AC" w:rsidRPr="00057483">
        <w:t>10</w:t>
      </w:r>
    </w:p>
    <w:p w:rsidR="00CC6096" w:rsidRPr="00057483" w:rsidRDefault="00CC6096" w:rsidP="00CC6096">
      <w:pPr>
        <w:autoSpaceDE w:val="0"/>
        <w:autoSpaceDN w:val="0"/>
        <w:adjustRightInd w:val="0"/>
        <w:jc w:val="both"/>
        <w:rPr>
          <w:b/>
          <w:bCs/>
        </w:rPr>
      </w:pPr>
    </w:p>
    <w:p w:rsidR="00CC6096" w:rsidRPr="00057483" w:rsidRDefault="00CC6096" w:rsidP="00CC6096">
      <w:pPr>
        <w:ind w:right="-123" w:firstLine="708"/>
        <w:jc w:val="both"/>
      </w:pPr>
      <w:r w:rsidRPr="00057483"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057483" w:rsidRDefault="00CC6096" w:rsidP="00CC6096">
      <w:pPr>
        <w:autoSpaceDE w:val="0"/>
        <w:autoSpaceDN w:val="0"/>
        <w:adjustRightInd w:val="0"/>
        <w:jc w:val="both"/>
        <w:rPr>
          <w:color w:val="000000"/>
        </w:rPr>
      </w:pPr>
      <w:r w:rsidRPr="00057483">
        <w:rPr>
          <w:color w:val="000000"/>
        </w:rPr>
        <w:t>ПОСТАНОВЛЯЕТ:</w:t>
      </w:r>
    </w:p>
    <w:p w:rsidR="00FF289D" w:rsidRPr="00057483" w:rsidRDefault="00FF289D" w:rsidP="00FF289D">
      <w:pPr>
        <w:ind w:firstLine="708"/>
        <w:jc w:val="both"/>
      </w:pPr>
      <w:r w:rsidRPr="00057483">
        <w:rPr>
          <w:color w:val="000000"/>
        </w:rPr>
        <w:t xml:space="preserve">1.Внести в Административный регламент по предоставлению муниципальной услуги </w:t>
      </w:r>
      <w:r w:rsidRPr="00057483">
        <w:t>«</w:t>
      </w:r>
      <w:r w:rsidR="009F31AC" w:rsidRPr="00057483">
        <w:t>Предоставление информации юридическим и физическим лицам об объектах учета, числящихся в  реестре муниципального имущества</w:t>
      </w:r>
      <w:r w:rsidRPr="00057483">
        <w:t xml:space="preserve">», утвержденный постановлением администрации муниципального района от </w:t>
      </w:r>
      <w:r w:rsidR="009F31AC" w:rsidRPr="00057483">
        <w:t>31.05</w:t>
      </w:r>
      <w:r w:rsidRPr="00057483">
        <w:t>.2012 № 1</w:t>
      </w:r>
      <w:r w:rsidR="009F31AC" w:rsidRPr="00057483">
        <w:t>10</w:t>
      </w:r>
      <w:r w:rsidRPr="00057483">
        <w:t xml:space="preserve"> следующ</w:t>
      </w:r>
      <w:r w:rsidR="004D1A6F" w:rsidRPr="00057483">
        <w:t>и</w:t>
      </w:r>
      <w:r w:rsidR="009F31AC" w:rsidRPr="00057483">
        <w:t>е</w:t>
      </w:r>
      <w:r w:rsidRPr="00057483">
        <w:t xml:space="preserve"> изменени</w:t>
      </w:r>
      <w:r w:rsidR="004D1A6F" w:rsidRPr="00057483">
        <w:t>я</w:t>
      </w:r>
      <w:r w:rsidRPr="00057483">
        <w:t>:</w:t>
      </w:r>
    </w:p>
    <w:p w:rsidR="004D1A6F" w:rsidRPr="00057483" w:rsidRDefault="004D1A6F" w:rsidP="004D1A6F">
      <w:pPr>
        <w:ind w:firstLine="709"/>
        <w:jc w:val="both"/>
        <w:rPr>
          <w:color w:val="000000"/>
        </w:rPr>
      </w:pPr>
      <w:r w:rsidRPr="00057483">
        <w:t xml:space="preserve">1.1. Абзац 1 пункта 2.14 «Максимальный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услуг» изложить в следующей редакции: «Максимальный срок ожидания в очереди при подаче заявления о предоставлении муниципальной услуги не должен превышать 15 минут».  </w:t>
      </w:r>
    </w:p>
    <w:p w:rsidR="00CC6096" w:rsidRPr="00057483" w:rsidRDefault="00D524A8" w:rsidP="000F7EEA">
      <w:pPr>
        <w:ind w:firstLine="708"/>
        <w:jc w:val="both"/>
      </w:pPr>
      <w:r w:rsidRPr="00057483">
        <w:t>1.</w:t>
      </w:r>
      <w:r w:rsidR="004D1A6F" w:rsidRPr="00057483">
        <w:t>2</w:t>
      </w:r>
      <w:r w:rsidRPr="00057483">
        <w:t xml:space="preserve">. </w:t>
      </w:r>
      <w:r w:rsidR="00CC6096" w:rsidRPr="00057483">
        <w:t xml:space="preserve">Раздел </w:t>
      </w:r>
      <w:r w:rsidR="00CC6096" w:rsidRPr="00057483">
        <w:rPr>
          <w:lang w:val="en-US"/>
        </w:rPr>
        <w:t>V</w:t>
      </w:r>
      <w:r w:rsidR="00CC6096" w:rsidRPr="00057483">
        <w:t xml:space="preserve"> «</w:t>
      </w:r>
      <w:r w:rsidR="00CC6096" w:rsidRPr="00057483">
        <w:rPr>
          <w:color w:val="000000"/>
        </w:rPr>
        <w:t>Досудебный (внесудебный) порядок обжалования решений и действий (бездействия) комитета</w:t>
      </w:r>
      <w:r w:rsidR="00590990" w:rsidRPr="00057483">
        <w:rPr>
          <w:color w:val="000000"/>
        </w:rPr>
        <w:t xml:space="preserve"> по управлению муниципальным имуществом</w:t>
      </w:r>
      <w:r w:rsidR="00CC6096" w:rsidRPr="00057483">
        <w:rPr>
          <w:color w:val="000000"/>
        </w:rPr>
        <w:t>, а также должностных лиц</w:t>
      </w:r>
      <w:r w:rsidR="00590990" w:rsidRPr="00057483">
        <w:rPr>
          <w:color w:val="000000"/>
        </w:rPr>
        <w:t xml:space="preserve"> комитета</w:t>
      </w:r>
      <w:r w:rsidR="00CC6096" w:rsidRPr="00057483">
        <w:rPr>
          <w:color w:val="000000"/>
        </w:rPr>
        <w:t>»</w:t>
      </w:r>
      <w:r w:rsidR="00CC6096" w:rsidRPr="00057483">
        <w:t>, изложить в следующей редакции:</w:t>
      </w:r>
    </w:p>
    <w:p w:rsidR="00CC6096" w:rsidRPr="00057483" w:rsidRDefault="00CC6096" w:rsidP="00CC6096">
      <w:pPr>
        <w:widowControl w:val="0"/>
        <w:autoSpaceDE w:val="0"/>
        <w:autoSpaceDN w:val="0"/>
        <w:adjustRightInd w:val="0"/>
        <w:ind w:firstLine="720"/>
        <w:jc w:val="center"/>
      </w:pPr>
      <w:r w:rsidRPr="00057483">
        <w:t>«5.1. Информация для заявителя о его праве подать жалобу на решение и (или) действие (бездействие) и (или) его должностных лиц, муниципальных служащих при предоставлении муниципальной услуги</w:t>
      </w:r>
    </w:p>
    <w:p w:rsidR="00CC6096" w:rsidRPr="00057483" w:rsidRDefault="00CC6096" w:rsidP="00CC6096">
      <w:pPr>
        <w:ind w:firstLine="720"/>
        <w:jc w:val="both"/>
      </w:pPr>
      <w:r w:rsidRPr="00057483"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374471" w:rsidRPr="00057483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057483">
        <w:t>5.2.Предмет жалобы</w:t>
      </w:r>
    </w:p>
    <w:p w:rsidR="00CC6096" w:rsidRPr="00057483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057483">
        <w:t>Заявитель может обратиться с жалобой в следующих случаях: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 нарушение срока регистрации запроса заявителя о предоставлении муниципальной услуги;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 нарушение срока предоставления муниципальной услуги;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057483">
        <w:lastRenderedPageBreak/>
        <w:t>актами области, органов местного самоуправления для предоставления муниципальной услуги у заявителя;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057483">
        <w:t>- отказ</w:t>
      </w:r>
      <w:r w:rsidR="0084224B" w:rsidRPr="00057483">
        <w:t xml:space="preserve"> </w:t>
      </w:r>
      <w:r w:rsidRPr="00057483">
        <w:t>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6096" w:rsidRPr="00057483" w:rsidRDefault="00CC6096" w:rsidP="00374471">
      <w:pPr>
        <w:widowControl w:val="0"/>
        <w:autoSpaceDE w:val="0"/>
        <w:autoSpaceDN w:val="0"/>
        <w:adjustRightInd w:val="0"/>
        <w:ind w:firstLine="540"/>
        <w:jc w:val="center"/>
      </w:pPr>
      <w:r w:rsidRPr="00057483"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CC6096" w:rsidRPr="00057483" w:rsidRDefault="00CC6096" w:rsidP="00CC6096">
      <w:pPr>
        <w:ind w:firstLine="540"/>
        <w:jc w:val="both"/>
      </w:pPr>
      <w:r w:rsidRPr="00057483">
        <w:t>Жалобы на действия (бездействие) и решения, принятые (осуществленные) в ходе предоставления муниципальной услуги, рассматриваются главой администрации муниципального района.</w:t>
      </w:r>
    </w:p>
    <w:p w:rsidR="00CC6096" w:rsidRPr="00057483" w:rsidRDefault="00CC6096" w:rsidP="00374471">
      <w:pPr>
        <w:ind w:firstLine="540"/>
        <w:jc w:val="center"/>
      </w:pPr>
      <w:r w:rsidRPr="00057483">
        <w:t>5.4. Порядок подачи и рассмотрения жалобы</w:t>
      </w:r>
    </w:p>
    <w:p w:rsidR="00CC6096" w:rsidRPr="00057483" w:rsidRDefault="00CC6096" w:rsidP="00CC6096">
      <w:pPr>
        <w:ind w:firstLine="708"/>
        <w:jc w:val="both"/>
      </w:pPr>
      <w:r w:rsidRPr="00057483">
        <w:t>Основанием для начала досудебного (внесудебного) обжалования решений, действий (бездействия) должностных лиц комитета, является жалоба, поступившая в администрацию муниципального района в письменной форме на бумажном носителе, в электронной форме.</w:t>
      </w:r>
    </w:p>
    <w:p w:rsidR="00CC6096" w:rsidRPr="00057483" w:rsidRDefault="00CC6096" w:rsidP="00CC6096">
      <w:pPr>
        <w:ind w:firstLine="540"/>
        <w:jc w:val="both"/>
      </w:pPr>
      <w:r w:rsidRPr="00057483"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CC6096" w:rsidRPr="00057483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r w:rsidRPr="00057483">
        <w:t>Жалоба должна содержать: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-наименование структурного подразделения администрации муниципального района (далее - комитет), должностного лица, либо муниципального служащего комитета, решения и действия (бездействие) которых обжалуются;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057483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096" w:rsidRPr="00057483" w:rsidRDefault="00CC6096" w:rsidP="00374471">
      <w:pPr>
        <w:autoSpaceDE w:val="0"/>
        <w:autoSpaceDN w:val="0"/>
        <w:adjustRightInd w:val="0"/>
        <w:ind w:firstLine="540"/>
        <w:jc w:val="both"/>
        <w:outlineLvl w:val="1"/>
      </w:pPr>
      <w:r w:rsidRPr="00057483">
        <w:t>- сведения об обжалуемых решениях и действиях (бездействии), должностного лица либо муниципального служащего комитета;</w:t>
      </w:r>
    </w:p>
    <w:p w:rsidR="00CC6096" w:rsidRPr="00057483" w:rsidRDefault="00CC6096" w:rsidP="00374471">
      <w:pPr>
        <w:autoSpaceDE w:val="0"/>
        <w:autoSpaceDN w:val="0"/>
        <w:adjustRightInd w:val="0"/>
        <w:ind w:firstLine="540"/>
        <w:jc w:val="both"/>
        <w:outlineLvl w:val="1"/>
      </w:pPr>
      <w:r w:rsidRPr="00057483">
        <w:t>- доводы, на основании которых заявитель не согласен с решением и действием (бездействием) должностного лица либо муниципального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CC6096" w:rsidRPr="00057483" w:rsidRDefault="00CC6096" w:rsidP="00374471">
      <w:pPr>
        <w:ind w:firstLine="540"/>
        <w:jc w:val="center"/>
      </w:pPr>
      <w:r w:rsidRPr="00057483">
        <w:t>5.5. Сроки рассмотрения жалобы</w:t>
      </w:r>
    </w:p>
    <w:p w:rsidR="00CC6096" w:rsidRPr="00057483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057483">
        <w:t>Жалоба, поступившая в администрацию муниципального района  подлежит рассмотрению главой администрации муниципального района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C6096" w:rsidRPr="00057483" w:rsidRDefault="00CC6096" w:rsidP="00374471">
      <w:pPr>
        <w:ind w:firstLine="540"/>
        <w:jc w:val="center"/>
      </w:pPr>
      <w:r w:rsidRPr="00057483"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C6096" w:rsidRPr="00057483" w:rsidRDefault="00CC6096" w:rsidP="00CC6096">
      <w:pPr>
        <w:ind w:firstLine="540"/>
        <w:jc w:val="both"/>
      </w:pPr>
      <w:r w:rsidRPr="00057483">
        <w:t>Перечень оснований для приостановления рассмотрения жалобы и случаев, когда ответ на жалобу не дается законодательством Российской Федерации не предусмотрено.</w:t>
      </w:r>
    </w:p>
    <w:p w:rsidR="00CC6096" w:rsidRPr="00057483" w:rsidRDefault="00CC6096" w:rsidP="00374471">
      <w:pPr>
        <w:ind w:firstLine="540"/>
        <w:jc w:val="center"/>
      </w:pPr>
      <w:r w:rsidRPr="00057483">
        <w:t>5.7. Результат рассмотрения жалобы</w:t>
      </w:r>
    </w:p>
    <w:p w:rsidR="00CC6096" w:rsidRPr="00057483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r w:rsidRPr="00057483">
        <w:t>По результатам рассмотрения жалобы администрация муниципального района принимает одно из следующих решений:</w:t>
      </w:r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057483">
        <w:lastRenderedPageBreak/>
        <w:t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CC6096" w:rsidRPr="00057483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057483">
        <w:t>- отказывает в удовлетворении жалобы.</w:t>
      </w:r>
    </w:p>
    <w:p w:rsidR="00CC6096" w:rsidRPr="00057483" w:rsidRDefault="00CC6096" w:rsidP="00CC6096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outlineLvl w:val="1"/>
      </w:pPr>
      <w:r w:rsidRPr="00057483">
        <w:t xml:space="preserve">В случае установления в ходе или по результатам </w:t>
      </w:r>
      <w:proofErr w:type="gramStart"/>
      <w:r w:rsidRPr="00057483">
        <w:t>рассмотрения жалобы признаков состава административного правонарушения</w:t>
      </w:r>
      <w:proofErr w:type="gramEnd"/>
      <w:r w:rsidRPr="00057483">
        <w:t xml:space="preserve"> или преступления администрация муниципального района направляет незамедлительно  имеющиеся материалы в органы прокуратуры.</w:t>
      </w:r>
    </w:p>
    <w:p w:rsidR="00CC6096" w:rsidRPr="00057483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057483">
        <w:t>5.8. Порядок информирования заявителя о результатах рассмотрения жалобы</w:t>
      </w:r>
    </w:p>
    <w:p w:rsidR="00CC6096" w:rsidRPr="00057483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057483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096" w:rsidRPr="00057483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057483">
        <w:t>5.9. Порядок обжалования решения по жалобе</w:t>
      </w:r>
    </w:p>
    <w:p w:rsidR="00CC6096" w:rsidRPr="00057483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057483">
        <w:t>Решение по результатам рассмотрения жалобы обжалуется заявителем  в судебном порядке.</w:t>
      </w:r>
    </w:p>
    <w:p w:rsidR="00CC6096" w:rsidRPr="00057483" w:rsidRDefault="00CC6096" w:rsidP="00374471">
      <w:pPr>
        <w:ind w:firstLine="708"/>
        <w:jc w:val="center"/>
      </w:pPr>
      <w:r w:rsidRPr="00057483">
        <w:t>5.10. Право заявителя на получение информации и документов, необходимых для обоснования и рассмотрения жалобы</w:t>
      </w:r>
    </w:p>
    <w:p w:rsidR="00CC6096" w:rsidRPr="00057483" w:rsidRDefault="00CC6096" w:rsidP="00CC6096">
      <w:pPr>
        <w:ind w:firstLine="708"/>
        <w:jc w:val="both"/>
      </w:pPr>
      <w:r w:rsidRPr="00057483">
        <w:t>Заявитель имеет право на получение информации и документов, необходимых для обоснования и рассмотрения его жалобы.</w:t>
      </w:r>
    </w:p>
    <w:p w:rsidR="00CC6096" w:rsidRPr="00057483" w:rsidRDefault="00CC6096" w:rsidP="00374471">
      <w:pPr>
        <w:ind w:firstLine="708"/>
        <w:jc w:val="center"/>
      </w:pPr>
      <w:r w:rsidRPr="00057483">
        <w:t>5.11. Способы информирования заявителей о порядке подачи и рассмотрения жалобы</w:t>
      </w:r>
    </w:p>
    <w:p w:rsidR="00CC6096" w:rsidRPr="00057483" w:rsidRDefault="00CC6096" w:rsidP="00CC6096">
      <w:pPr>
        <w:ind w:firstLine="709"/>
        <w:jc w:val="both"/>
      </w:pPr>
      <w:r w:rsidRPr="00057483">
        <w:t>Информация о порядке подачи и рассмотрения жалобы, предоставляется должностным лицом комитета:</w:t>
      </w:r>
    </w:p>
    <w:p w:rsidR="00CC6096" w:rsidRPr="00057483" w:rsidRDefault="00CC6096" w:rsidP="00CC6096">
      <w:pPr>
        <w:ind w:firstLine="709"/>
        <w:jc w:val="both"/>
      </w:pPr>
      <w:r w:rsidRPr="00057483">
        <w:t>-  по личному обращению заявителя в комитет;</w:t>
      </w:r>
    </w:p>
    <w:p w:rsidR="00CC6096" w:rsidRPr="00057483" w:rsidRDefault="00CC6096" w:rsidP="00CC6096">
      <w:pPr>
        <w:ind w:firstLine="709"/>
        <w:jc w:val="both"/>
      </w:pPr>
      <w:r w:rsidRPr="00057483">
        <w:t>- с  использованием средств телефонной связи;</w:t>
      </w:r>
    </w:p>
    <w:p w:rsidR="00CC6096" w:rsidRPr="00057483" w:rsidRDefault="00CC6096" w:rsidP="00CC6096">
      <w:pPr>
        <w:ind w:firstLine="709"/>
        <w:jc w:val="both"/>
      </w:pPr>
      <w:r w:rsidRPr="00057483">
        <w:t>- по письменным обращениям заявителя, направляемым посредством почтовой или электронной связи;</w:t>
      </w:r>
    </w:p>
    <w:p w:rsidR="00374471" w:rsidRPr="00057483" w:rsidRDefault="00CC6096" w:rsidP="001B5EAB">
      <w:pPr>
        <w:tabs>
          <w:tab w:val="left" w:pos="7282"/>
        </w:tabs>
        <w:ind w:firstLine="709"/>
        <w:jc w:val="both"/>
      </w:pPr>
      <w:r w:rsidRPr="00057483">
        <w:t>- на бумажном носителе и в электронном виде, размещается соответственно на информационном стенде комитета и портале государственных и муниципальных услуг (функций) ЕАО.</w:t>
      </w:r>
      <w:r w:rsidR="00374471" w:rsidRPr="00057483">
        <w:t>»</w:t>
      </w:r>
    </w:p>
    <w:p w:rsidR="00CC6096" w:rsidRPr="00057483" w:rsidRDefault="00724979" w:rsidP="00CC6096">
      <w:pPr>
        <w:ind w:firstLine="708"/>
        <w:jc w:val="both"/>
      </w:pPr>
      <w:r w:rsidRPr="00057483">
        <w:t>2</w:t>
      </w:r>
      <w:r w:rsidR="00CC6096" w:rsidRPr="00057483">
        <w:t xml:space="preserve">. </w:t>
      </w:r>
      <w:proofErr w:type="gramStart"/>
      <w:r w:rsidR="00CC6096" w:rsidRPr="00057483">
        <w:t>Контроль за</w:t>
      </w:r>
      <w:proofErr w:type="gramEnd"/>
      <w:r w:rsidR="00CC6096" w:rsidRPr="00057483">
        <w:t xml:space="preserve"> исполнением настоящего постановления возложить на первого заместителя главы администрации муниципального района  О.В. Драгунову</w:t>
      </w:r>
    </w:p>
    <w:p w:rsidR="00CC6096" w:rsidRPr="00057483" w:rsidRDefault="00724979" w:rsidP="00CC6096">
      <w:pPr>
        <w:ind w:left="142" w:right="-123" w:firstLine="566"/>
        <w:jc w:val="both"/>
      </w:pPr>
      <w:r w:rsidRPr="00057483">
        <w:t>3</w:t>
      </w:r>
      <w:r w:rsidR="00CC6096" w:rsidRPr="00057483"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057483" w:rsidRDefault="00724979" w:rsidP="00CC6096">
      <w:pPr>
        <w:ind w:left="142" w:right="-123" w:firstLine="566"/>
        <w:jc w:val="both"/>
      </w:pPr>
      <w:r w:rsidRPr="00057483">
        <w:t>4</w:t>
      </w:r>
      <w:r w:rsidR="00CC6096" w:rsidRPr="00057483">
        <w:t>. Настоящее постановление вступает в силу после дня его официального опубликования.</w:t>
      </w:r>
    </w:p>
    <w:p w:rsidR="00CC6096" w:rsidRPr="00057483" w:rsidRDefault="00CC6096" w:rsidP="00CC6096">
      <w:pPr>
        <w:shd w:val="clear" w:color="auto" w:fill="FFFFFF"/>
        <w:jc w:val="both"/>
      </w:pPr>
    </w:p>
    <w:p w:rsidR="00724979" w:rsidRPr="00057483" w:rsidRDefault="00724979" w:rsidP="00CC6096">
      <w:pPr>
        <w:shd w:val="clear" w:color="auto" w:fill="FFFFFF"/>
        <w:jc w:val="both"/>
      </w:pPr>
    </w:p>
    <w:p w:rsidR="00B433B3" w:rsidRPr="00057483" w:rsidRDefault="00B433B3" w:rsidP="00B433B3">
      <w:pPr>
        <w:shd w:val="clear" w:color="auto" w:fill="FFFFFF"/>
        <w:jc w:val="both"/>
        <w:rPr>
          <w:spacing w:val="4"/>
        </w:rPr>
      </w:pPr>
      <w:r w:rsidRPr="00057483">
        <w:rPr>
          <w:spacing w:val="4"/>
        </w:rPr>
        <w:t>Первый заместитель главы</w:t>
      </w:r>
    </w:p>
    <w:p w:rsidR="00B433B3" w:rsidRPr="00057483" w:rsidRDefault="00B433B3" w:rsidP="00B433B3">
      <w:pPr>
        <w:shd w:val="clear" w:color="auto" w:fill="FFFFFF"/>
        <w:jc w:val="both"/>
        <w:rPr>
          <w:spacing w:val="4"/>
        </w:rPr>
      </w:pPr>
      <w:r w:rsidRPr="00057483">
        <w:rPr>
          <w:spacing w:val="4"/>
        </w:rPr>
        <w:t>администрации муниципального района</w:t>
      </w:r>
      <w:r w:rsidR="004D1A6F" w:rsidRPr="00057483">
        <w:rPr>
          <w:spacing w:val="4"/>
        </w:rPr>
        <w:t xml:space="preserve"> </w:t>
      </w:r>
      <w:r w:rsidRPr="00057483">
        <w:rPr>
          <w:spacing w:val="4"/>
        </w:rPr>
        <w:t xml:space="preserve">                                    </w:t>
      </w:r>
      <w:r w:rsidR="00057483">
        <w:rPr>
          <w:spacing w:val="4"/>
        </w:rPr>
        <w:t xml:space="preserve">                  </w:t>
      </w:r>
      <w:r w:rsidRPr="00057483">
        <w:rPr>
          <w:spacing w:val="4"/>
        </w:rPr>
        <w:t>С.Н. Терехов</w:t>
      </w: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p w:rsidR="00B433B3" w:rsidRPr="00057483" w:rsidRDefault="00B433B3" w:rsidP="00B433B3">
      <w:pPr>
        <w:shd w:val="clear" w:color="auto" w:fill="FFFFFF"/>
        <w:ind w:left="5" w:hanging="5"/>
        <w:jc w:val="both"/>
        <w:rPr>
          <w:spacing w:val="4"/>
        </w:rPr>
      </w:pPr>
    </w:p>
    <w:sectPr w:rsidR="00B433B3" w:rsidRPr="00057483" w:rsidSect="009B21F5">
      <w:footerReference w:type="even" r:id="rId8"/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C2" w:rsidRDefault="003B57C2">
      <w:r>
        <w:separator/>
      </w:r>
    </w:p>
  </w:endnote>
  <w:endnote w:type="continuationSeparator" w:id="0">
    <w:p w:rsidR="003B57C2" w:rsidRDefault="003B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FE" w:rsidRDefault="002067FE" w:rsidP="00B54A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67FE" w:rsidRDefault="002067FE" w:rsidP="002067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FE" w:rsidRDefault="002067FE" w:rsidP="00B54AE6">
    <w:pPr>
      <w:pStyle w:val="a3"/>
      <w:framePr w:wrap="around" w:vAnchor="text" w:hAnchor="margin" w:xAlign="right" w:y="1"/>
      <w:rPr>
        <w:rStyle w:val="a4"/>
      </w:rPr>
    </w:pPr>
  </w:p>
  <w:p w:rsidR="002067FE" w:rsidRDefault="002067FE" w:rsidP="002067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C2" w:rsidRDefault="003B57C2">
      <w:r>
        <w:separator/>
      </w:r>
    </w:p>
  </w:footnote>
  <w:footnote w:type="continuationSeparator" w:id="0">
    <w:p w:rsidR="003B57C2" w:rsidRDefault="003B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57483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6C05"/>
    <w:rsid w:val="00087AB4"/>
    <w:rsid w:val="00092871"/>
    <w:rsid w:val="00097619"/>
    <w:rsid w:val="000A0C0E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7EA"/>
    <w:rsid w:val="000C6DDA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48A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067FE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7110F"/>
    <w:rsid w:val="003718BE"/>
    <w:rsid w:val="003718C5"/>
    <w:rsid w:val="00372A02"/>
    <w:rsid w:val="0037447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99"/>
    <w:rsid w:val="003972F2"/>
    <w:rsid w:val="003A2C42"/>
    <w:rsid w:val="003B33E2"/>
    <w:rsid w:val="003B35A1"/>
    <w:rsid w:val="003B4A66"/>
    <w:rsid w:val="003B4B9F"/>
    <w:rsid w:val="003B4C97"/>
    <w:rsid w:val="003B52FB"/>
    <w:rsid w:val="003B57C2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0477"/>
    <w:rsid w:val="004D0BEB"/>
    <w:rsid w:val="004D1A6F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5F7123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26209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2F47"/>
    <w:rsid w:val="006E76D2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406C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4AC7"/>
    <w:rsid w:val="0091588B"/>
    <w:rsid w:val="009171EB"/>
    <w:rsid w:val="00920D3C"/>
    <w:rsid w:val="00921210"/>
    <w:rsid w:val="009217C2"/>
    <w:rsid w:val="009259BD"/>
    <w:rsid w:val="009273BC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171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1F5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1AC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244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044B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3B3"/>
    <w:rsid w:val="00B43ADF"/>
    <w:rsid w:val="00B44168"/>
    <w:rsid w:val="00B50281"/>
    <w:rsid w:val="00B50A69"/>
    <w:rsid w:val="00B524C5"/>
    <w:rsid w:val="00B54AE6"/>
    <w:rsid w:val="00B5615E"/>
    <w:rsid w:val="00B56669"/>
    <w:rsid w:val="00B57A48"/>
    <w:rsid w:val="00B6009A"/>
    <w:rsid w:val="00B60412"/>
    <w:rsid w:val="00B61AAC"/>
    <w:rsid w:val="00B64C39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4A8"/>
    <w:rsid w:val="00D52FCA"/>
    <w:rsid w:val="00D54413"/>
    <w:rsid w:val="00D55DA4"/>
    <w:rsid w:val="00D55F5E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4C16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3E07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0B04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289D"/>
    <w:rsid w:val="00FF414C"/>
    <w:rsid w:val="00FF42D8"/>
    <w:rsid w:val="00FF4498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067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67FE"/>
  </w:style>
  <w:style w:type="paragraph" w:styleId="a5">
    <w:name w:val="header"/>
    <w:basedOn w:val="a"/>
    <w:rsid w:val="00B433B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57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5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2013-04-04T00:53:00Z</cp:lastPrinted>
  <dcterms:created xsi:type="dcterms:W3CDTF">2024-09-09T06:39:00Z</dcterms:created>
  <dcterms:modified xsi:type="dcterms:W3CDTF">2024-09-09T06:39:00Z</dcterms:modified>
</cp:coreProperties>
</file>