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CE" w:rsidRDefault="009D14DD" w:rsidP="009D14DD">
      <w:pPr>
        <w:ind w:firstLine="0"/>
        <w:jc w:val="center"/>
        <w:rPr>
          <w:b/>
          <w:sz w:val="24"/>
        </w:rPr>
      </w:pPr>
      <w:r>
        <w:rPr>
          <w:noProof/>
          <w:snapToGrid/>
          <w:szCs w:val="28"/>
        </w:rPr>
        <w:drawing>
          <wp:inline distT="0" distB="0" distL="0" distR="0">
            <wp:extent cx="502285" cy="612775"/>
            <wp:effectExtent l="1905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 xml:space="preserve">Муниципальное образование </w:t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</w:t>
      </w:r>
      <w:r w:rsidRPr="00CF3FFB">
        <w:rPr>
          <w:b/>
          <w:spacing w:val="-20"/>
          <w:szCs w:val="28"/>
        </w:rPr>
        <w:t>ктябрьский муниципальный район»</w:t>
      </w:r>
    </w:p>
    <w:p w:rsidR="00CA36CE" w:rsidRDefault="00CA36CE" w:rsidP="009D14DD">
      <w:pPr>
        <w:ind w:firstLine="0"/>
        <w:jc w:val="center"/>
      </w:pPr>
      <w:r>
        <w:t>Еврейской автономной области</w:t>
      </w:r>
    </w:p>
    <w:p w:rsidR="00CA36CE" w:rsidRPr="00CF3FFB" w:rsidRDefault="00CA36CE" w:rsidP="009D14DD">
      <w:pPr>
        <w:pStyle w:val="1"/>
        <w:spacing w:before="240"/>
        <w:rPr>
          <w:rFonts w:ascii="Times New Roman" w:hAnsi="Times New Roman"/>
          <w:b w:val="0"/>
        </w:rPr>
      </w:pPr>
      <w:r w:rsidRPr="00CF3FFB">
        <w:rPr>
          <w:rFonts w:ascii="Times New Roman" w:hAnsi="Times New Roman"/>
          <w:b w:val="0"/>
        </w:rPr>
        <w:t>АДМИНИСТРАЦИ</w:t>
      </w:r>
      <w:r>
        <w:rPr>
          <w:rFonts w:ascii="Times New Roman" w:hAnsi="Times New Roman"/>
          <w:b w:val="0"/>
        </w:rPr>
        <w:t>Я</w:t>
      </w:r>
      <w:r w:rsidRPr="00CF3FFB">
        <w:rPr>
          <w:rFonts w:ascii="Times New Roman" w:hAnsi="Times New Roman"/>
          <w:b w:val="0"/>
        </w:rPr>
        <w:t xml:space="preserve"> МУНИЦИПАЛЬНОГО РАЙОНА</w:t>
      </w:r>
    </w:p>
    <w:p w:rsidR="00CA36CE" w:rsidRPr="00F65B2E" w:rsidRDefault="00CA36CE" w:rsidP="005A39C1">
      <w:pPr>
        <w:spacing w:before="240" w:after="120"/>
        <w:ind w:firstLine="0"/>
        <w:jc w:val="center"/>
        <w:rPr>
          <w:b/>
          <w:spacing w:val="60"/>
          <w:szCs w:val="28"/>
        </w:rPr>
      </w:pPr>
      <w:r w:rsidRPr="00F65B2E">
        <w:rPr>
          <w:b/>
          <w:spacing w:val="60"/>
          <w:szCs w:val="28"/>
        </w:rPr>
        <w:t>ПОСТАНОВЛЕНИЕ</w:t>
      </w:r>
    </w:p>
    <w:p w:rsidR="00CA36CE" w:rsidRPr="00C932BF" w:rsidRDefault="00137B91" w:rsidP="00621E80">
      <w:pPr>
        <w:ind w:firstLine="0"/>
        <w:jc w:val="center"/>
        <w:rPr>
          <w:szCs w:val="28"/>
        </w:rPr>
      </w:pPr>
      <w:r>
        <w:rPr>
          <w:szCs w:val="28"/>
        </w:rPr>
        <w:t>04.12.2023</w:t>
      </w:r>
      <w:r w:rsidR="006B408B">
        <w:rPr>
          <w:szCs w:val="28"/>
        </w:rPr>
        <w:t xml:space="preserve">      </w:t>
      </w:r>
      <w:r w:rsidR="00721E3D">
        <w:rPr>
          <w:color w:val="FF0000"/>
          <w:szCs w:val="28"/>
        </w:rPr>
        <w:tab/>
      </w:r>
      <w:r w:rsidR="00621E80" w:rsidRPr="00621E80">
        <w:rPr>
          <w:color w:val="FF0000"/>
          <w:szCs w:val="28"/>
        </w:rPr>
        <w:tab/>
      </w:r>
      <w:r w:rsidR="00510A1E">
        <w:rPr>
          <w:color w:val="FF0000"/>
          <w:szCs w:val="28"/>
        </w:rPr>
        <w:tab/>
      </w:r>
      <w:r w:rsidR="00510A1E">
        <w:rPr>
          <w:color w:val="FF0000"/>
          <w:szCs w:val="28"/>
        </w:rPr>
        <w:tab/>
      </w:r>
      <w:r w:rsidR="00CA36CE" w:rsidRPr="00621E80">
        <w:rPr>
          <w:color w:val="FF0000"/>
          <w:szCs w:val="28"/>
        </w:rPr>
        <w:tab/>
      </w:r>
      <w:r w:rsidR="00D35F43">
        <w:rPr>
          <w:color w:val="FF0000"/>
          <w:szCs w:val="28"/>
        </w:rPr>
        <w:t xml:space="preserve">         </w:t>
      </w:r>
      <w:r w:rsidR="00980F03">
        <w:rPr>
          <w:color w:val="FF0000"/>
          <w:szCs w:val="28"/>
        </w:rPr>
        <w:t xml:space="preserve">                 </w:t>
      </w:r>
      <w:r w:rsidR="00D35F43">
        <w:rPr>
          <w:color w:val="FF0000"/>
          <w:szCs w:val="28"/>
        </w:rPr>
        <w:t xml:space="preserve">  </w:t>
      </w:r>
      <w:r w:rsidR="00E030CC">
        <w:rPr>
          <w:color w:val="FF0000"/>
          <w:szCs w:val="28"/>
        </w:rPr>
        <w:t xml:space="preserve">      </w:t>
      </w:r>
      <w:r w:rsidR="006B408B">
        <w:rPr>
          <w:color w:val="FF0000"/>
          <w:szCs w:val="28"/>
        </w:rPr>
        <w:t xml:space="preserve">    </w:t>
      </w:r>
      <w:r w:rsidR="00CA36CE" w:rsidRPr="00A93E89">
        <w:rPr>
          <w:szCs w:val="28"/>
        </w:rPr>
        <w:t>№</w:t>
      </w:r>
      <w:r w:rsidR="006B408B">
        <w:rPr>
          <w:szCs w:val="28"/>
        </w:rPr>
        <w:t xml:space="preserve"> </w:t>
      </w:r>
      <w:r>
        <w:rPr>
          <w:szCs w:val="28"/>
        </w:rPr>
        <w:t>219</w:t>
      </w:r>
    </w:p>
    <w:p w:rsidR="00E86CB4" w:rsidRDefault="009D1340" w:rsidP="00E86CB4">
      <w:pPr>
        <w:spacing w:before="120" w:after="240"/>
        <w:ind w:firstLine="0"/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Амурзет</w:t>
      </w:r>
      <w:proofErr w:type="spellEnd"/>
    </w:p>
    <w:p w:rsidR="00C76F04" w:rsidRDefault="00C76F04" w:rsidP="004A33E0">
      <w:pPr>
        <w:ind w:right="-1" w:firstLine="0"/>
        <w:jc w:val="both"/>
        <w:rPr>
          <w:szCs w:val="28"/>
        </w:rPr>
      </w:pPr>
      <w:r>
        <w:rPr>
          <w:szCs w:val="28"/>
        </w:rPr>
        <w:t>Об утверждении Положения о создании, реконструкции и поддержании в постоянной готовности муниципальной автоматизированной системы централизованного оповещения населения муниципального образования «</w:t>
      </w:r>
      <w:r w:rsidR="00C932BF">
        <w:rPr>
          <w:szCs w:val="28"/>
        </w:rPr>
        <w:t>Октябрь</w:t>
      </w:r>
      <w:r>
        <w:rPr>
          <w:szCs w:val="28"/>
        </w:rPr>
        <w:t>ский муниципальный район» Еврейской автономной области</w:t>
      </w:r>
    </w:p>
    <w:p w:rsidR="00C76F04" w:rsidRDefault="00C76F04" w:rsidP="00C76F04">
      <w:pPr>
        <w:jc w:val="both"/>
        <w:rPr>
          <w:color w:val="000000"/>
          <w:spacing w:val="2"/>
          <w:szCs w:val="28"/>
        </w:rPr>
      </w:pPr>
    </w:p>
    <w:p w:rsidR="00C76F04" w:rsidRPr="00F53B52" w:rsidRDefault="00C76F04" w:rsidP="00C76F04">
      <w:pPr>
        <w:jc w:val="both"/>
        <w:rPr>
          <w:color w:val="000000"/>
          <w:spacing w:val="2"/>
          <w:szCs w:val="28"/>
        </w:rPr>
      </w:pPr>
    </w:p>
    <w:p w:rsidR="00C76F04" w:rsidRDefault="00C76F04" w:rsidP="00C76F04">
      <w:pPr>
        <w:jc w:val="both"/>
        <w:rPr>
          <w:szCs w:val="28"/>
        </w:rPr>
      </w:pPr>
      <w:r w:rsidRPr="002B63EA">
        <w:rPr>
          <w:szCs w:val="28"/>
        </w:rPr>
        <w:t xml:space="preserve">В соответствии с </w:t>
      </w:r>
      <w:hyperlink r:id="rId8" w:history="1">
        <w:r w:rsidRPr="00C932BF">
          <w:rPr>
            <w:rStyle w:val="af"/>
            <w:color w:val="auto"/>
            <w:szCs w:val="28"/>
          </w:rPr>
          <w:t>Федеральными законами</w:t>
        </w:r>
      </w:hyperlink>
      <w:r w:rsidRPr="002B63EA">
        <w:rPr>
          <w:szCs w:val="28"/>
        </w:rPr>
        <w:t xml:space="preserve"> от 12.02.1998 </w:t>
      </w:r>
      <w:r>
        <w:rPr>
          <w:szCs w:val="28"/>
        </w:rPr>
        <w:t>№</w:t>
      </w:r>
      <w:r w:rsidRPr="002B63EA">
        <w:rPr>
          <w:szCs w:val="28"/>
        </w:rPr>
        <w:t xml:space="preserve"> 28-ФЗ </w:t>
      </w:r>
      <w:r>
        <w:rPr>
          <w:szCs w:val="28"/>
        </w:rPr>
        <w:t xml:space="preserve">                   «</w:t>
      </w:r>
      <w:r w:rsidRPr="002B63EA">
        <w:rPr>
          <w:szCs w:val="28"/>
        </w:rPr>
        <w:t>О гражданской обороне</w:t>
      </w:r>
      <w:r>
        <w:rPr>
          <w:szCs w:val="28"/>
        </w:rPr>
        <w:t>»</w:t>
      </w:r>
      <w:r w:rsidRPr="002B63EA">
        <w:rPr>
          <w:szCs w:val="28"/>
        </w:rPr>
        <w:t xml:space="preserve">, 21.12.1994 </w:t>
      </w:r>
      <w:r>
        <w:rPr>
          <w:szCs w:val="28"/>
        </w:rPr>
        <w:t>№ 68-ФЗ «</w:t>
      </w:r>
      <w:r w:rsidRPr="002B63EA">
        <w:rPr>
          <w:szCs w:val="28"/>
        </w:rPr>
        <w:t xml:space="preserve">О защите населения и </w:t>
      </w:r>
      <w:r w:rsidRPr="00447788">
        <w:rPr>
          <w:szCs w:val="28"/>
        </w:rPr>
        <w:t xml:space="preserve">территорий от чрезвычайных ситуаций природного и техногенного характера», Постановлением Правительства РФ от 17.05.2023 № 769 </w:t>
      </w:r>
      <w:r>
        <w:rPr>
          <w:szCs w:val="28"/>
        </w:rPr>
        <w:t>«</w:t>
      </w:r>
      <w:r w:rsidRPr="00E34557">
        <w:rPr>
          <w:bCs/>
          <w:szCs w:val="28"/>
        </w:rPr>
        <w:t>О порядке создания, реконструкции и поддержания в состоянии постоянной готовности к использованию систем оповещения населения</w:t>
      </w:r>
      <w:r>
        <w:rPr>
          <w:bCs/>
          <w:szCs w:val="28"/>
        </w:rPr>
        <w:t xml:space="preserve">», </w:t>
      </w:r>
      <w:hyperlink r:id="rId9" w:history="1">
        <w:r w:rsidRPr="00C932BF">
          <w:rPr>
            <w:rStyle w:val="af"/>
            <w:color w:val="auto"/>
            <w:szCs w:val="28"/>
          </w:rPr>
          <w:t>приказом</w:t>
        </w:r>
      </w:hyperlink>
      <w:r w:rsidRPr="00447788">
        <w:rPr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</w:t>
      </w:r>
      <w:r w:rsidRPr="002B63EA">
        <w:rPr>
          <w:szCs w:val="28"/>
        </w:rPr>
        <w:t xml:space="preserve"> бедствий </w:t>
      </w:r>
      <w:r>
        <w:rPr>
          <w:szCs w:val="28"/>
        </w:rPr>
        <w:t>и</w:t>
      </w:r>
      <w:r w:rsidRPr="002B63EA">
        <w:rPr>
          <w:szCs w:val="28"/>
        </w:rPr>
        <w:t xml:space="preserve"> Министерства цифрового развития, связи и массовых коммуникаций Российской Федерации </w:t>
      </w:r>
      <w:r w:rsidRPr="00447788">
        <w:rPr>
          <w:szCs w:val="28"/>
        </w:rPr>
        <w:t xml:space="preserve">от 31.07.2020 </w:t>
      </w:r>
      <w:r>
        <w:rPr>
          <w:szCs w:val="28"/>
        </w:rPr>
        <w:t>№</w:t>
      </w:r>
      <w:r w:rsidRPr="002B63EA">
        <w:rPr>
          <w:szCs w:val="28"/>
        </w:rPr>
        <w:t> </w:t>
      </w:r>
      <w:r>
        <w:rPr>
          <w:szCs w:val="28"/>
        </w:rPr>
        <w:t>578/</w:t>
      </w:r>
      <w:r w:rsidRPr="002B63EA">
        <w:rPr>
          <w:szCs w:val="28"/>
        </w:rPr>
        <w:t xml:space="preserve">365 </w:t>
      </w:r>
      <w:r>
        <w:rPr>
          <w:szCs w:val="28"/>
        </w:rPr>
        <w:t>«</w:t>
      </w:r>
      <w:r w:rsidRPr="002B63EA">
        <w:rPr>
          <w:szCs w:val="28"/>
        </w:rPr>
        <w:t>Об утверждении Положения о системах оповещения населения</w:t>
      </w:r>
      <w:r>
        <w:rPr>
          <w:szCs w:val="28"/>
        </w:rPr>
        <w:t>»</w:t>
      </w:r>
      <w:r>
        <w:rPr>
          <w:color w:val="000000"/>
          <w:szCs w:val="28"/>
        </w:rPr>
        <w:t xml:space="preserve">, </w:t>
      </w:r>
      <w:r>
        <w:rPr>
          <w:szCs w:val="28"/>
        </w:rPr>
        <w:t xml:space="preserve">администрация муниципального района </w:t>
      </w:r>
    </w:p>
    <w:p w:rsidR="00C76F04" w:rsidRPr="00F53B52" w:rsidRDefault="00C76F04" w:rsidP="00C76F04">
      <w:pPr>
        <w:pStyle w:val="a5"/>
        <w:ind w:right="-2"/>
        <w:rPr>
          <w:szCs w:val="28"/>
        </w:rPr>
      </w:pPr>
      <w:r>
        <w:rPr>
          <w:szCs w:val="28"/>
        </w:rPr>
        <w:t xml:space="preserve">ПОСТАНОВЛЯЕТ: </w:t>
      </w:r>
    </w:p>
    <w:p w:rsidR="00C76F04" w:rsidRDefault="00C76F04" w:rsidP="00C76F04">
      <w:pPr>
        <w:ind w:right="-1" w:firstLine="708"/>
        <w:jc w:val="both"/>
        <w:rPr>
          <w:szCs w:val="28"/>
        </w:rPr>
      </w:pPr>
      <w:r>
        <w:rPr>
          <w:szCs w:val="28"/>
        </w:rPr>
        <w:t>1. Утвердить прилагаемое Положение о создании, реконструкции и поддержании в постоянной готовности муниципальной автоматизированной системы централизованного оповещения населения муниципального образования «</w:t>
      </w:r>
      <w:r w:rsidR="00C932BF">
        <w:rPr>
          <w:szCs w:val="28"/>
        </w:rPr>
        <w:t>Октябрь</w:t>
      </w:r>
      <w:r>
        <w:rPr>
          <w:szCs w:val="28"/>
        </w:rPr>
        <w:t xml:space="preserve">ский муниципальный район» Еврейской автономной области. </w:t>
      </w:r>
    </w:p>
    <w:p w:rsidR="007C57BE" w:rsidRDefault="00C76F04" w:rsidP="00C76F04">
      <w:pPr>
        <w:pStyle w:val="a5"/>
        <w:ind w:right="-6" w:firstLine="708"/>
        <w:rPr>
          <w:rFonts w:asciiTheme="minorHAnsi" w:hAnsiTheme="minorHAnsi"/>
          <w:szCs w:val="28"/>
        </w:rPr>
      </w:pPr>
      <w:r>
        <w:rPr>
          <w:szCs w:val="28"/>
        </w:rPr>
        <w:t>2. Призна</w:t>
      </w:r>
      <w:r w:rsidR="007C57BE">
        <w:rPr>
          <w:szCs w:val="28"/>
        </w:rPr>
        <w:t>ть утратившим</w:t>
      </w:r>
      <w:r w:rsidR="007C57BE" w:rsidRPr="007C57BE">
        <w:rPr>
          <w:rFonts w:ascii="Times New Roman" w:hAnsi="Times New Roman"/>
          <w:szCs w:val="28"/>
        </w:rPr>
        <w:t xml:space="preserve">и </w:t>
      </w:r>
      <w:r w:rsidR="007C57BE">
        <w:rPr>
          <w:szCs w:val="28"/>
        </w:rPr>
        <w:t>силу постановлени</w:t>
      </w:r>
      <w:r w:rsidR="007C57BE" w:rsidRPr="007C57BE">
        <w:rPr>
          <w:rFonts w:ascii="Times New Roman" w:hAnsi="Times New Roman"/>
          <w:szCs w:val="28"/>
        </w:rPr>
        <w:t>я</w:t>
      </w:r>
      <w:r>
        <w:rPr>
          <w:szCs w:val="28"/>
        </w:rPr>
        <w:t xml:space="preserve"> администрации муниципального района</w:t>
      </w:r>
      <w:r w:rsidR="007C57BE">
        <w:rPr>
          <w:rFonts w:asciiTheme="minorHAnsi" w:hAnsiTheme="minorHAnsi"/>
          <w:szCs w:val="28"/>
        </w:rPr>
        <w:t>:</w:t>
      </w:r>
    </w:p>
    <w:p w:rsidR="007C57BE" w:rsidRDefault="007C57BE" w:rsidP="00C76F04">
      <w:pPr>
        <w:pStyle w:val="a5"/>
        <w:ind w:right="-6" w:firstLine="708"/>
        <w:rPr>
          <w:rFonts w:asciiTheme="minorHAnsi" w:hAnsiTheme="minorHAnsi"/>
          <w:color w:val="000000"/>
          <w:szCs w:val="25"/>
        </w:rPr>
      </w:pPr>
      <w:r w:rsidRPr="007C57BE">
        <w:rPr>
          <w:rFonts w:ascii="Times New Roman" w:hAnsi="Times New Roman"/>
          <w:szCs w:val="28"/>
        </w:rPr>
        <w:t>2.1.</w:t>
      </w:r>
      <w:r w:rsidR="00C76F04" w:rsidRPr="007C57B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</w:t>
      </w:r>
      <w:r w:rsidR="00C76F04" w:rsidRPr="007C57BE">
        <w:rPr>
          <w:rFonts w:ascii="Times New Roman" w:hAnsi="Times New Roman"/>
          <w:szCs w:val="28"/>
        </w:rPr>
        <w:t>т</w:t>
      </w:r>
      <w:r w:rsidR="00C76F04">
        <w:rPr>
          <w:szCs w:val="28"/>
        </w:rPr>
        <w:t xml:space="preserve"> </w:t>
      </w:r>
      <w:r w:rsidR="00C932BF" w:rsidRPr="00C932BF">
        <w:rPr>
          <w:rFonts w:ascii="Times New Roman" w:hAnsi="Times New Roman"/>
          <w:szCs w:val="28"/>
        </w:rPr>
        <w:t>02</w:t>
      </w:r>
      <w:r w:rsidR="00C76F04" w:rsidRPr="00C932BF">
        <w:rPr>
          <w:rFonts w:ascii="Times New Roman" w:hAnsi="Times New Roman"/>
          <w:szCs w:val="28"/>
        </w:rPr>
        <w:t>.0</w:t>
      </w:r>
      <w:r w:rsidR="00C932BF" w:rsidRPr="00C932BF">
        <w:rPr>
          <w:rFonts w:ascii="Times New Roman" w:hAnsi="Times New Roman"/>
          <w:szCs w:val="28"/>
        </w:rPr>
        <w:t>3</w:t>
      </w:r>
      <w:r w:rsidR="00C76F04" w:rsidRPr="00C932BF">
        <w:rPr>
          <w:rFonts w:ascii="Times New Roman" w:hAnsi="Times New Roman"/>
          <w:szCs w:val="28"/>
        </w:rPr>
        <w:t>.201</w:t>
      </w:r>
      <w:r w:rsidR="00C932BF" w:rsidRPr="00C932BF">
        <w:rPr>
          <w:rFonts w:ascii="Times New Roman" w:hAnsi="Times New Roman"/>
          <w:szCs w:val="28"/>
        </w:rPr>
        <w:t>1</w:t>
      </w:r>
      <w:r w:rsidR="00C76F04">
        <w:rPr>
          <w:szCs w:val="28"/>
        </w:rPr>
        <w:t xml:space="preserve"> № </w:t>
      </w:r>
      <w:r w:rsidR="00C932BF" w:rsidRPr="00C932BF">
        <w:rPr>
          <w:rFonts w:ascii="Times New Roman" w:hAnsi="Times New Roman"/>
          <w:szCs w:val="28"/>
        </w:rPr>
        <w:t>55</w:t>
      </w:r>
      <w:r w:rsidR="00C76F04">
        <w:rPr>
          <w:szCs w:val="28"/>
        </w:rPr>
        <w:t xml:space="preserve"> «</w:t>
      </w:r>
      <w:r w:rsidR="00C932BF" w:rsidRPr="00C932BF">
        <w:rPr>
          <w:szCs w:val="28"/>
        </w:rPr>
        <w:t>О поддержании в состоянии постоянной готовности к использованию системы оповещения населения муниципального района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</w:t>
      </w:r>
      <w:r>
        <w:rPr>
          <w:color w:val="000000"/>
          <w:szCs w:val="25"/>
        </w:rPr>
        <w:t>»</w:t>
      </w:r>
      <w:r w:rsidRPr="007C57BE">
        <w:rPr>
          <w:rFonts w:ascii="Times New Roman" w:hAnsi="Times New Roman"/>
          <w:color w:val="000000"/>
          <w:szCs w:val="25"/>
        </w:rPr>
        <w:t>;</w:t>
      </w:r>
    </w:p>
    <w:p w:rsidR="00C76F04" w:rsidRPr="007C57BE" w:rsidRDefault="007C57BE" w:rsidP="007C57BE">
      <w:pPr>
        <w:pStyle w:val="ae"/>
        <w:jc w:val="both"/>
        <w:rPr>
          <w:color w:val="000000"/>
          <w:szCs w:val="25"/>
        </w:rPr>
      </w:pPr>
      <w:r>
        <w:rPr>
          <w:color w:val="000000"/>
          <w:szCs w:val="25"/>
        </w:rPr>
        <w:t>2.2. о</w:t>
      </w:r>
      <w:r w:rsidRPr="007C57BE">
        <w:rPr>
          <w:color w:val="000000"/>
          <w:szCs w:val="25"/>
        </w:rPr>
        <w:t>т 22.02.2022 № 38</w:t>
      </w:r>
      <w:r w:rsidR="00C76F04" w:rsidRPr="007C57BE">
        <w:rPr>
          <w:color w:val="000000"/>
          <w:szCs w:val="25"/>
        </w:rPr>
        <w:t xml:space="preserve"> </w:t>
      </w:r>
      <w:r>
        <w:rPr>
          <w:color w:val="000000"/>
          <w:szCs w:val="25"/>
        </w:rPr>
        <w:t>«</w:t>
      </w:r>
      <w:r w:rsidRPr="006D3438">
        <w:t xml:space="preserve">О внесении изменений в постановление администрации муниципального района от 02.03.2011 № 55 «О поддержании в состоянии постоянной готовности к использованию системы оповещения </w:t>
      </w:r>
      <w:r w:rsidRPr="006D3438">
        <w:lastRenderedPageBreak/>
        <w:t>населения муниципального района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характера»</w:t>
      </w:r>
      <w:r>
        <w:rPr>
          <w:color w:val="000000"/>
          <w:szCs w:val="25"/>
        </w:rPr>
        <w:t>».</w:t>
      </w:r>
    </w:p>
    <w:p w:rsidR="00C76F04" w:rsidRDefault="00C76F04" w:rsidP="00C76F04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3</w:t>
      </w:r>
      <w:r w:rsidRPr="00A03E6B"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</w:t>
      </w:r>
      <w:r w:rsidR="007C57BE">
        <w:rPr>
          <w:szCs w:val="28"/>
        </w:rPr>
        <w:t>исполнением</w:t>
      </w:r>
      <w:r>
        <w:rPr>
          <w:szCs w:val="28"/>
        </w:rPr>
        <w:t xml:space="preserve"> настоящего постановления </w:t>
      </w:r>
      <w:r w:rsidR="007C57BE">
        <w:rPr>
          <w:szCs w:val="28"/>
        </w:rPr>
        <w:t>оставляю за собой</w:t>
      </w:r>
      <w:r>
        <w:rPr>
          <w:szCs w:val="28"/>
        </w:rPr>
        <w:t xml:space="preserve">. </w:t>
      </w:r>
    </w:p>
    <w:p w:rsidR="007C57BE" w:rsidRPr="00D754C8" w:rsidRDefault="00C76F04" w:rsidP="007C57BE">
      <w:pPr>
        <w:pStyle w:val="ae"/>
        <w:jc w:val="both"/>
        <w:rPr>
          <w:szCs w:val="28"/>
        </w:rPr>
      </w:pPr>
      <w:r>
        <w:rPr>
          <w:szCs w:val="28"/>
        </w:rPr>
        <w:t xml:space="preserve">4. </w:t>
      </w:r>
      <w:r w:rsidR="007C57BE" w:rsidRPr="00F565E3">
        <w:rPr>
          <w:szCs w:val="28"/>
        </w:rPr>
        <w:t xml:space="preserve">Опубликовать настоящее постановление в </w:t>
      </w:r>
      <w:r w:rsidR="007C57BE">
        <w:rPr>
          <w:szCs w:val="28"/>
        </w:rPr>
        <w:t>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</w:p>
    <w:p w:rsidR="00C76F04" w:rsidRPr="00F67103" w:rsidRDefault="00C76F04" w:rsidP="00C76F04">
      <w:pPr>
        <w:ind w:firstLine="708"/>
        <w:jc w:val="both"/>
      </w:pPr>
      <w:r>
        <w:t>5</w:t>
      </w:r>
      <w:r w:rsidRPr="00F67103">
        <w:t xml:space="preserve">. Настоящее </w:t>
      </w:r>
      <w:r>
        <w:t xml:space="preserve">постановление </w:t>
      </w:r>
      <w:r w:rsidRPr="00F67103">
        <w:t xml:space="preserve">вступает в силу </w:t>
      </w:r>
      <w:r>
        <w:t>после</w:t>
      </w:r>
      <w:r w:rsidRPr="00F67103">
        <w:t xml:space="preserve"> его </w:t>
      </w:r>
      <w:r>
        <w:t xml:space="preserve">официального </w:t>
      </w:r>
      <w:r w:rsidRPr="00F67103">
        <w:t>опубликования.</w:t>
      </w:r>
    </w:p>
    <w:p w:rsidR="00C76F04" w:rsidRDefault="00C76F04" w:rsidP="00C76F04">
      <w:pPr>
        <w:tabs>
          <w:tab w:val="left" w:pos="0"/>
        </w:tabs>
        <w:jc w:val="both"/>
        <w:rPr>
          <w:szCs w:val="28"/>
        </w:rPr>
      </w:pPr>
    </w:p>
    <w:p w:rsidR="00C76F04" w:rsidRDefault="00C76F04" w:rsidP="00C76F04">
      <w:pPr>
        <w:tabs>
          <w:tab w:val="left" w:pos="0"/>
        </w:tabs>
        <w:jc w:val="both"/>
        <w:rPr>
          <w:szCs w:val="28"/>
        </w:rPr>
      </w:pPr>
    </w:p>
    <w:p w:rsidR="00C76F04" w:rsidRDefault="00C76F04" w:rsidP="00C76F04">
      <w:pPr>
        <w:tabs>
          <w:tab w:val="left" w:pos="0"/>
        </w:tabs>
        <w:jc w:val="both"/>
        <w:rPr>
          <w:szCs w:val="28"/>
        </w:rPr>
      </w:pPr>
    </w:p>
    <w:p w:rsidR="00C76F04" w:rsidRDefault="00C76F04" w:rsidP="007C57BE">
      <w:pPr>
        <w:ind w:firstLine="0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C76F04" w:rsidRDefault="00C76F04" w:rsidP="007C57BE">
      <w:pPr>
        <w:ind w:firstLine="0"/>
        <w:rPr>
          <w:szCs w:val="28"/>
        </w:rPr>
      </w:pPr>
      <w:r>
        <w:rPr>
          <w:szCs w:val="28"/>
        </w:rPr>
        <w:t xml:space="preserve">муниципального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C57BE">
        <w:rPr>
          <w:szCs w:val="28"/>
        </w:rPr>
        <w:t xml:space="preserve">                                     М.Ю. Леонова</w:t>
      </w:r>
    </w:p>
    <w:p w:rsidR="007C57BE" w:rsidRDefault="007C57BE" w:rsidP="007C57BE">
      <w:pPr>
        <w:ind w:firstLine="0"/>
        <w:rPr>
          <w:szCs w:val="28"/>
        </w:rPr>
      </w:pPr>
    </w:p>
    <w:p w:rsidR="007C57BE" w:rsidRDefault="007C57BE" w:rsidP="007C57BE">
      <w:pPr>
        <w:ind w:firstLine="0"/>
        <w:rPr>
          <w:szCs w:val="28"/>
        </w:rPr>
      </w:pPr>
    </w:p>
    <w:p w:rsidR="007C57BE" w:rsidRDefault="007C57BE" w:rsidP="007C57BE">
      <w:pPr>
        <w:ind w:firstLine="0"/>
        <w:rPr>
          <w:szCs w:val="28"/>
        </w:rPr>
      </w:pPr>
    </w:p>
    <w:p w:rsidR="007C57BE" w:rsidRDefault="007C57BE" w:rsidP="007C57BE">
      <w:pPr>
        <w:ind w:firstLine="0"/>
        <w:rPr>
          <w:szCs w:val="28"/>
        </w:rPr>
      </w:pPr>
    </w:p>
    <w:p w:rsidR="00C76F04" w:rsidRDefault="00C76F04" w:rsidP="00C76F04">
      <w:pPr>
        <w:rPr>
          <w:szCs w:val="28"/>
        </w:rPr>
      </w:pPr>
    </w:p>
    <w:p w:rsidR="00C76F04" w:rsidRDefault="00C76F04" w:rsidP="00C76F04">
      <w:pPr>
        <w:rPr>
          <w:szCs w:val="28"/>
        </w:rPr>
      </w:pPr>
    </w:p>
    <w:p w:rsidR="00C76F04" w:rsidRDefault="00C76F04" w:rsidP="00C76F04">
      <w:pPr>
        <w:rPr>
          <w:szCs w:val="28"/>
        </w:rPr>
      </w:pPr>
    </w:p>
    <w:p w:rsidR="00C76F04" w:rsidRDefault="00C76F04" w:rsidP="00C76F04">
      <w:pPr>
        <w:rPr>
          <w:szCs w:val="28"/>
        </w:rPr>
      </w:pPr>
    </w:p>
    <w:p w:rsidR="00C76F04" w:rsidRDefault="00C76F04" w:rsidP="00C76F04">
      <w:pPr>
        <w:rPr>
          <w:szCs w:val="28"/>
        </w:rPr>
      </w:pPr>
    </w:p>
    <w:p w:rsidR="00C76F04" w:rsidRDefault="00C76F04" w:rsidP="00C76F04">
      <w:pPr>
        <w:rPr>
          <w:szCs w:val="28"/>
        </w:rPr>
      </w:pPr>
    </w:p>
    <w:p w:rsidR="00C76F04" w:rsidRDefault="00C76F04" w:rsidP="00C76F04">
      <w:pPr>
        <w:rPr>
          <w:szCs w:val="28"/>
        </w:rPr>
      </w:pPr>
    </w:p>
    <w:p w:rsidR="00C76F04" w:rsidRDefault="00C76F04" w:rsidP="00C76F04">
      <w:pPr>
        <w:rPr>
          <w:szCs w:val="28"/>
        </w:rPr>
      </w:pPr>
    </w:p>
    <w:p w:rsidR="00C76F04" w:rsidRDefault="00C76F04" w:rsidP="00C76F04">
      <w:pPr>
        <w:rPr>
          <w:szCs w:val="28"/>
        </w:rPr>
      </w:pPr>
    </w:p>
    <w:p w:rsidR="00C76F04" w:rsidRDefault="00C76F04" w:rsidP="00C76F04">
      <w:pPr>
        <w:rPr>
          <w:szCs w:val="28"/>
        </w:rPr>
      </w:pPr>
    </w:p>
    <w:p w:rsidR="00C76F04" w:rsidRDefault="00C76F04" w:rsidP="00C76F04">
      <w:pPr>
        <w:rPr>
          <w:szCs w:val="28"/>
        </w:rPr>
      </w:pPr>
    </w:p>
    <w:p w:rsidR="00C76F04" w:rsidRDefault="00C76F04" w:rsidP="00C76F04">
      <w:pPr>
        <w:rPr>
          <w:szCs w:val="28"/>
        </w:rPr>
      </w:pPr>
    </w:p>
    <w:p w:rsidR="00C76F04" w:rsidRDefault="00C76F04" w:rsidP="00C76F04">
      <w:pPr>
        <w:rPr>
          <w:szCs w:val="28"/>
        </w:rPr>
      </w:pPr>
    </w:p>
    <w:p w:rsidR="00C76F04" w:rsidRDefault="00C76F04" w:rsidP="00C76F04">
      <w:pPr>
        <w:rPr>
          <w:szCs w:val="28"/>
        </w:rPr>
      </w:pPr>
    </w:p>
    <w:p w:rsidR="00C76F04" w:rsidRDefault="00C76F04" w:rsidP="00C76F04">
      <w:pPr>
        <w:rPr>
          <w:szCs w:val="28"/>
        </w:rPr>
      </w:pPr>
    </w:p>
    <w:p w:rsidR="00C76F04" w:rsidRDefault="00C76F04" w:rsidP="00C76F04">
      <w:pPr>
        <w:rPr>
          <w:szCs w:val="28"/>
        </w:rPr>
      </w:pPr>
    </w:p>
    <w:p w:rsidR="00C76F04" w:rsidRDefault="00C76F04" w:rsidP="00C76F04">
      <w:pPr>
        <w:rPr>
          <w:szCs w:val="28"/>
        </w:rPr>
      </w:pPr>
    </w:p>
    <w:p w:rsidR="00C76F04" w:rsidRDefault="00C76F04" w:rsidP="007C57BE">
      <w:pPr>
        <w:ind w:firstLine="0"/>
        <w:rPr>
          <w:szCs w:val="28"/>
        </w:rPr>
      </w:pPr>
    </w:p>
    <w:p w:rsidR="007C57BE" w:rsidRDefault="00C76F04" w:rsidP="00C76F04">
      <w:pPr>
        <w:ind w:firstLine="5103"/>
        <w:rPr>
          <w:szCs w:val="28"/>
        </w:rPr>
      </w:pPr>
      <w:r>
        <w:rPr>
          <w:szCs w:val="28"/>
        </w:rPr>
        <w:br w:type="page"/>
      </w:r>
    </w:p>
    <w:p w:rsidR="007C57BE" w:rsidRDefault="007C57BE" w:rsidP="00C76F04">
      <w:pPr>
        <w:ind w:firstLine="5103"/>
        <w:rPr>
          <w:szCs w:val="28"/>
        </w:rPr>
      </w:pP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219"/>
        <w:gridCol w:w="5352"/>
      </w:tblGrid>
      <w:tr w:rsidR="007C57BE" w:rsidTr="002C43FA">
        <w:tc>
          <w:tcPr>
            <w:tcW w:w="4219" w:type="dxa"/>
          </w:tcPr>
          <w:p w:rsidR="007C57BE" w:rsidRDefault="007C57BE" w:rsidP="00C76F04">
            <w:pPr>
              <w:ind w:firstLine="0"/>
              <w:rPr>
                <w:szCs w:val="28"/>
              </w:rPr>
            </w:pPr>
          </w:p>
        </w:tc>
        <w:tc>
          <w:tcPr>
            <w:tcW w:w="5352" w:type="dxa"/>
          </w:tcPr>
          <w:p w:rsidR="007C57BE" w:rsidRDefault="002C43FA" w:rsidP="002C43FA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       УТВЕРЖДЕНО</w:t>
            </w:r>
          </w:p>
          <w:p w:rsidR="002C43FA" w:rsidRDefault="002C43FA" w:rsidP="002C43FA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  <w:r w:rsidR="004A33E0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</w:t>
            </w:r>
          </w:p>
          <w:p w:rsidR="002C43FA" w:rsidRDefault="002C43FA" w:rsidP="002C43FA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муниципального района</w:t>
            </w:r>
          </w:p>
          <w:p w:rsidR="002C43FA" w:rsidRDefault="002C43FA" w:rsidP="002C43FA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137B91">
              <w:rPr>
                <w:szCs w:val="28"/>
              </w:rPr>
              <w:t xml:space="preserve">04.12.2023 </w:t>
            </w:r>
            <w:r>
              <w:rPr>
                <w:szCs w:val="28"/>
              </w:rPr>
              <w:t>№</w:t>
            </w:r>
            <w:r w:rsidR="00137B91">
              <w:rPr>
                <w:szCs w:val="28"/>
              </w:rPr>
              <w:t xml:space="preserve"> 219</w:t>
            </w:r>
          </w:p>
          <w:p w:rsidR="002C43FA" w:rsidRDefault="002C43FA" w:rsidP="002C43FA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C76F04" w:rsidRPr="00AC5819" w:rsidRDefault="00C76F04" w:rsidP="00C76F04">
      <w:pPr>
        <w:shd w:val="clear" w:color="auto" w:fill="FFFFFF"/>
        <w:autoSpaceDE w:val="0"/>
        <w:autoSpaceDN w:val="0"/>
        <w:adjustRightInd w:val="0"/>
        <w:rPr>
          <w:color w:val="000000"/>
          <w:szCs w:val="25"/>
        </w:rPr>
      </w:pPr>
    </w:p>
    <w:p w:rsidR="00C76F04" w:rsidRPr="00C461EF" w:rsidRDefault="00C76F04" w:rsidP="00C76F04">
      <w:pPr>
        <w:keepNext/>
        <w:jc w:val="center"/>
        <w:outlineLvl w:val="0"/>
      </w:pPr>
      <w:r w:rsidRPr="00C461EF">
        <w:t>ПОЛОЖЕНИЕ</w:t>
      </w:r>
    </w:p>
    <w:p w:rsidR="00C76F04" w:rsidRDefault="00C76F04" w:rsidP="00C76F04">
      <w:pPr>
        <w:jc w:val="center"/>
        <w:rPr>
          <w:szCs w:val="28"/>
        </w:rPr>
      </w:pPr>
      <w:r w:rsidRPr="00C461EF">
        <w:rPr>
          <w:szCs w:val="28"/>
        </w:rPr>
        <w:t xml:space="preserve">о создании, реконструкции и поддержании </w:t>
      </w:r>
      <w:proofErr w:type="gramStart"/>
      <w:r w:rsidRPr="00C461EF">
        <w:rPr>
          <w:szCs w:val="28"/>
        </w:rPr>
        <w:t>в</w:t>
      </w:r>
      <w:proofErr w:type="gramEnd"/>
      <w:r w:rsidRPr="00C461EF">
        <w:rPr>
          <w:szCs w:val="28"/>
        </w:rPr>
        <w:t xml:space="preserve"> постоянной </w:t>
      </w:r>
    </w:p>
    <w:p w:rsidR="00C76F04" w:rsidRPr="00C461EF" w:rsidRDefault="00C76F04" w:rsidP="00C76F04">
      <w:pPr>
        <w:jc w:val="center"/>
        <w:rPr>
          <w:szCs w:val="28"/>
        </w:rPr>
      </w:pPr>
      <w:r w:rsidRPr="00C461EF">
        <w:rPr>
          <w:szCs w:val="28"/>
        </w:rPr>
        <w:t xml:space="preserve">готовности муниципальной автоматизированной системы </w:t>
      </w:r>
      <w:r>
        <w:rPr>
          <w:szCs w:val="28"/>
        </w:rPr>
        <w:t xml:space="preserve">централизованного </w:t>
      </w:r>
      <w:r w:rsidRPr="00C461EF">
        <w:rPr>
          <w:szCs w:val="28"/>
        </w:rPr>
        <w:t xml:space="preserve">оповещения населения муниципального образования 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61EF">
        <w:rPr>
          <w:szCs w:val="28"/>
        </w:rPr>
        <w:t>«</w:t>
      </w:r>
      <w:r w:rsidR="002C43FA">
        <w:rPr>
          <w:szCs w:val="28"/>
        </w:rPr>
        <w:t>Октябрь</w:t>
      </w:r>
      <w:r w:rsidRPr="00C461EF">
        <w:rPr>
          <w:szCs w:val="28"/>
        </w:rPr>
        <w:t>ский муниципальный район» Еврейской автономной области</w:t>
      </w:r>
    </w:p>
    <w:p w:rsidR="00C76F04" w:rsidRPr="00AC5819" w:rsidRDefault="00C76F04" w:rsidP="00C76F0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5"/>
        </w:rPr>
      </w:pPr>
    </w:p>
    <w:p w:rsidR="00C76F04" w:rsidRPr="00045A88" w:rsidRDefault="00C76F04" w:rsidP="00A06A2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5"/>
        </w:rPr>
      </w:pPr>
      <w:r w:rsidRPr="00AC5819">
        <w:rPr>
          <w:color w:val="000000"/>
          <w:szCs w:val="25"/>
          <w:lang w:val="en-US"/>
        </w:rPr>
        <w:t>I</w:t>
      </w:r>
      <w:r w:rsidRPr="00AC5819">
        <w:rPr>
          <w:color w:val="000000"/>
          <w:szCs w:val="25"/>
        </w:rPr>
        <w:t>. Общие положения</w:t>
      </w:r>
    </w:p>
    <w:p w:rsidR="00C76F04" w:rsidRPr="00257CBD" w:rsidRDefault="00C76F04" w:rsidP="00C76F04">
      <w:pPr>
        <w:shd w:val="clear" w:color="auto" w:fill="FFFFFF"/>
        <w:ind w:firstLine="708"/>
        <w:jc w:val="both"/>
        <w:rPr>
          <w:szCs w:val="28"/>
        </w:rPr>
      </w:pPr>
      <w:r w:rsidRPr="008B401D">
        <w:rPr>
          <w:szCs w:val="28"/>
        </w:rPr>
        <w:t xml:space="preserve">1. Настоящее </w:t>
      </w:r>
      <w:r>
        <w:rPr>
          <w:szCs w:val="28"/>
        </w:rPr>
        <w:t xml:space="preserve">Положение </w:t>
      </w:r>
      <w:r w:rsidRPr="008B401D">
        <w:rPr>
          <w:szCs w:val="28"/>
        </w:rPr>
        <w:t>устанавлива</w:t>
      </w:r>
      <w:r>
        <w:rPr>
          <w:szCs w:val="28"/>
        </w:rPr>
        <w:t>е</w:t>
      </w:r>
      <w:r w:rsidRPr="008B401D">
        <w:rPr>
          <w:szCs w:val="28"/>
        </w:rPr>
        <w:t xml:space="preserve">т порядок создания, реконструкции и поддержания в состоянии постоянной готовности к использованию </w:t>
      </w:r>
      <w:r>
        <w:rPr>
          <w:szCs w:val="28"/>
        </w:rPr>
        <w:t xml:space="preserve">муниципальной автоматизированной централизованной </w:t>
      </w:r>
      <w:r w:rsidRPr="008B401D">
        <w:rPr>
          <w:szCs w:val="28"/>
        </w:rPr>
        <w:t>систем</w:t>
      </w:r>
      <w:r>
        <w:rPr>
          <w:szCs w:val="28"/>
        </w:rPr>
        <w:t>ы</w:t>
      </w:r>
      <w:r w:rsidRPr="008B401D">
        <w:rPr>
          <w:szCs w:val="28"/>
        </w:rPr>
        <w:t xml:space="preserve"> </w:t>
      </w:r>
      <w:r w:rsidRPr="00C83E62">
        <w:rPr>
          <w:szCs w:val="28"/>
        </w:rPr>
        <w:t xml:space="preserve">оповещения </w:t>
      </w:r>
      <w:r w:rsidRPr="00257CBD">
        <w:rPr>
          <w:szCs w:val="28"/>
        </w:rPr>
        <w:t>населения (далее – система оповещения населения).</w:t>
      </w:r>
    </w:p>
    <w:p w:rsidR="00C76F04" w:rsidRPr="00257CBD" w:rsidRDefault="00C76F04" w:rsidP="00C76F04">
      <w:pPr>
        <w:ind w:firstLine="708"/>
        <w:jc w:val="both"/>
        <w:rPr>
          <w:szCs w:val="28"/>
        </w:rPr>
      </w:pPr>
      <w:bookmarkStart w:id="0" w:name="sub_103"/>
      <w:r>
        <w:rPr>
          <w:szCs w:val="28"/>
        </w:rPr>
        <w:t>2</w:t>
      </w:r>
      <w:r w:rsidRPr="00257CBD">
        <w:rPr>
          <w:szCs w:val="28"/>
        </w:rPr>
        <w:t xml:space="preserve">. </w:t>
      </w:r>
      <w:proofErr w:type="gramStart"/>
      <w:r w:rsidRPr="00257CBD">
        <w:rPr>
          <w:szCs w:val="28"/>
        </w:rPr>
        <w:t xml:space="preserve">Основные понятия, используемые в настоящем Положении, применяются в том же значении, что и в </w:t>
      </w:r>
      <w:hyperlink r:id="rId10" w:history="1">
        <w:r w:rsidRPr="002C43FA">
          <w:rPr>
            <w:rStyle w:val="af"/>
            <w:color w:val="auto"/>
            <w:szCs w:val="28"/>
          </w:rPr>
          <w:t>Приказе</w:t>
        </w:r>
      </w:hyperlink>
      <w:r w:rsidRPr="003E66E6">
        <w:rPr>
          <w:szCs w:val="28"/>
        </w:rPr>
        <w:t xml:space="preserve"> М</w:t>
      </w:r>
      <w:r w:rsidRPr="00257CBD">
        <w:rPr>
          <w:szCs w:val="28"/>
        </w:rPr>
        <w:t xml:space="preserve">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</w:t>
      </w:r>
      <w:r>
        <w:rPr>
          <w:szCs w:val="28"/>
        </w:rPr>
        <w:t xml:space="preserve">                                 </w:t>
      </w:r>
      <w:r w:rsidRPr="00257CBD">
        <w:rPr>
          <w:szCs w:val="28"/>
        </w:rPr>
        <w:t xml:space="preserve">от 31.07.2020 </w:t>
      </w:r>
      <w:r>
        <w:rPr>
          <w:szCs w:val="28"/>
        </w:rPr>
        <w:t>№</w:t>
      </w:r>
      <w:r w:rsidRPr="00257CBD">
        <w:rPr>
          <w:szCs w:val="28"/>
        </w:rPr>
        <w:t> 578/365</w:t>
      </w:r>
      <w:r>
        <w:rPr>
          <w:szCs w:val="28"/>
        </w:rPr>
        <w:t xml:space="preserve"> «Об утверждении Положения о системах оповещения населения» (далее – Приказ МЧС и </w:t>
      </w:r>
      <w:proofErr w:type="spellStart"/>
      <w:r>
        <w:rPr>
          <w:szCs w:val="28"/>
        </w:rPr>
        <w:t>Минцыфры</w:t>
      </w:r>
      <w:proofErr w:type="spellEnd"/>
      <w:r>
        <w:rPr>
          <w:szCs w:val="28"/>
        </w:rPr>
        <w:t xml:space="preserve"> от 31.07.2020 № 578/365)</w:t>
      </w:r>
      <w:r w:rsidRPr="00257CBD">
        <w:rPr>
          <w:szCs w:val="28"/>
        </w:rPr>
        <w:t>.</w:t>
      </w:r>
      <w:proofErr w:type="gramEnd"/>
    </w:p>
    <w:bookmarkEnd w:id="0"/>
    <w:p w:rsidR="00780F82" w:rsidRPr="00780F82" w:rsidRDefault="00C76F04" w:rsidP="00780F82">
      <w:pPr>
        <w:widowControl/>
        <w:tabs>
          <w:tab w:val="left" w:pos="1061"/>
        </w:tabs>
        <w:spacing w:line="322" w:lineRule="exact"/>
        <w:jc w:val="both"/>
        <w:rPr>
          <w:szCs w:val="28"/>
        </w:rPr>
      </w:pPr>
      <w:r>
        <w:rPr>
          <w:szCs w:val="28"/>
        </w:rPr>
        <w:t>3</w:t>
      </w:r>
      <w:r w:rsidRPr="00257CBD">
        <w:rPr>
          <w:szCs w:val="28"/>
        </w:rPr>
        <w:t xml:space="preserve">. </w:t>
      </w:r>
      <w:r w:rsidR="00780F82" w:rsidRPr="00780F82">
        <w:rPr>
          <w:szCs w:val="28"/>
        </w:rPr>
        <w:t xml:space="preserve"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</w:t>
      </w:r>
      <w:r w:rsidR="003268F4">
        <w:rPr>
          <w:szCs w:val="28"/>
        </w:rPr>
        <w:t>конфликтов</w:t>
      </w:r>
      <w:r w:rsidR="00780F82" w:rsidRPr="00780F82">
        <w:rPr>
          <w:szCs w:val="28"/>
        </w:rPr>
        <w:t xml:space="preserve"> или вследствие этих </w:t>
      </w:r>
      <w:r w:rsidR="003268F4">
        <w:rPr>
          <w:szCs w:val="28"/>
        </w:rPr>
        <w:t>конфликтов</w:t>
      </w:r>
      <w:r w:rsidR="00780F82" w:rsidRPr="00780F82">
        <w:rPr>
          <w:szCs w:val="28"/>
        </w:rPr>
        <w:t>, о правилах поведения населения и необходимости проведения мероприятий по защите.</w:t>
      </w:r>
    </w:p>
    <w:p w:rsidR="00780F82" w:rsidRPr="0004356B" w:rsidRDefault="00780F82" w:rsidP="00780F82">
      <w:pPr>
        <w:pStyle w:val="ae"/>
        <w:jc w:val="both"/>
        <w:rPr>
          <w:szCs w:val="26"/>
        </w:rPr>
      </w:pPr>
      <w:r w:rsidRPr="0004356B"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 w:rsidR="00780F82" w:rsidRPr="0004356B" w:rsidRDefault="00780F82" w:rsidP="00780F82">
      <w:pPr>
        <w:pStyle w:val="ae"/>
        <w:jc w:val="both"/>
        <w:rPr>
          <w:szCs w:val="26"/>
        </w:rPr>
      </w:pPr>
      <w:r w:rsidRPr="0004356B"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C76F04" w:rsidRDefault="00C76F04" w:rsidP="00780F82">
      <w:pPr>
        <w:ind w:firstLine="708"/>
        <w:jc w:val="both"/>
        <w:rPr>
          <w:szCs w:val="28"/>
        </w:rPr>
      </w:pPr>
      <w:bookmarkStart w:id="1" w:name="sub_1004"/>
      <w:r w:rsidRPr="00257CBD">
        <w:rPr>
          <w:szCs w:val="28"/>
        </w:rPr>
        <w:t xml:space="preserve">4. Система оповещения населения включается в систему управления гражданской обороной (далее - ГО) и единой государственной системы предупреждения и ликвидации чрезвычайных ситуаций (далее - РСЧС), обеспечивающей доведение до населения, органов управления и сил ГО и </w:t>
      </w:r>
      <w:r w:rsidRPr="00257CBD">
        <w:rPr>
          <w:szCs w:val="28"/>
        </w:rPr>
        <w:lastRenderedPageBreak/>
        <w:t>РСЧС сигналов оповещени</w:t>
      </w:r>
      <w:r>
        <w:rPr>
          <w:szCs w:val="28"/>
        </w:rPr>
        <w:t xml:space="preserve">я и (или) экстренной информации. </w:t>
      </w:r>
    </w:p>
    <w:p w:rsidR="00C76F04" w:rsidRPr="00257CBD" w:rsidRDefault="00C76F04" w:rsidP="00C76F04">
      <w:pPr>
        <w:ind w:firstLine="708"/>
        <w:jc w:val="both"/>
        <w:rPr>
          <w:szCs w:val="28"/>
        </w:rPr>
      </w:pPr>
      <w:bookmarkStart w:id="2" w:name="sub_1007"/>
      <w:bookmarkEnd w:id="1"/>
      <w:r>
        <w:rPr>
          <w:szCs w:val="28"/>
        </w:rPr>
        <w:t>5</w:t>
      </w:r>
      <w:r w:rsidRPr="00257CBD">
        <w:rPr>
          <w:szCs w:val="28"/>
        </w:rPr>
        <w:t>. Системы оповещения населения создаются на следующих уровнях функционирования РСЧС:</w:t>
      </w:r>
    </w:p>
    <w:bookmarkEnd w:id="2"/>
    <w:p w:rsidR="00C76F04" w:rsidRPr="00257CBD" w:rsidRDefault="00C76F04" w:rsidP="00C76F04">
      <w:pPr>
        <w:ind w:firstLine="708"/>
        <w:jc w:val="both"/>
        <w:rPr>
          <w:szCs w:val="28"/>
        </w:rPr>
      </w:pPr>
      <w:r w:rsidRPr="00257CBD">
        <w:rPr>
          <w:szCs w:val="28"/>
        </w:rPr>
        <w:t>- на муниципальном уровне - муниципальная автоматизированная система централизованного оповещения;</w:t>
      </w:r>
    </w:p>
    <w:p w:rsidR="00780F82" w:rsidRDefault="00C76F04" w:rsidP="00C76F04">
      <w:pPr>
        <w:ind w:firstLine="708"/>
        <w:jc w:val="both"/>
        <w:rPr>
          <w:szCs w:val="28"/>
        </w:rPr>
      </w:pPr>
      <w:r w:rsidRPr="00257CBD">
        <w:rPr>
          <w:szCs w:val="28"/>
        </w:rPr>
        <w:t>- на объектовом уровне - локальная система оповещения</w:t>
      </w:r>
      <w:r w:rsidR="00045A88">
        <w:rPr>
          <w:szCs w:val="28"/>
        </w:rPr>
        <w:t>.</w:t>
      </w:r>
    </w:p>
    <w:p w:rsidR="00C76F04" w:rsidRPr="00780F82" w:rsidRDefault="00780F82" w:rsidP="00780F82">
      <w:pPr>
        <w:spacing w:line="326" w:lineRule="exact"/>
        <w:ind w:firstLine="701"/>
        <w:jc w:val="both"/>
        <w:rPr>
          <w:szCs w:val="28"/>
        </w:rPr>
      </w:pPr>
      <w:r w:rsidRPr="00780F82">
        <w:rPr>
          <w:szCs w:val="28"/>
        </w:rPr>
        <w:t>Муниципальные системы оповещения создают органы местного самоуправления.</w:t>
      </w:r>
    </w:p>
    <w:p w:rsidR="00780F82" w:rsidRPr="0004356B" w:rsidRDefault="00780F82" w:rsidP="003268F4">
      <w:pPr>
        <w:jc w:val="both"/>
        <w:rPr>
          <w:szCs w:val="28"/>
        </w:rPr>
      </w:pPr>
      <w:proofErr w:type="gramStart"/>
      <w:r w:rsidRPr="00780F82">
        <w:rPr>
          <w:szCs w:val="28"/>
        </w:rPr>
        <w:t>Локальные системы оповещения создают</w:t>
      </w:r>
      <w:r w:rsidR="003268F4" w:rsidRPr="00C461EF">
        <w:rPr>
          <w:szCs w:val="28"/>
        </w:rPr>
        <w:t>, реконструи</w:t>
      </w:r>
      <w:r w:rsidR="003268F4">
        <w:rPr>
          <w:szCs w:val="28"/>
        </w:rPr>
        <w:t>руют</w:t>
      </w:r>
      <w:r w:rsidR="003268F4" w:rsidRPr="00C461EF">
        <w:rPr>
          <w:szCs w:val="28"/>
        </w:rPr>
        <w:t xml:space="preserve"> и</w:t>
      </w:r>
      <w:r w:rsidR="003268F4">
        <w:rPr>
          <w:szCs w:val="28"/>
        </w:rPr>
        <w:t xml:space="preserve"> </w:t>
      </w:r>
      <w:r w:rsidR="003268F4" w:rsidRPr="00C461EF">
        <w:rPr>
          <w:szCs w:val="28"/>
        </w:rPr>
        <w:t>поддерж</w:t>
      </w:r>
      <w:r w:rsidR="003268F4">
        <w:rPr>
          <w:szCs w:val="28"/>
        </w:rPr>
        <w:t>ивают</w:t>
      </w:r>
      <w:r w:rsidR="003268F4" w:rsidRPr="00C461EF">
        <w:rPr>
          <w:szCs w:val="28"/>
        </w:rPr>
        <w:t xml:space="preserve"> в постоянной готовности</w:t>
      </w:r>
      <w:r w:rsidRPr="00780F82">
        <w:rPr>
          <w:szCs w:val="28"/>
        </w:rPr>
        <w:t xml:space="preserve"> организации, эксплуатирующие опасные производственные объекты I и II классов опасности, особо </w:t>
      </w:r>
      <w:proofErr w:type="spellStart"/>
      <w:r w:rsidRPr="00780F82">
        <w:rPr>
          <w:szCs w:val="28"/>
        </w:rPr>
        <w:t>радиационно</w:t>
      </w:r>
      <w:proofErr w:type="spellEnd"/>
      <w:r w:rsidRPr="00780F82">
        <w:rPr>
          <w:szCs w:val="28"/>
        </w:rPr>
        <w:t xml:space="preserve"> опасные и </w:t>
      </w:r>
      <w:proofErr w:type="spellStart"/>
      <w:r w:rsidRPr="00780F82">
        <w:rPr>
          <w:szCs w:val="28"/>
        </w:rPr>
        <w:t>ядерно</w:t>
      </w:r>
      <w:proofErr w:type="spellEnd"/>
      <w:r w:rsidRPr="00780F82">
        <w:rPr>
          <w:szCs w:val="28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</w:t>
      </w:r>
      <w:proofErr w:type="gramEnd"/>
      <w:r w:rsidRPr="00780F82">
        <w:rPr>
          <w:szCs w:val="28"/>
        </w:rPr>
        <w:t xml:space="preserve"> гидротехнические сооружения высокой опасности.</w:t>
      </w:r>
    </w:p>
    <w:p w:rsidR="00C76F04" w:rsidRPr="002A227A" w:rsidRDefault="00C76F04" w:rsidP="00C76F04">
      <w:pPr>
        <w:ind w:firstLine="708"/>
        <w:jc w:val="both"/>
        <w:rPr>
          <w:szCs w:val="28"/>
        </w:rPr>
      </w:pPr>
      <w:r w:rsidRPr="002A227A">
        <w:rPr>
          <w:szCs w:val="28"/>
        </w:rPr>
        <w:t>Границами зон действия муниципальной систем</w:t>
      </w:r>
      <w:r>
        <w:rPr>
          <w:szCs w:val="28"/>
        </w:rPr>
        <w:t>ы</w:t>
      </w:r>
      <w:r w:rsidRPr="002A227A">
        <w:rPr>
          <w:szCs w:val="28"/>
        </w:rPr>
        <w:t xml:space="preserve"> оповещения являются административные границы муниципального</w:t>
      </w:r>
      <w:r>
        <w:rPr>
          <w:szCs w:val="28"/>
        </w:rPr>
        <w:t xml:space="preserve"> района. </w:t>
      </w:r>
    </w:p>
    <w:p w:rsidR="00C76F04" w:rsidRDefault="00780F82" w:rsidP="00C76F04">
      <w:pPr>
        <w:ind w:firstLine="708"/>
        <w:jc w:val="both"/>
        <w:rPr>
          <w:szCs w:val="28"/>
        </w:rPr>
      </w:pPr>
      <w:proofErr w:type="gramStart"/>
      <w:r w:rsidRPr="0004356B">
        <w:rPr>
          <w:sz w:val="26"/>
        </w:rPr>
        <w:t>Границами зоны действия локальной системы оповещения являются границы территории (зон) воздействия поражающих факторов, определяемых в соответствии с законодательством Российской Федерации, от аварий на опасных производственных объектах I и II классов опас</w:t>
      </w:r>
      <w:r>
        <w:rPr>
          <w:sz w:val="26"/>
        </w:rPr>
        <w:t xml:space="preserve">ности, особо </w:t>
      </w:r>
      <w:proofErr w:type="spellStart"/>
      <w:r>
        <w:rPr>
          <w:sz w:val="26"/>
        </w:rPr>
        <w:t>радиационно</w:t>
      </w:r>
      <w:proofErr w:type="spellEnd"/>
      <w:r>
        <w:rPr>
          <w:sz w:val="26"/>
        </w:rPr>
        <w:t xml:space="preserve"> </w:t>
      </w:r>
      <w:r w:rsidRPr="0004356B">
        <w:rPr>
          <w:sz w:val="26"/>
        </w:rPr>
        <w:t xml:space="preserve">опасных и </w:t>
      </w:r>
      <w:proofErr w:type="spellStart"/>
      <w:r w:rsidRPr="0004356B">
        <w:rPr>
          <w:sz w:val="26"/>
        </w:rPr>
        <w:t>ядерно</w:t>
      </w:r>
      <w:proofErr w:type="spellEnd"/>
      <w:r w:rsidRPr="0004356B">
        <w:rPr>
          <w:sz w:val="26"/>
        </w:rPr>
        <w:t xml:space="preserve"> опасных производствах и объектах, на гидротехнических сооружениях чрезвычайно высокой опасности и гидротехнических сооружениях высокой опасности, которые могут причинять вред жизни и здоровью населения, проживающего</w:t>
      </w:r>
      <w:proofErr w:type="gramEnd"/>
      <w:r w:rsidRPr="0004356B">
        <w:rPr>
          <w:sz w:val="26"/>
        </w:rPr>
        <w:t xml:space="preserve"> или осуществляющего хозяйственную деятельность за пределами их территорий (для гидротехнических сооружений чрезвычайно высокой опасности и гидротехнических сооружений высокой опасности - в нижнем бьефе, в зонах затопления на расстоянии до 6 км от объектов).</w:t>
      </w:r>
      <w:r w:rsidR="00C76F04">
        <w:rPr>
          <w:szCs w:val="28"/>
        </w:rPr>
        <w:t xml:space="preserve"> </w:t>
      </w:r>
      <w:bookmarkStart w:id="3" w:name="sub_1009"/>
    </w:p>
    <w:p w:rsidR="00C76F04" w:rsidRPr="002A227A" w:rsidRDefault="00C76F04" w:rsidP="00C76F04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Pr="002A227A">
        <w:rPr>
          <w:szCs w:val="28"/>
        </w:rPr>
        <w:t>. Создание и поддержание в состоянии постоянной готовности систем оповещения населения является составной частью комплекса мероприятий, проводимых органами местного самоуправления и организациями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bookmarkEnd w:id="3"/>
    <w:p w:rsidR="00045A88" w:rsidRPr="00660B89" w:rsidRDefault="00045A88" w:rsidP="00045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A8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60B89">
        <w:rPr>
          <w:rFonts w:ascii="Times New Roman" w:hAnsi="Times New Roman" w:cs="Times New Roman"/>
          <w:sz w:val="28"/>
          <w:szCs w:val="28"/>
        </w:rPr>
        <w:t xml:space="preserve">Система оповещения населения района, входящая в региональную систему оповещения населения области, должна соответствовать требованиям, изложенным в </w:t>
      </w:r>
      <w:hyperlink r:id="rId11">
        <w:r w:rsidRPr="00A6291A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Pr="00660B89">
        <w:rPr>
          <w:rFonts w:ascii="Times New Roman" w:hAnsi="Times New Roman" w:cs="Times New Roman"/>
          <w:sz w:val="28"/>
          <w:szCs w:val="28"/>
        </w:rPr>
        <w:t xml:space="preserve"> к Положению о системах оповещения населения, утвержденному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N 578/365.</w:t>
      </w:r>
      <w:proofErr w:type="gramEnd"/>
    </w:p>
    <w:p w:rsidR="00C76F04" w:rsidRPr="004F6FFD" w:rsidRDefault="00C76F04" w:rsidP="00C76F04">
      <w:pPr>
        <w:shd w:val="clear" w:color="auto" w:fill="FFFFFF"/>
        <w:ind w:firstLine="708"/>
        <w:jc w:val="both"/>
        <w:rPr>
          <w:szCs w:val="28"/>
        </w:rPr>
      </w:pPr>
    </w:p>
    <w:p w:rsidR="00C76F04" w:rsidRPr="00A06A29" w:rsidRDefault="00C76F04" w:rsidP="00A06A29">
      <w:pPr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  <w:szCs w:val="25"/>
        </w:rPr>
      </w:pPr>
      <w:r w:rsidRPr="00AC5819">
        <w:rPr>
          <w:color w:val="000000"/>
          <w:szCs w:val="25"/>
          <w:lang w:val="en-US"/>
        </w:rPr>
        <w:t>II</w:t>
      </w:r>
      <w:r w:rsidRPr="00AC5819">
        <w:rPr>
          <w:color w:val="000000"/>
          <w:szCs w:val="25"/>
        </w:rPr>
        <w:t xml:space="preserve">. Основные задачи системы оповещения </w:t>
      </w:r>
      <w:r>
        <w:rPr>
          <w:color w:val="000000"/>
          <w:szCs w:val="25"/>
        </w:rPr>
        <w:t>населения</w:t>
      </w:r>
    </w:p>
    <w:p w:rsidR="00C76F04" w:rsidRPr="00AC5819" w:rsidRDefault="00C76F04" w:rsidP="00C76F04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C5819">
        <w:rPr>
          <w:color w:val="000000"/>
          <w:szCs w:val="25"/>
        </w:rPr>
        <w:t>1. Основной задачей системы оповещения</w:t>
      </w:r>
      <w:r>
        <w:rPr>
          <w:color w:val="000000"/>
          <w:szCs w:val="25"/>
        </w:rPr>
        <w:t xml:space="preserve"> населения</w:t>
      </w:r>
      <w:r w:rsidRPr="00AC5819">
        <w:rPr>
          <w:color w:val="000000"/>
          <w:szCs w:val="25"/>
        </w:rPr>
        <w:t xml:space="preserve"> является обеспечение доведения информации и сигналов оповещения </w:t>
      </w:r>
      <w:proofErr w:type="gramStart"/>
      <w:r w:rsidRPr="00AC5819">
        <w:rPr>
          <w:color w:val="000000"/>
          <w:szCs w:val="25"/>
        </w:rPr>
        <w:t>до</w:t>
      </w:r>
      <w:proofErr w:type="gramEnd"/>
      <w:r w:rsidRPr="00AC5819">
        <w:rPr>
          <w:color w:val="000000"/>
          <w:szCs w:val="25"/>
        </w:rPr>
        <w:t>:</w:t>
      </w:r>
    </w:p>
    <w:p w:rsidR="00C76F04" w:rsidRPr="00AC5819" w:rsidRDefault="00C76F04" w:rsidP="00C76F04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AC5819">
        <w:rPr>
          <w:color w:val="000000"/>
          <w:szCs w:val="26"/>
        </w:rPr>
        <w:t xml:space="preserve">- руководящего состава </w:t>
      </w:r>
      <w:r>
        <w:rPr>
          <w:color w:val="000000"/>
          <w:szCs w:val="26"/>
        </w:rPr>
        <w:t xml:space="preserve">ГО и </w:t>
      </w:r>
      <w:r w:rsidRPr="00AC5819">
        <w:rPr>
          <w:color w:val="000000"/>
          <w:szCs w:val="28"/>
        </w:rPr>
        <w:t>РСЧС муниципального района;</w:t>
      </w:r>
    </w:p>
    <w:p w:rsidR="00C76F04" w:rsidRPr="00AC5819" w:rsidRDefault="00C76F04" w:rsidP="00C76F04">
      <w:pPr>
        <w:autoSpaceDE w:val="0"/>
        <w:autoSpaceDN w:val="0"/>
        <w:ind w:firstLine="540"/>
        <w:jc w:val="both"/>
        <w:rPr>
          <w:szCs w:val="28"/>
        </w:rPr>
      </w:pPr>
      <w:r w:rsidRPr="00AC5819">
        <w:rPr>
          <w:szCs w:val="28"/>
        </w:rPr>
        <w:lastRenderedPageBreak/>
        <w:t xml:space="preserve"> </w:t>
      </w:r>
      <w:r w:rsidRPr="00AC5819">
        <w:rPr>
          <w:szCs w:val="28"/>
        </w:rPr>
        <w:tab/>
        <w:t xml:space="preserve">- сил </w:t>
      </w:r>
      <w:r>
        <w:rPr>
          <w:szCs w:val="28"/>
        </w:rPr>
        <w:t>ГО и РСЧС муниципального района</w:t>
      </w:r>
      <w:r w:rsidRPr="00AC5819">
        <w:rPr>
          <w:szCs w:val="28"/>
        </w:rPr>
        <w:t>;</w:t>
      </w:r>
    </w:p>
    <w:p w:rsidR="00C76F04" w:rsidRPr="00AC5819" w:rsidRDefault="00C76F04" w:rsidP="00C76F04">
      <w:pPr>
        <w:ind w:firstLine="720"/>
        <w:jc w:val="both"/>
        <w:rPr>
          <w:szCs w:val="28"/>
        </w:rPr>
      </w:pPr>
      <w:r w:rsidRPr="00AC5819">
        <w:rPr>
          <w:color w:val="000000"/>
          <w:szCs w:val="28"/>
        </w:rPr>
        <w:t>- дежурно-диспетчерских служб (диспетчеров) объектов эко</w:t>
      </w:r>
      <w:r>
        <w:rPr>
          <w:color w:val="000000"/>
          <w:szCs w:val="28"/>
        </w:rPr>
        <w:t>номики и социально-значимых объектов</w:t>
      </w:r>
      <w:r w:rsidRPr="00AC5819">
        <w:rPr>
          <w:color w:val="000000"/>
          <w:szCs w:val="28"/>
        </w:rPr>
        <w:t>;</w:t>
      </w:r>
    </w:p>
    <w:p w:rsidR="00C76F04" w:rsidRPr="00AC5819" w:rsidRDefault="00C76F04" w:rsidP="00C76F04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AC5819">
        <w:rPr>
          <w:color w:val="000000"/>
          <w:szCs w:val="26"/>
        </w:rPr>
        <w:t xml:space="preserve">- населения, </w:t>
      </w:r>
      <w:r>
        <w:rPr>
          <w:color w:val="000000"/>
          <w:szCs w:val="26"/>
        </w:rPr>
        <w:t>находящегося</w:t>
      </w:r>
      <w:r w:rsidRPr="00AC5819">
        <w:rPr>
          <w:color w:val="000000"/>
          <w:szCs w:val="26"/>
        </w:rPr>
        <w:t xml:space="preserve"> на территории муниципального района.</w:t>
      </w:r>
    </w:p>
    <w:p w:rsidR="00C76F04" w:rsidRPr="00AC5819" w:rsidRDefault="00C76F04" w:rsidP="00C76F04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C5819">
        <w:rPr>
          <w:color w:val="000000"/>
          <w:szCs w:val="26"/>
        </w:rPr>
        <w:t xml:space="preserve">2. Основной задачей локальной системы оповещения является обеспечение доведения информации и сигналов оповещения </w:t>
      </w:r>
      <w:proofErr w:type="gramStart"/>
      <w:r w:rsidRPr="00AC5819">
        <w:rPr>
          <w:color w:val="000000"/>
          <w:szCs w:val="26"/>
        </w:rPr>
        <w:t>до</w:t>
      </w:r>
      <w:proofErr w:type="gramEnd"/>
      <w:r w:rsidRPr="00AC5819">
        <w:rPr>
          <w:color w:val="000000"/>
          <w:szCs w:val="26"/>
        </w:rPr>
        <w:t>:</w:t>
      </w:r>
    </w:p>
    <w:p w:rsidR="00C76F04" w:rsidRPr="00AC5819" w:rsidRDefault="00C76F04" w:rsidP="00C76F04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C5819">
        <w:rPr>
          <w:color w:val="000000"/>
          <w:szCs w:val="26"/>
        </w:rPr>
        <w:t>- руководителей и персонала объекта;</w:t>
      </w:r>
    </w:p>
    <w:p w:rsidR="00C76F04" w:rsidRPr="00AC5819" w:rsidRDefault="00C76F04" w:rsidP="00C76F04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C5819">
        <w:rPr>
          <w:color w:val="000000"/>
          <w:szCs w:val="26"/>
        </w:rPr>
        <w:t>- руководителей (дежурных служб) объектов (организаций), расположенных в зоне действия локальной системы оповещения;</w:t>
      </w:r>
    </w:p>
    <w:p w:rsidR="00C76F04" w:rsidRPr="00AC5819" w:rsidRDefault="00C76F04" w:rsidP="00C76F04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C5819">
        <w:rPr>
          <w:color w:val="000000"/>
          <w:szCs w:val="26"/>
        </w:rPr>
        <w:t>- органов, осуществляющих управление гражданской обороны на территории муниципального района;</w:t>
      </w:r>
    </w:p>
    <w:p w:rsidR="00C76F04" w:rsidRPr="00AC5819" w:rsidRDefault="00C76F04" w:rsidP="00C76F0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  <w:r w:rsidRPr="00AC5819">
        <w:rPr>
          <w:color w:val="000000"/>
          <w:szCs w:val="26"/>
        </w:rPr>
        <w:t xml:space="preserve">- населения, </w:t>
      </w:r>
      <w:r>
        <w:rPr>
          <w:color w:val="000000"/>
          <w:szCs w:val="26"/>
        </w:rPr>
        <w:t>находящего</w:t>
      </w:r>
      <w:r w:rsidRPr="00AC5819">
        <w:rPr>
          <w:color w:val="000000"/>
          <w:szCs w:val="26"/>
        </w:rPr>
        <w:t xml:space="preserve"> в зоне действия локальной системы оповещения.</w:t>
      </w:r>
    </w:p>
    <w:p w:rsidR="00C76F04" w:rsidRPr="00AC5819" w:rsidRDefault="00C76F04" w:rsidP="00C76F04">
      <w:pPr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C76F04" w:rsidRPr="00C57F97" w:rsidRDefault="00C76F04" w:rsidP="00045A88">
      <w:pPr>
        <w:jc w:val="center"/>
        <w:rPr>
          <w:szCs w:val="28"/>
        </w:rPr>
      </w:pPr>
      <w:bookmarkStart w:id="4" w:name="sub_301"/>
      <w:r>
        <w:rPr>
          <w:szCs w:val="28"/>
          <w:lang w:val="en-US"/>
        </w:rPr>
        <w:t>III</w:t>
      </w:r>
      <w:r w:rsidRPr="003E66E6">
        <w:rPr>
          <w:szCs w:val="28"/>
        </w:rPr>
        <w:t>.</w:t>
      </w:r>
      <w:r>
        <w:rPr>
          <w:szCs w:val="28"/>
        </w:rPr>
        <w:t xml:space="preserve"> Порядок </w:t>
      </w:r>
      <w:proofErr w:type="spellStart"/>
      <w:r>
        <w:rPr>
          <w:szCs w:val="28"/>
        </w:rPr>
        <w:t>задействования</w:t>
      </w:r>
      <w:proofErr w:type="spellEnd"/>
      <w:r>
        <w:rPr>
          <w:szCs w:val="28"/>
        </w:rPr>
        <w:t xml:space="preserve"> системы оповещения </w:t>
      </w:r>
    </w:p>
    <w:p w:rsidR="00C76F04" w:rsidRPr="00C57F97" w:rsidRDefault="00C76F04" w:rsidP="00C76F04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Pr="00C57F97">
        <w:rPr>
          <w:szCs w:val="28"/>
        </w:rPr>
        <w:t xml:space="preserve">. </w:t>
      </w:r>
      <w:proofErr w:type="spellStart"/>
      <w:r w:rsidRPr="00C57F97">
        <w:rPr>
          <w:szCs w:val="28"/>
        </w:rPr>
        <w:t>Задействование</w:t>
      </w:r>
      <w:proofErr w:type="spellEnd"/>
      <w:r w:rsidRPr="00C57F97">
        <w:rPr>
          <w:szCs w:val="28"/>
        </w:rPr>
        <w:t xml:space="preserve"> по предназначению системы оповещения населения </w:t>
      </w:r>
      <w:r>
        <w:rPr>
          <w:szCs w:val="28"/>
        </w:rPr>
        <w:t xml:space="preserve">муниципального </w:t>
      </w:r>
      <w:r w:rsidRPr="00C57F97">
        <w:rPr>
          <w:szCs w:val="28"/>
        </w:rPr>
        <w:t>района планируется и осуществляется в соответствии с настоящим Положением, планом гражданской обороны и защиты населения и планом действий по предупреждению и ликвидации чрезвычайных ситуаций района.</w:t>
      </w:r>
    </w:p>
    <w:p w:rsidR="00C76F04" w:rsidRPr="00C57F97" w:rsidRDefault="00C76F04" w:rsidP="00C76F04">
      <w:pPr>
        <w:ind w:firstLine="708"/>
        <w:jc w:val="both"/>
        <w:rPr>
          <w:szCs w:val="28"/>
        </w:rPr>
      </w:pPr>
      <w:bookmarkStart w:id="5" w:name="sub_302"/>
      <w:bookmarkEnd w:id="4"/>
      <w:r>
        <w:rPr>
          <w:szCs w:val="28"/>
        </w:rPr>
        <w:t>2</w:t>
      </w:r>
      <w:r w:rsidRPr="00C57F97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Единая дежурно-диспетчерская служба муниципального района             (далее – ЕДДС муниципального района)</w:t>
      </w:r>
      <w:r w:rsidRPr="00C57F97">
        <w:rPr>
          <w:szCs w:val="28"/>
        </w:rPr>
        <w:t>, получив в системе управления ГО и РСЧС сигналы оповещения и (или) экстренную информацию, подтвержда</w:t>
      </w:r>
      <w:r>
        <w:rPr>
          <w:szCs w:val="28"/>
        </w:rPr>
        <w:t>е</w:t>
      </w:r>
      <w:r w:rsidRPr="00C57F97">
        <w:rPr>
          <w:szCs w:val="28"/>
        </w:rPr>
        <w:t>т получение и немедленно довод</w:t>
      </w:r>
      <w:r>
        <w:rPr>
          <w:szCs w:val="28"/>
        </w:rPr>
        <w:t>и</w:t>
      </w:r>
      <w:r w:rsidRPr="00C57F97">
        <w:rPr>
          <w:szCs w:val="28"/>
        </w:rPr>
        <w:t>т их до главы администрации района, руководителей органов местного самоуправления муниципальных образований района, организаций (собств</w:t>
      </w:r>
      <w:r>
        <w:rPr>
          <w:szCs w:val="28"/>
        </w:rPr>
        <w:t>енников объектов, производства</w:t>
      </w:r>
      <w:r w:rsidRPr="00C57F97">
        <w:rPr>
          <w:szCs w:val="28"/>
        </w:rPr>
        <w:t>), на территории которых могут возникнуть или возникли чрезвычайные ситуации, а также органов управления и сил ГО и</w:t>
      </w:r>
      <w:proofErr w:type="gramEnd"/>
      <w:r w:rsidRPr="00C57F97">
        <w:rPr>
          <w:szCs w:val="28"/>
        </w:rPr>
        <w:t xml:space="preserve"> РСЧС соответствующего уровня.</w:t>
      </w:r>
    </w:p>
    <w:p w:rsidR="00C76F04" w:rsidRPr="00C57F97" w:rsidRDefault="00C76F04" w:rsidP="00C76F04">
      <w:pPr>
        <w:ind w:firstLine="708"/>
        <w:jc w:val="both"/>
        <w:rPr>
          <w:szCs w:val="28"/>
        </w:rPr>
      </w:pPr>
      <w:bookmarkStart w:id="6" w:name="sub_303"/>
      <w:bookmarkEnd w:id="5"/>
      <w:r>
        <w:rPr>
          <w:szCs w:val="28"/>
        </w:rPr>
        <w:t>3</w:t>
      </w:r>
      <w:r w:rsidRPr="00C57F97">
        <w:rPr>
          <w:szCs w:val="28"/>
        </w:rPr>
        <w:t xml:space="preserve">. Решение на </w:t>
      </w:r>
      <w:proofErr w:type="spellStart"/>
      <w:r w:rsidRPr="00C57F97">
        <w:rPr>
          <w:szCs w:val="28"/>
        </w:rPr>
        <w:t>задействование</w:t>
      </w:r>
      <w:proofErr w:type="spellEnd"/>
      <w:r w:rsidRPr="00C57F97">
        <w:rPr>
          <w:szCs w:val="28"/>
        </w:rPr>
        <w:t xml:space="preserve"> </w:t>
      </w:r>
      <w:r>
        <w:rPr>
          <w:szCs w:val="28"/>
        </w:rPr>
        <w:t>муниципальной автоматизированной системы централизованного оповещения населения</w:t>
      </w:r>
      <w:r w:rsidRPr="00C57F97">
        <w:rPr>
          <w:szCs w:val="28"/>
        </w:rPr>
        <w:t xml:space="preserve"> принимается главой администрации района или лицом, исполняющим его обязанности, исходя из складывающейся обстановки.</w:t>
      </w:r>
    </w:p>
    <w:p w:rsidR="00C76F04" w:rsidRDefault="00C76F04" w:rsidP="00C76F04">
      <w:pPr>
        <w:ind w:firstLine="708"/>
        <w:jc w:val="both"/>
        <w:rPr>
          <w:szCs w:val="28"/>
        </w:rPr>
      </w:pPr>
      <w:bookmarkStart w:id="7" w:name="sub_304"/>
      <w:bookmarkEnd w:id="6"/>
      <w:r w:rsidRPr="00C57F97">
        <w:rPr>
          <w:szCs w:val="28"/>
        </w:rPr>
        <w:t>4. Передача сигналов оповещения и экстренной информации может осуществляться в автоматическом, автоматизированном либо ручном режиме функционирования систем</w:t>
      </w:r>
      <w:r>
        <w:rPr>
          <w:szCs w:val="28"/>
        </w:rPr>
        <w:t>ы</w:t>
      </w:r>
      <w:r w:rsidRPr="00C57F97">
        <w:rPr>
          <w:szCs w:val="28"/>
        </w:rPr>
        <w:t xml:space="preserve"> оповещения населения.</w:t>
      </w:r>
    </w:p>
    <w:p w:rsidR="00C76F04" w:rsidRPr="00F467A2" w:rsidRDefault="00C76F04" w:rsidP="00C76F04">
      <w:pPr>
        <w:ind w:firstLine="708"/>
        <w:jc w:val="both"/>
        <w:rPr>
          <w:szCs w:val="28"/>
        </w:rPr>
      </w:pPr>
      <w:r w:rsidRPr="00F467A2">
        <w:rPr>
          <w:szCs w:val="28"/>
        </w:rPr>
        <w:t>В автоматическом режиме функционирования системы оповещения населения включаются (запускаются) по заранее установленным программам при получении управляющих сигналов (команд) от систем</w:t>
      </w:r>
      <w:r>
        <w:rPr>
          <w:szCs w:val="28"/>
        </w:rPr>
        <w:t>ы</w:t>
      </w:r>
      <w:r w:rsidRPr="00F467A2">
        <w:rPr>
          <w:szCs w:val="28"/>
        </w:rPr>
        <w:t xml:space="preserve"> оповещения населения </w:t>
      </w:r>
      <w:r>
        <w:rPr>
          <w:szCs w:val="28"/>
        </w:rPr>
        <w:t xml:space="preserve">дежурной службой правительства области </w:t>
      </w:r>
      <w:r w:rsidRPr="00F467A2">
        <w:rPr>
          <w:szCs w:val="28"/>
        </w:rPr>
        <w:t xml:space="preserve">без участия </w:t>
      </w:r>
      <w:r>
        <w:rPr>
          <w:szCs w:val="28"/>
        </w:rPr>
        <w:t>ЕДДС муниципального района</w:t>
      </w:r>
      <w:r w:rsidRPr="00F467A2">
        <w:rPr>
          <w:szCs w:val="28"/>
        </w:rPr>
        <w:t>, ответственн</w:t>
      </w:r>
      <w:r>
        <w:rPr>
          <w:szCs w:val="28"/>
        </w:rPr>
        <w:t>ой</w:t>
      </w:r>
      <w:r w:rsidRPr="00F467A2">
        <w:rPr>
          <w:szCs w:val="28"/>
        </w:rPr>
        <w:t xml:space="preserve"> за включение (запуск) систем оповещения населения.</w:t>
      </w:r>
    </w:p>
    <w:p w:rsidR="00C76F04" w:rsidRPr="00F467A2" w:rsidRDefault="00C76F04" w:rsidP="00C76F04">
      <w:pPr>
        <w:ind w:firstLine="708"/>
        <w:jc w:val="both"/>
        <w:rPr>
          <w:szCs w:val="28"/>
        </w:rPr>
      </w:pPr>
      <w:r w:rsidRPr="00F467A2">
        <w:rPr>
          <w:szCs w:val="28"/>
        </w:rPr>
        <w:t xml:space="preserve">В автоматизированном режиме функционирования включение (запуск) систем оповещения населения осуществляется </w:t>
      </w:r>
      <w:r>
        <w:rPr>
          <w:szCs w:val="28"/>
        </w:rPr>
        <w:t>ЕДДС муниципального района</w:t>
      </w:r>
      <w:r w:rsidRPr="00F467A2">
        <w:rPr>
          <w:szCs w:val="28"/>
        </w:rPr>
        <w:t>, уполномоченн</w:t>
      </w:r>
      <w:r>
        <w:rPr>
          <w:szCs w:val="28"/>
        </w:rPr>
        <w:t>ой</w:t>
      </w:r>
      <w:r w:rsidRPr="00F467A2">
        <w:rPr>
          <w:szCs w:val="28"/>
        </w:rPr>
        <w:t xml:space="preserve"> на включение (запуск) систем оповещения населения, с автоматизированных рабочих мест при поступлении установленных сигналов (команд) и распоряжений.</w:t>
      </w:r>
    </w:p>
    <w:p w:rsidR="00C76F04" w:rsidRPr="00F467A2" w:rsidRDefault="00C76F04" w:rsidP="00C76F04">
      <w:pPr>
        <w:ind w:firstLine="708"/>
        <w:jc w:val="both"/>
        <w:rPr>
          <w:szCs w:val="28"/>
        </w:rPr>
      </w:pPr>
      <w:r w:rsidRPr="00F467A2">
        <w:rPr>
          <w:szCs w:val="28"/>
        </w:rPr>
        <w:lastRenderedPageBreak/>
        <w:t>В ручном режиме функционирования:</w:t>
      </w:r>
    </w:p>
    <w:p w:rsidR="00C76F04" w:rsidRPr="00B97976" w:rsidRDefault="00C76F04" w:rsidP="00C76F04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B97976">
        <w:rPr>
          <w:szCs w:val="28"/>
        </w:rPr>
        <w:t>уполномоченные дежурные (дежурно-диспетчерские) службы органов повседневного управления РСЧС осуществляют включение (запуск) оконечных средств оповещения непосредственно с мест их установки, а также направляют заявки операторам связи и (или)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Федерации;</w:t>
      </w:r>
    </w:p>
    <w:p w:rsidR="00C76F04" w:rsidRPr="00A9726A" w:rsidRDefault="00C76F04" w:rsidP="00C76F04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A9726A">
        <w:rPr>
          <w:szCs w:val="28"/>
        </w:rPr>
        <w:t>задействуются громкоговорящие средства на подвижных объектах, мобильные и носимые средства оповещения.</w:t>
      </w:r>
    </w:p>
    <w:p w:rsidR="00C76F04" w:rsidRPr="00F467A2" w:rsidRDefault="00C76F04" w:rsidP="00C76F04">
      <w:pPr>
        <w:ind w:firstLine="708"/>
        <w:jc w:val="both"/>
        <w:rPr>
          <w:szCs w:val="28"/>
        </w:rPr>
      </w:pPr>
      <w:r w:rsidRPr="00F467A2">
        <w:rPr>
          <w:szCs w:val="28"/>
        </w:rPr>
        <w:t>Приоритетны</w:t>
      </w:r>
      <w:r>
        <w:rPr>
          <w:szCs w:val="28"/>
        </w:rPr>
        <w:t>м</w:t>
      </w:r>
      <w:r w:rsidRPr="00F467A2">
        <w:rPr>
          <w:szCs w:val="28"/>
        </w:rPr>
        <w:t xml:space="preserve"> режим</w:t>
      </w:r>
      <w:r>
        <w:rPr>
          <w:szCs w:val="28"/>
        </w:rPr>
        <w:t>ом</w:t>
      </w:r>
      <w:r w:rsidRPr="00F467A2">
        <w:rPr>
          <w:szCs w:val="28"/>
        </w:rPr>
        <w:t xml:space="preserve"> функционирования муниципальн</w:t>
      </w:r>
      <w:r>
        <w:rPr>
          <w:szCs w:val="28"/>
        </w:rPr>
        <w:t>ой</w:t>
      </w:r>
      <w:r w:rsidRPr="00F467A2">
        <w:rPr>
          <w:szCs w:val="28"/>
        </w:rPr>
        <w:t xml:space="preserve"> систем</w:t>
      </w:r>
      <w:r>
        <w:rPr>
          <w:szCs w:val="28"/>
        </w:rPr>
        <w:t>ы</w:t>
      </w:r>
      <w:r w:rsidRPr="00F467A2">
        <w:rPr>
          <w:szCs w:val="28"/>
        </w:rPr>
        <w:t xml:space="preserve"> оповещения</w:t>
      </w:r>
      <w:r>
        <w:rPr>
          <w:szCs w:val="28"/>
        </w:rPr>
        <w:t xml:space="preserve"> является </w:t>
      </w:r>
      <w:r w:rsidRPr="00F467A2">
        <w:rPr>
          <w:szCs w:val="28"/>
        </w:rPr>
        <w:t xml:space="preserve">- </w:t>
      </w:r>
      <w:proofErr w:type="gramStart"/>
      <w:r w:rsidRPr="00F467A2">
        <w:rPr>
          <w:szCs w:val="28"/>
        </w:rPr>
        <w:t>автоматизированный</w:t>
      </w:r>
      <w:proofErr w:type="gramEnd"/>
      <w:r w:rsidRPr="00F467A2">
        <w:rPr>
          <w:szCs w:val="28"/>
        </w:rPr>
        <w:t>.</w:t>
      </w:r>
    </w:p>
    <w:p w:rsidR="00C76F04" w:rsidRPr="00F467A2" w:rsidRDefault="00C76F04" w:rsidP="00C76F04">
      <w:pPr>
        <w:ind w:firstLine="708"/>
        <w:jc w:val="both"/>
        <w:rPr>
          <w:szCs w:val="28"/>
        </w:rPr>
      </w:pPr>
      <w:bookmarkStart w:id="8" w:name="sub_1020"/>
      <w:r>
        <w:rPr>
          <w:szCs w:val="28"/>
        </w:rPr>
        <w:t>5</w:t>
      </w:r>
      <w:r w:rsidRPr="00F467A2">
        <w:rPr>
          <w:szCs w:val="28"/>
        </w:rPr>
        <w:t xml:space="preserve">. Передача сигналов оповещения и экстренной информации населению осуществляется подачей сигнала </w:t>
      </w:r>
      <w:r>
        <w:rPr>
          <w:szCs w:val="28"/>
        </w:rPr>
        <w:t>«ВНИМАНИЕ ВСЕМ!»</w:t>
      </w:r>
      <w:r w:rsidRPr="00F467A2">
        <w:rPr>
          <w:szCs w:val="28"/>
        </w:rPr>
        <w:t xml:space="preserve">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</w:t>
      </w:r>
      <w:proofErr w:type="gramStart"/>
      <w:r w:rsidRPr="00F467A2">
        <w:rPr>
          <w:szCs w:val="28"/>
        </w:rPr>
        <w:t>о-</w:t>
      </w:r>
      <w:proofErr w:type="gramEnd"/>
      <w:r w:rsidRPr="00F467A2">
        <w:rPr>
          <w:szCs w:val="28"/>
        </w:rPr>
        <w:t xml:space="preserve">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bookmarkEnd w:id="8"/>
    <w:p w:rsidR="00C76F04" w:rsidRPr="00F467A2" w:rsidRDefault="00C76F04" w:rsidP="00C76F04">
      <w:pPr>
        <w:ind w:firstLine="708"/>
        <w:jc w:val="both"/>
        <w:rPr>
          <w:szCs w:val="28"/>
        </w:rPr>
      </w:pPr>
      <w:r w:rsidRPr="00F467A2">
        <w:rPr>
          <w:szCs w:val="28"/>
        </w:rPr>
        <w:t xml:space="preserve">Сигналы оповещения и </w:t>
      </w:r>
      <w:proofErr w:type="gramStart"/>
      <w:r w:rsidRPr="00F467A2">
        <w:rPr>
          <w:szCs w:val="28"/>
        </w:rPr>
        <w:t>экстренная</w:t>
      </w:r>
      <w:proofErr w:type="gramEnd"/>
      <w:r w:rsidRPr="00F467A2">
        <w:rPr>
          <w:szCs w:val="28"/>
        </w:rPr>
        <w:t xml:space="preserve"> информации передаются непосредственно с </w:t>
      </w:r>
      <w:r>
        <w:rPr>
          <w:szCs w:val="28"/>
        </w:rPr>
        <w:t xml:space="preserve">автоматизированного </w:t>
      </w:r>
      <w:r w:rsidRPr="00F467A2">
        <w:rPr>
          <w:szCs w:val="28"/>
        </w:rPr>
        <w:t>рабоч</w:t>
      </w:r>
      <w:r>
        <w:rPr>
          <w:szCs w:val="28"/>
        </w:rPr>
        <w:t>его</w:t>
      </w:r>
      <w:r w:rsidRPr="00F467A2">
        <w:rPr>
          <w:szCs w:val="28"/>
        </w:rPr>
        <w:t xml:space="preserve"> мест</w:t>
      </w:r>
      <w:r>
        <w:rPr>
          <w:szCs w:val="28"/>
        </w:rPr>
        <w:t xml:space="preserve">а ЕДДС муниципального района. </w:t>
      </w:r>
    </w:p>
    <w:p w:rsidR="00C76F04" w:rsidRPr="00F467A2" w:rsidRDefault="00C76F04" w:rsidP="00C76F04">
      <w:pPr>
        <w:ind w:firstLine="708"/>
        <w:jc w:val="both"/>
        <w:rPr>
          <w:szCs w:val="28"/>
        </w:rPr>
      </w:pPr>
      <w:r w:rsidRPr="00F467A2">
        <w:rPr>
          <w:szCs w:val="28"/>
        </w:rPr>
        <w:t>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:rsidR="00C76F04" w:rsidRDefault="00C76F04" w:rsidP="00C76F04">
      <w:pPr>
        <w:ind w:firstLine="708"/>
        <w:jc w:val="both"/>
        <w:rPr>
          <w:szCs w:val="28"/>
        </w:rPr>
      </w:pPr>
      <w:r w:rsidRPr="00F467A2">
        <w:rPr>
          <w:szCs w:val="28"/>
        </w:rPr>
        <w:t xml:space="preserve"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</w:t>
      </w:r>
      <w:r>
        <w:rPr>
          <w:szCs w:val="28"/>
        </w:rPr>
        <w:t xml:space="preserve">отделом по делам гражданской обороны и чрезвычайным ситуациям администрации муниципального района. </w:t>
      </w:r>
    </w:p>
    <w:p w:rsidR="00C76F04" w:rsidRPr="00F467A2" w:rsidRDefault="00C76F04" w:rsidP="00C76F04">
      <w:pPr>
        <w:ind w:firstLine="708"/>
        <w:jc w:val="both"/>
        <w:rPr>
          <w:szCs w:val="28"/>
        </w:rPr>
      </w:pPr>
      <w:bookmarkStart w:id="9" w:name="sub_1021"/>
      <w:r>
        <w:rPr>
          <w:szCs w:val="28"/>
        </w:rPr>
        <w:t>6</w:t>
      </w:r>
      <w:r w:rsidRPr="00F467A2">
        <w:rPr>
          <w:szCs w:val="28"/>
        </w:rPr>
        <w:t>. Для обеспечения своевременной передачи населению сигналов оповещения и экстренной информации комплексно могут использоваться:</w:t>
      </w:r>
    </w:p>
    <w:bookmarkEnd w:id="9"/>
    <w:p w:rsidR="00C76F04" w:rsidRPr="00F467A2" w:rsidRDefault="00C76F04" w:rsidP="00C76F04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F467A2">
        <w:rPr>
          <w:szCs w:val="28"/>
        </w:rPr>
        <w:t>сети электрических, электронных сирен и мощных акустических систем;</w:t>
      </w:r>
    </w:p>
    <w:p w:rsidR="00C76F04" w:rsidRPr="00F467A2" w:rsidRDefault="00C76F04" w:rsidP="00C76F04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F467A2">
        <w:rPr>
          <w:szCs w:val="28"/>
        </w:rPr>
        <w:t>сети проводного радиовещания;</w:t>
      </w:r>
    </w:p>
    <w:p w:rsidR="00C76F04" w:rsidRPr="00F467A2" w:rsidRDefault="00C76F04" w:rsidP="00C76F04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F467A2">
        <w:rPr>
          <w:szCs w:val="28"/>
        </w:rPr>
        <w:t>сети уличной радиофикации;</w:t>
      </w:r>
    </w:p>
    <w:p w:rsidR="00C76F04" w:rsidRPr="00F467A2" w:rsidRDefault="00C76F04" w:rsidP="00C76F04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F467A2">
        <w:rPr>
          <w:szCs w:val="28"/>
        </w:rPr>
        <w:t>сети кабельного телерадиовещания;</w:t>
      </w:r>
    </w:p>
    <w:p w:rsidR="00C76F04" w:rsidRPr="00F467A2" w:rsidRDefault="00C76F04" w:rsidP="00C76F04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F467A2">
        <w:rPr>
          <w:szCs w:val="28"/>
        </w:rPr>
        <w:t>сети эфирного телерадиовещания;</w:t>
      </w:r>
    </w:p>
    <w:p w:rsidR="00C76F04" w:rsidRPr="00F467A2" w:rsidRDefault="00C76F04" w:rsidP="00C76F04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F467A2">
        <w:rPr>
          <w:szCs w:val="28"/>
        </w:rPr>
        <w:t>сети подвижной радиотелефонной связи;</w:t>
      </w:r>
    </w:p>
    <w:p w:rsidR="00C76F04" w:rsidRPr="00F467A2" w:rsidRDefault="00C76F04" w:rsidP="00C76F04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F467A2">
        <w:rPr>
          <w:szCs w:val="28"/>
        </w:rPr>
        <w:t>сети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C76F04" w:rsidRPr="00F467A2" w:rsidRDefault="00C76F04" w:rsidP="00C76F04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F467A2">
        <w:rPr>
          <w:szCs w:val="28"/>
        </w:rPr>
        <w:t>сети связи операторов связи и ведомственные;</w:t>
      </w:r>
    </w:p>
    <w:p w:rsidR="00C76F04" w:rsidRPr="00F467A2" w:rsidRDefault="00CC1214" w:rsidP="00C76F04">
      <w:pPr>
        <w:jc w:val="both"/>
        <w:rPr>
          <w:szCs w:val="28"/>
        </w:rPr>
      </w:pPr>
      <w:r>
        <w:rPr>
          <w:szCs w:val="28"/>
        </w:rPr>
        <w:t xml:space="preserve">- </w:t>
      </w:r>
      <w:r w:rsidR="00C76F04" w:rsidRPr="00F467A2">
        <w:rPr>
          <w:szCs w:val="28"/>
        </w:rPr>
        <w:t>сети систем персонального радиовызова;</w:t>
      </w:r>
    </w:p>
    <w:p w:rsidR="00C76F04" w:rsidRPr="00F467A2" w:rsidRDefault="00C76F04" w:rsidP="00C76F04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F467A2">
        <w:rPr>
          <w:szCs w:val="28"/>
        </w:rPr>
        <w:t>информационно-телекоммуникационная сеть "Интернет";</w:t>
      </w:r>
    </w:p>
    <w:p w:rsidR="00C76F04" w:rsidRPr="00F467A2" w:rsidRDefault="00C76F04" w:rsidP="00C76F04">
      <w:pPr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F467A2">
        <w:rPr>
          <w:szCs w:val="28"/>
        </w:rPr>
        <w:t>громкоговорящие средства на подвижных объектах, мобильные и носимые средства оповещения.</w:t>
      </w:r>
    </w:p>
    <w:p w:rsidR="00C76F04" w:rsidRPr="00F467A2" w:rsidRDefault="00C76F04" w:rsidP="00C76F04">
      <w:pPr>
        <w:ind w:firstLine="708"/>
        <w:jc w:val="both"/>
        <w:rPr>
          <w:szCs w:val="28"/>
        </w:rPr>
      </w:pPr>
      <w:bookmarkStart w:id="10" w:name="sub_1022"/>
      <w:r>
        <w:rPr>
          <w:szCs w:val="28"/>
        </w:rPr>
        <w:t>7.</w:t>
      </w:r>
      <w:r w:rsidRPr="00F467A2">
        <w:rPr>
          <w:szCs w:val="28"/>
        </w:rPr>
        <w:t xml:space="preserve"> Рассмотрение вопросов об организации оповещения населения и определении способов и сроков оповещения населения осуществляется комиссиями по предупреждению и ликвидации чрезвычайных ситуаций и обеспечению пожарной безопасности (далее - КЧС и ОПБ) </w:t>
      </w:r>
      <w:r>
        <w:rPr>
          <w:szCs w:val="28"/>
        </w:rPr>
        <w:t>муниципального района</w:t>
      </w:r>
      <w:r w:rsidRPr="00F467A2">
        <w:rPr>
          <w:szCs w:val="28"/>
        </w:rPr>
        <w:t>.</w:t>
      </w:r>
    </w:p>
    <w:p w:rsidR="00C76F04" w:rsidRPr="00F467A2" w:rsidRDefault="00C76F04" w:rsidP="00C76F04">
      <w:pPr>
        <w:ind w:firstLine="708"/>
        <w:jc w:val="both"/>
        <w:rPr>
          <w:szCs w:val="28"/>
        </w:rPr>
      </w:pPr>
      <w:bookmarkStart w:id="11" w:name="sub_1023"/>
      <w:bookmarkEnd w:id="10"/>
      <w:r>
        <w:rPr>
          <w:szCs w:val="28"/>
        </w:rPr>
        <w:t xml:space="preserve">8. </w:t>
      </w:r>
      <w:r w:rsidRPr="00F467A2">
        <w:rPr>
          <w:szCs w:val="28"/>
        </w:rPr>
        <w:t>Порядок действий дежурных (дежурно-диспетчерских) служб органов повседневного управления РСЧС, а также операторов связи,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муниципальн</w:t>
      </w:r>
      <w:r>
        <w:rPr>
          <w:szCs w:val="28"/>
        </w:rPr>
        <w:t>ого района</w:t>
      </w:r>
      <w:r w:rsidRPr="00F467A2">
        <w:rPr>
          <w:szCs w:val="28"/>
        </w:rPr>
        <w:t xml:space="preserve"> образований и организаций</w:t>
      </w:r>
      <w:r>
        <w:rPr>
          <w:szCs w:val="28"/>
        </w:rPr>
        <w:t xml:space="preserve">. </w:t>
      </w:r>
    </w:p>
    <w:p w:rsidR="00C76F04" w:rsidRDefault="00C76F04" w:rsidP="00C76F04">
      <w:pPr>
        <w:ind w:firstLine="708"/>
        <w:jc w:val="both"/>
        <w:rPr>
          <w:szCs w:val="28"/>
        </w:rPr>
      </w:pPr>
      <w:bookmarkStart w:id="12" w:name="sub_1024"/>
      <w:bookmarkEnd w:id="11"/>
      <w:r>
        <w:rPr>
          <w:szCs w:val="28"/>
        </w:rPr>
        <w:t>9. О</w:t>
      </w:r>
      <w:r w:rsidRPr="00F467A2">
        <w:rPr>
          <w:szCs w:val="28"/>
        </w:rPr>
        <w:t>рганы местного самоуправления и организации, в ведении которых находятся системы оповещения населения, а также постоянно действующие органы управления РСЧС, органы повседневного управления РСЧС, операторы связи и редакции средств массовой информации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:rsidR="00C76F04" w:rsidRDefault="00C76F04" w:rsidP="00C76F04">
      <w:pPr>
        <w:ind w:firstLine="708"/>
        <w:jc w:val="both"/>
        <w:rPr>
          <w:szCs w:val="28"/>
        </w:rPr>
      </w:pPr>
    </w:p>
    <w:p w:rsidR="00C76F04" w:rsidRPr="00045A88" w:rsidRDefault="00C76F04" w:rsidP="00045A88">
      <w:pPr>
        <w:jc w:val="center"/>
      </w:pPr>
      <w:bookmarkStart w:id="13" w:name="sub_400"/>
      <w:r w:rsidRPr="00CC1214">
        <w:rPr>
          <w:lang w:val="en-US"/>
        </w:rPr>
        <w:t>IV</w:t>
      </w:r>
      <w:r w:rsidRPr="00CC1214">
        <w:t>. Порядок создания, реконструкции и поддержания</w:t>
      </w:r>
      <w:r w:rsidR="00CC1214">
        <w:t xml:space="preserve"> </w:t>
      </w:r>
      <w:r w:rsidRPr="00CC1214">
        <w:t>в готовности системы оповещения населения</w:t>
      </w:r>
      <w:bookmarkEnd w:id="13"/>
    </w:p>
    <w:bookmarkEnd w:id="12"/>
    <w:p w:rsidR="00C76F04" w:rsidRDefault="00C76F04" w:rsidP="00CC1214">
      <w:pPr>
        <w:shd w:val="clear" w:color="auto" w:fill="FFFFFF"/>
        <w:ind w:firstLine="708"/>
        <w:jc w:val="both"/>
        <w:outlineLvl w:val="2"/>
        <w:rPr>
          <w:szCs w:val="28"/>
        </w:rPr>
      </w:pPr>
      <w:r w:rsidRPr="00550894">
        <w:rPr>
          <w:szCs w:val="28"/>
        </w:rPr>
        <w:t xml:space="preserve">1. </w:t>
      </w:r>
      <w:proofErr w:type="gramStart"/>
      <w:r w:rsidRPr="00550894">
        <w:rPr>
          <w:szCs w:val="28"/>
        </w:rPr>
        <w:t xml:space="preserve">Мероприятия по созданию, реконструкции муниципальных систем оповещения населения проводятся в 3 этапа в соответствии с требованиями Правил </w:t>
      </w:r>
      <w:r w:rsidRPr="00550894">
        <w:rPr>
          <w:bCs/>
          <w:szCs w:val="28"/>
        </w:rPr>
        <w:t>создания, реконструкции и поддержания в состоянии постоянной готовности к использованию систем оповещения населения</w:t>
      </w:r>
      <w:r>
        <w:rPr>
          <w:bCs/>
          <w:szCs w:val="28"/>
        </w:rPr>
        <w:t xml:space="preserve">, утвержденных Постановлением Правительства Российской Федерации </w:t>
      </w:r>
      <w:r w:rsidRPr="006C1975">
        <w:rPr>
          <w:szCs w:val="28"/>
        </w:rPr>
        <w:t>от 17.05.2023 № 769</w:t>
      </w:r>
      <w:r>
        <w:rPr>
          <w:szCs w:val="28"/>
        </w:rPr>
        <w:t xml:space="preserve"> </w:t>
      </w:r>
      <w:r w:rsidRPr="006C1975">
        <w:rPr>
          <w:szCs w:val="28"/>
        </w:rPr>
        <w:t xml:space="preserve"> «</w:t>
      </w:r>
      <w:r w:rsidRPr="006C1975">
        <w:rPr>
          <w:bCs/>
          <w:szCs w:val="28"/>
        </w:rPr>
        <w:t>О порядке создания, реконструкции и поддержания в состоянии постоянной готовности к использованию систем оповещения населения</w:t>
      </w:r>
      <w:r>
        <w:rPr>
          <w:bCs/>
          <w:szCs w:val="28"/>
        </w:rPr>
        <w:t xml:space="preserve">» (далее - Постановление Правительства Российской Федерации </w:t>
      </w:r>
      <w:r w:rsidRPr="006C1975">
        <w:rPr>
          <w:szCs w:val="28"/>
        </w:rPr>
        <w:t>от 17.05.2023</w:t>
      </w:r>
      <w:proofErr w:type="gramEnd"/>
      <w:r w:rsidRPr="006C1975">
        <w:rPr>
          <w:szCs w:val="28"/>
        </w:rPr>
        <w:t xml:space="preserve"> № 769</w:t>
      </w:r>
      <w:r>
        <w:rPr>
          <w:szCs w:val="28"/>
        </w:rPr>
        <w:t>).</w:t>
      </w:r>
      <w:bookmarkStart w:id="14" w:name="sub_401"/>
    </w:p>
    <w:p w:rsidR="00C76F04" w:rsidRPr="00550894" w:rsidRDefault="00C76F04" w:rsidP="00C76F04">
      <w:pPr>
        <w:shd w:val="clear" w:color="auto" w:fill="FFFFFF"/>
        <w:ind w:firstLine="708"/>
        <w:jc w:val="both"/>
        <w:outlineLvl w:val="2"/>
        <w:rPr>
          <w:szCs w:val="28"/>
        </w:rPr>
      </w:pPr>
      <w:r w:rsidRPr="00550894">
        <w:rPr>
          <w:szCs w:val="28"/>
        </w:rPr>
        <w:t>2.  Реконструкция систем оповещения населения проводится в случаях:</w:t>
      </w:r>
    </w:p>
    <w:p w:rsidR="00C76F04" w:rsidRPr="00FF30C1" w:rsidRDefault="00C76F04" w:rsidP="00C76F04">
      <w:pPr>
        <w:shd w:val="clear" w:color="auto" w:fill="FFFFFF"/>
        <w:ind w:firstLine="708"/>
        <w:jc w:val="both"/>
        <w:rPr>
          <w:szCs w:val="28"/>
        </w:rPr>
      </w:pPr>
      <w:r w:rsidRPr="00550894">
        <w:rPr>
          <w:szCs w:val="28"/>
        </w:rPr>
        <w:t xml:space="preserve">- необходимости полной </w:t>
      </w:r>
      <w:proofErr w:type="gramStart"/>
      <w:r w:rsidRPr="00550894">
        <w:rPr>
          <w:szCs w:val="28"/>
        </w:rPr>
        <w:t>замены технических средств оповещения системы оповещения</w:t>
      </w:r>
      <w:proofErr w:type="gramEnd"/>
      <w:r w:rsidRPr="00550894">
        <w:rPr>
          <w:szCs w:val="28"/>
        </w:rPr>
        <w:t xml:space="preserve"> населения, не выслуживших установленный заводом-изготовителем эксплуатационный ресурс, в связи с невозможностью восстановления из-за выхода из строя (потери работоспособности) при военных</w:t>
      </w:r>
      <w:r w:rsidRPr="00FF30C1">
        <w:rPr>
          <w:szCs w:val="28"/>
        </w:rPr>
        <w:t xml:space="preserve"> конфликтах или вследствие этих конфликтов, а также при чрезвычайных ситуациях природного и техногенного характера;</w:t>
      </w:r>
    </w:p>
    <w:p w:rsidR="00C76F04" w:rsidRPr="00FF30C1" w:rsidRDefault="00C76F04" w:rsidP="00C76F04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FF30C1">
        <w:rPr>
          <w:szCs w:val="28"/>
        </w:rPr>
        <w:t xml:space="preserve">необходимости полной </w:t>
      </w:r>
      <w:proofErr w:type="gramStart"/>
      <w:r w:rsidRPr="00FF30C1">
        <w:rPr>
          <w:szCs w:val="28"/>
        </w:rPr>
        <w:t>замены технических средств оповещения системы оповещения</w:t>
      </w:r>
      <w:proofErr w:type="gramEnd"/>
      <w:r w:rsidRPr="00FF30C1">
        <w:rPr>
          <w:szCs w:val="28"/>
        </w:rPr>
        <w:t xml:space="preserve"> населения</w:t>
      </w:r>
      <w:r w:rsidR="00CC1214">
        <w:rPr>
          <w:szCs w:val="28"/>
        </w:rPr>
        <w:t>,</w:t>
      </w:r>
      <w:r w:rsidRPr="00FF30C1">
        <w:rPr>
          <w:szCs w:val="28"/>
        </w:rPr>
        <w:t xml:space="preserve"> в связи с невозможностью восстановления выслуживших установленный заводом-изготовителем эксплуатационный ресурс.</w:t>
      </w:r>
    </w:p>
    <w:p w:rsidR="00C76F04" w:rsidRPr="00B90FFA" w:rsidRDefault="00C76F04" w:rsidP="00C76F0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D10116">
        <w:rPr>
          <w:szCs w:val="28"/>
        </w:rPr>
        <w:t xml:space="preserve">. Поддержание </w:t>
      </w:r>
      <w:r>
        <w:rPr>
          <w:szCs w:val="28"/>
        </w:rPr>
        <w:t xml:space="preserve">муниципальной и </w:t>
      </w:r>
      <w:proofErr w:type="gramStart"/>
      <w:r>
        <w:rPr>
          <w:szCs w:val="28"/>
        </w:rPr>
        <w:t>локальных</w:t>
      </w:r>
      <w:proofErr w:type="gramEnd"/>
      <w:r>
        <w:rPr>
          <w:szCs w:val="28"/>
        </w:rPr>
        <w:t xml:space="preserve"> </w:t>
      </w:r>
      <w:r w:rsidRPr="00D10116">
        <w:rPr>
          <w:szCs w:val="28"/>
        </w:rPr>
        <w:t xml:space="preserve">системы оповещения </w:t>
      </w:r>
      <w:r w:rsidRPr="00B90FFA">
        <w:rPr>
          <w:szCs w:val="28"/>
        </w:rPr>
        <w:t xml:space="preserve">населения в готовности организуется и осуществляется администрацией муниципального района и организациями, соответственно. </w:t>
      </w:r>
    </w:p>
    <w:p w:rsidR="00C76F04" w:rsidRPr="00B90FFA" w:rsidRDefault="00C76F04" w:rsidP="00C76F04">
      <w:pPr>
        <w:shd w:val="clear" w:color="auto" w:fill="FFFFFF"/>
        <w:ind w:firstLine="708"/>
        <w:jc w:val="both"/>
        <w:rPr>
          <w:szCs w:val="28"/>
        </w:rPr>
      </w:pPr>
      <w:r w:rsidRPr="00B90FFA">
        <w:rPr>
          <w:szCs w:val="28"/>
        </w:rPr>
        <w:t xml:space="preserve">Поддержание в состоянии постоянной готовности систем оповещения </w:t>
      </w:r>
      <w:r w:rsidRPr="00B90FFA">
        <w:rPr>
          <w:szCs w:val="28"/>
        </w:rPr>
        <w:lastRenderedPageBreak/>
        <w:t>населения достигается за счет:</w:t>
      </w:r>
    </w:p>
    <w:p w:rsidR="00C76F04" w:rsidRPr="00B90FFA" w:rsidRDefault="00C76F04" w:rsidP="00C76F04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B90FFA">
        <w:rPr>
          <w:szCs w:val="28"/>
        </w:rPr>
        <w:t xml:space="preserve">осуществления обучения уполномоченного на </w:t>
      </w:r>
      <w:proofErr w:type="spellStart"/>
      <w:r w:rsidRPr="00B90FFA">
        <w:rPr>
          <w:szCs w:val="28"/>
        </w:rPr>
        <w:t>задействование</w:t>
      </w:r>
      <w:proofErr w:type="spellEnd"/>
      <w:r w:rsidRPr="00B90FFA">
        <w:rPr>
          <w:szCs w:val="28"/>
        </w:rPr>
        <w:t xml:space="preserve"> систем оповещения населения дежурного (дежурно-диспетчерского) персонала органов, осуществляющих управление гражданской обороной, органов повседневного управления единой </w:t>
      </w:r>
      <w:r>
        <w:rPr>
          <w:szCs w:val="28"/>
        </w:rPr>
        <w:t>РСЧС и организаций</w:t>
      </w:r>
      <w:r w:rsidR="003268F4">
        <w:rPr>
          <w:szCs w:val="28"/>
        </w:rPr>
        <w:t xml:space="preserve">, указанных в абзаце 5 пункта 5 раздела </w:t>
      </w:r>
      <w:r w:rsidR="003268F4">
        <w:rPr>
          <w:szCs w:val="28"/>
          <w:lang w:val="en-US"/>
        </w:rPr>
        <w:t>I</w:t>
      </w:r>
      <w:r w:rsidR="003268F4">
        <w:rPr>
          <w:szCs w:val="28"/>
        </w:rPr>
        <w:t xml:space="preserve"> настоящего Положения</w:t>
      </w:r>
      <w:r w:rsidRPr="00B90FFA">
        <w:rPr>
          <w:szCs w:val="28"/>
        </w:rPr>
        <w:t>;</w:t>
      </w:r>
    </w:p>
    <w:p w:rsidR="00C76F04" w:rsidRPr="00B90FFA" w:rsidRDefault="00C76F04" w:rsidP="00C76F04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B90FFA">
        <w:rPr>
          <w:szCs w:val="28"/>
        </w:rPr>
        <w:t xml:space="preserve"> заблаговременного формирования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76F04" w:rsidRPr="00B90FFA" w:rsidRDefault="00C76F04" w:rsidP="00C76F04">
      <w:pPr>
        <w:shd w:val="clear" w:color="auto" w:fill="FFFFFF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Pr="00B90FFA">
        <w:rPr>
          <w:szCs w:val="28"/>
        </w:rPr>
        <w:t>регулярного проведения проверок наличия и готовности технических средств оповещения системы оповещения населения в соответствии с проектно-технической документацией</w:t>
      </w:r>
      <w:r>
        <w:rPr>
          <w:szCs w:val="28"/>
        </w:rPr>
        <w:t xml:space="preserve"> и Порядком проведения комплексных и технических проверок готовности систем оповещения, изложенном в приложении, утвержденном Постановлением Правительства Российской Федерации </w:t>
      </w:r>
      <w:r w:rsidRPr="006C1975">
        <w:rPr>
          <w:szCs w:val="28"/>
        </w:rPr>
        <w:t>от 17.05.2023 № 769 «</w:t>
      </w:r>
      <w:r w:rsidRPr="006C1975">
        <w:rPr>
          <w:bCs/>
          <w:szCs w:val="28"/>
        </w:rPr>
        <w:t>О порядке создания, реконструкции и поддержания в состоянии постоянной готовности к использованию систем оповещения населения</w:t>
      </w:r>
      <w:r w:rsidRPr="00B90FFA">
        <w:rPr>
          <w:szCs w:val="28"/>
        </w:rPr>
        <w:t>;</w:t>
      </w:r>
      <w:proofErr w:type="gramEnd"/>
    </w:p>
    <w:p w:rsidR="00C76F04" w:rsidRPr="00B90FFA" w:rsidRDefault="00C76F04" w:rsidP="00C76F04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B90FFA">
        <w:rPr>
          <w:szCs w:val="28"/>
        </w:rPr>
        <w:t xml:space="preserve"> эксплуатационно-технического обслуживания, ремонта неисправных и замены выслуживших установленный эксплуатационный ресурс технических средств оповещения;</w:t>
      </w:r>
    </w:p>
    <w:p w:rsidR="00C76F04" w:rsidRPr="00B90FFA" w:rsidRDefault="00C76F04" w:rsidP="00C76F04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B90FFA">
        <w:rPr>
          <w:szCs w:val="28"/>
        </w:rPr>
        <w:t xml:space="preserve">создания запасов (резервов) средств оповещения населения и поддержания их в готовности к использованию по предназначению в соответствии с </w:t>
      </w:r>
      <w:r>
        <w:rPr>
          <w:szCs w:val="28"/>
        </w:rPr>
        <w:t>П</w:t>
      </w:r>
      <w:r w:rsidRPr="00B90FFA">
        <w:rPr>
          <w:szCs w:val="28"/>
        </w:rPr>
        <w:t xml:space="preserve">остановлением Правительства Российской Федерации </w:t>
      </w:r>
      <w:r>
        <w:rPr>
          <w:szCs w:val="28"/>
        </w:rPr>
        <w:t xml:space="preserve">                          </w:t>
      </w:r>
      <w:r w:rsidRPr="00B90FFA">
        <w:rPr>
          <w:szCs w:val="28"/>
        </w:rPr>
        <w:t>от 27</w:t>
      </w:r>
      <w:r>
        <w:rPr>
          <w:szCs w:val="28"/>
        </w:rPr>
        <w:t>.04.</w:t>
      </w:r>
      <w:r w:rsidRPr="00B90FFA">
        <w:rPr>
          <w:szCs w:val="28"/>
        </w:rPr>
        <w:t>2000</w:t>
      </w:r>
      <w:r>
        <w:rPr>
          <w:szCs w:val="28"/>
        </w:rPr>
        <w:t xml:space="preserve"> № </w:t>
      </w:r>
      <w:r w:rsidRPr="00B90FFA">
        <w:rPr>
          <w:szCs w:val="28"/>
        </w:rPr>
        <w:t xml:space="preserve">379 </w:t>
      </w:r>
      <w:r>
        <w:rPr>
          <w:szCs w:val="28"/>
        </w:rPr>
        <w:t>«</w:t>
      </w:r>
      <w:r w:rsidRPr="00B90FFA">
        <w:rPr>
          <w:szCs w:val="28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>
        <w:rPr>
          <w:szCs w:val="28"/>
        </w:rPr>
        <w:t>»</w:t>
      </w:r>
      <w:r w:rsidRPr="00B90FFA">
        <w:rPr>
          <w:szCs w:val="28"/>
        </w:rPr>
        <w:t>;</w:t>
      </w:r>
    </w:p>
    <w:p w:rsidR="00C76F04" w:rsidRPr="00B90FFA" w:rsidRDefault="00C76F04" w:rsidP="00C76F04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B90FFA">
        <w:rPr>
          <w:szCs w:val="28"/>
        </w:rPr>
        <w:t>осуществления реконструкции систем</w:t>
      </w:r>
      <w:r>
        <w:rPr>
          <w:szCs w:val="28"/>
        </w:rPr>
        <w:t>ы</w:t>
      </w:r>
      <w:r w:rsidRPr="00B90FFA">
        <w:rPr>
          <w:szCs w:val="28"/>
        </w:rPr>
        <w:t xml:space="preserve"> оповещения населения</w:t>
      </w:r>
      <w:r w:rsidR="003268F4">
        <w:rPr>
          <w:szCs w:val="28"/>
        </w:rPr>
        <w:t xml:space="preserve">, в случаях указанных в пункте 2 раздела </w:t>
      </w:r>
      <w:r w:rsidR="003268F4">
        <w:rPr>
          <w:szCs w:val="28"/>
          <w:lang w:val="en-US"/>
        </w:rPr>
        <w:t>IV</w:t>
      </w:r>
      <w:r w:rsidR="003268F4">
        <w:rPr>
          <w:szCs w:val="28"/>
        </w:rPr>
        <w:t xml:space="preserve"> настоящего Положения</w:t>
      </w:r>
      <w:r w:rsidRPr="00B90FFA">
        <w:rPr>
          <w:szCs w:val="28"/>
        </w:rPr>
        <w:t>.</w:t>
      </w:r>
    </w:p>
    <w:bookmarkEnd w:id="7"/>
    <w:bookmarkEnd w:id="14"/>
    <w:p w:rsidR="00C76F04" w:rsidRPr="00AC5819" w:rsidRDefault="00C76F04" w:rsidP="00C76F04">
      <w:pPr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C76F04" w:rsidRPr="00045A88" w:rsidRDefault="00C76F04" w:rsidP="00045A88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Cs w:val="26"/>
        </w:rPr>
      </w:pPr>
      <w:r w:rsidRPr="00AC5819">
        <w:rPr>
          <w:color w:val="000000"/>
          <w:szCs w:val="26"/>
          <w:lang w:val="en-US"/>
        </w:rPr>
        <w:t>VI</w:t>
      </w:r>
      <w:r w:rsidRPr="00AC5819">
        <w:rPr>
          <w:color w:val="000000"/>
          <w:szCs w:val="26"/>
        </w:rPr>
        <w:t xml:space="preserve">. Порядок финансирования системы оповещения </w:t>
      </w:r>
    </w:p>
    <w:p w:rsidR="00C76F04" w:rsidRPr="00C66EC4" w:rsidRDefault="00C76F04" w:rsidP="00C76F04">
      <w:pPr>
        <w:shd w:val="clear" w:color="auto" w:fill="FFFFFF"/>
        <w:spacing w:after="255" w:line="270" w:lineRule="atLeast"/>
        <w:ind w:firstLine="708"/>
        <w:jc w:val="both"/>
        <w:rPr>
          <w:szCs w:val="28"/>
        </w:rPr>
      </w:pPr>
      <w:r w:rsidRPr="00C66EC4">
        <w:rPr>
          <w:szCs w:val="28"/>
        </w:rPr>
        <w:t>Финансовое обеспечение расходов, связанных с созданием, реконструкцией и поддержанием в состоянии постоянной готовности к использованию систем оповещения населения, осуществляется за счет средств  местн</w:t>
      </w:r>
      <w:r>
        <w:rPr>
          <w:szCs w:val="28"/>
        </w:rPr>
        <w:t>ого</w:t>
      </w:r>
      <w:r w:rsidRPr="00C66EC4">
        <w:rPr>
          <w:szCs w:val="28"/>
        </w:rPr>
        <w:t xml:space="preserve"> бюджет</w:t>
      </w:r>
      <w:r>
        <w:rPr>
          <w:szCs w:val="28"/>
        </w:rPr>
        <w:t>а муниципального района и финансовых</w:t>
      </w:r>
      <w:r w:rsidRPr="00C66EC4">
        <w:rPr>
          <w:szCs w:val="28"/>
        </w:rPr>
        <w:t xml:space="preserve"> средств организаций</w:t>
      </w:r>
      <w:r w:rsidR="003268F4">
        <w:rPr>
          <w:szCs w:val="28"/>
        </w:rPr>
        <w:t>,</w:t>
      </w:r>
      <w:r w:rsidR="003268F4" w:rsidRPr="003268F4">
        <w:rPr>
          <w:szCs w:val="28"/>
        </w:rPr>
        <w:t xml:space="preserve"> </w:t>
      </w:r>
      <w:r w:rsidR="003268F4">
        <w:rPr>
          <w:szCs w:val="28"/>
        </w:rPr>
        <w:t xml:space="preserve">указанных в абзаце 5 пункта 5 раздела </w:t>
      </w:r>
      <w:r w:rsidR="003268F4">
        <w:rPr>
          <w:szCs w:val="28"/>
          <w:lang w:val="en-US"/>
        </w:rPr>
        <w:t>I</w:t>
      </w:r>
      <w:r w:rsidR="003268F4">
        <w:rPr>
          <w:szCs w:val="28"/>
        </w:rPr>
        <w:t xml:space="preserve"> настоящего Положения,</w:t>
      </w:r>
      <w:r w:rsidRPr="00C66EC4">
        <w:rPr>
          <w:szCs w:val="28"/>
        </w:rPr>
        <w:t xml:space="preserve"> и иных источников, не запрещенных законодательством Российской Федерации.</w:t>
      </w:r>
    </w:p>
    <w:p w:rsidR="00C76F04" w:rsidRPr="00AC5819" w:rsidRDefault="00C76F04" w:rsidP="00C76F04">
      <w:pPr>
        <w:ind w:firstLine="720"/>
        <w:jc w:val="both"/>
      </w:pPr>
    </w:p>
    <w:p w:rsidR="00C76F04" w:rsidRPr="00AC5819" w:rsidRDefault="00C76F04" w:rsidP="00C76F04">
      <w:pPr>
        <w:ind w:firstLine="720"/>
        <w:jc w:val="both"/>
      </w:pPr>
    </w:p>
    <w:p w:rsidR="00C76F04" w:rsidRPr="00AC5819" w:rsidRDefault="00C76F04" w:rsidP="00C76F04">
      <w:pPr>
        <w:jc w:val="both"/>
      </w:pPr>
    </w:p>
    <w:p w:rsidR="00C76F04" w:rsidRDefault="00C76F04" w:rsidP="00C76F04"/>
    <w:p w:rsidR="00C76F04" w:rsidRDefault="00C76F04" w:rsidP="00C76F04">
      <w:pPr>
        <w:rPr>
          <w:szCs w:val="28"/>
        </w:rPr>
      </w:pPr>
    </w:p>
    <w:p w:rsidR="008C7B98" w:rsidRPr="00780F82" w:rsidRDefault="008C7B98" w:rsidP="00D506B8">
      <w:pPr>
        <w:pStyle w:val="ConsNormal"/>
        <w:widowControl/>
        <w:ind w:firstLine="5387"/>
        <w:jc w:val="both"/>
        <w:rPr>
          <w:rFonts w:ascii="Times New Roman" w:hAnsi="Times New Roman" w:cs="Times New Roman"/>
          <w:sz w:val="28"/>
          <w:u w:val="single"/>
        </w:rPr>
      </w:pPr>
    </w:p>
    <w:p w:rsidR="00D506B8" w:rsidRDefault="00D506B8" w:rsidP="00D506B8">
      <w:pPr>
        <w:pStyle w:val="ConsNormal"/>
        <w:widowControl/>
        <w:ind w:firstLine="5387"/>
        <w:jc w:val="both"/>
        <w:rPr>
          <w:rFonts w:ascii="Times New Roman" w:hAnsi="Times New Roman" w:cs="Times New Roman"/>
          <w:sz w:val="28"/>
          <w:u w:val="single"/>
        </w:rPr>
      </w:pPr>
    </w:p>
    <w:p w:rsidR="00D506B8" w:rsidRPr="00D506B8" w:rsidRDefault="00D506B8" w:rsidP="00D506B8">
      <w:pPr>
        <w:pStyle w:val="ConsNormal"/>
        <w:widowControl/>
        <w:ind w:firstLine="5387"/>
        <w:jc w:val="both"/>
        <w:rPr>
          <w:rFonts w:ascii="Times New Roman" w:hAnsi="Times New Roman" w:cs="Times New Roman"/>
          <w:sz w:val="28"/>
          <w:u w:val="single"/>
        </w:rPr>
      </w:pPr>
    </w:p>
    <w:p w:rsidR="00A954F0" w:rsidRPr="008C7B98" w:rsidRDefault="00A954F0" w:rsidP="008C7B98"/>
    <w:sectPr w:rsidR="00A954F0" w:rsidRPr="008C7B98" w:rsidSect="00007279">
      <w:pgSz w:w="11907" w:h="16840" w:code="9"/>
      <w:pgMar w:top="709" w:right="851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D05" w:rsidRPr="00D2433E" w:rsidRDefault="00D60D05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endnote>
  <w:endnote w:type="continuationSeparator" w:id="0">
    <w:p w:rsidR="00D60D05" w:rsidRPr="00D2433E" w:rsidRDefault="00D60D05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D05" w:rsidRPr="00D2433E" w:rsidRDefault="00D60D05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footnote>
  <w:footnote w:type="continuationSeparator" w:id="0">
    <w:p w:rsidR="00D60D05" w:rsidRPr="00D2433E" w:rsidRDefault="00D60D05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EC4"/>
    <w:multiLevelType w:val="hybridMultilevel"/>
    <w:tmpl w:val="ABC8ABB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C2C7477"/>
    <w:multiLevelType w:val="singleLevel"/>
    <w:tmpl w:val="9B348780"/>
    <w:lvl w:ilvl="0">
      <w:start w:val="2"/>
      <w:numFmt w:val="decimal"/>
      <w:lvlText w:val="%1."/>
      <w:lvlJc w:val="left"/>
    </w:lvl>
  </w:abstractNum>
  <w:abstractNum w:abstractNumId="2">
    <w:nsid w:val="34F6090A"/>
    <w:multiLevelType w:val="multilevel"/>
    <w:tmpl w:val="E3DE6E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33A"/>
    <w:rsid w:val="0000432F"/>
    <w:rsid w:val="00007279"/>
    <w:rsid w:val="000179AF"/>
    <w:rsid w:val="00024A7E"/>
    <w:rsid w:val="00036F7E"/>
    <w:rsid w:val="00044164"/>
    <w:rsid w:val="00045A88"/>
    <w:rsid w:val="00056A4D"/>
    <w:rsid w:val="00056D53"/>
    <w:rsid w:val="000623C5"/>
    <w:rsid w:val="00077567"/>
    <w:rsid w:val="00077EB8"/>
    <w:rsid w:val="000837DD"/>
    <w:rsid w:val="000941DF"/>
    <w:rsid w:val="000A0201"/>
    <w:rsid w:val="000C3190"/>
    <w:rsid w:val="000C7E7D"/>
    <w:rsid w:val="000D7C19"/>
    <w:rsid w:val="00101B5C"/>
    <w:rsid w:val="00103DE2"/>
    <w:rsid w:val="00104E78"/>
    <w:rsid w:val="00107241"/>
    <w:rsid w:val="001137C0"/>
    <w:rsid w:val="0013103A"/>
    <w:rsid w:val="00135889"/>
    <w:rsid w:val="00137B91"/>
    <w:rsid w:val="00141E9A"/>
    <w:rsid w:val="00143CEA"/>
    <w:rsid w:val="0014470E"/>
    <w:rsid w:val="00147DC8"/>
    <w:rsid w:val="0016442F"/>
    <w:rsid w:val="00183B83"/>
    <w:rsid w:val="0019271F"/>
    <w:rsid w:val="00196467"/>
    <w:rsid w:val="001B7628"/>
    <w:rsid w:val="001E185E"/>
    <w:rsid w:val="001E2DF7"/>
    <w:rsid w:val="001F1A89"/>
    <w:rsid w:val="001F668E"/>
    <w:rsid w:val="00206FEE"/>
    <w:rsid w:val="00211C42"/>
    <w:rsid w:val="002121B6"/>
    <w:rsid w:val="00217348"/>
    <w:rsid w:val="002176E4"/>
    <w:rsid w:val="00220F89"/>
    <w:rsid w:val="002218D4"/>
    <w:rsid w:val="0023101F"/>
    <w:rsid w:val="00231F9C"/>
    <w:rsid w:val="002338C8"/>
    <w:rsid w:val="00235EF3"/>
    <w:rsid w:val="00240ED0"/>
    <w:rsid w:val="00246234"/>
    <w:rsid w:val="0024759D"/>
    <w:rsid w:val="00251AE3"/>
    <w:rsid w:val="0026111D"/>
    <w:rsid w:val="0026361C"/>
    <w:rsid w:val="002755BE"/>
    <w:rsid w:val="00293FFE"/>
    <w:rsid w:val="002B3828"/>
    <w:rsid w:val="002B5A85"/>
    <w:rsid w:val="002C27A7"/>
    <w:rsid w:val="002C43FA"/>
    <w:rsid w:val="002D299F"/>
    <w:rsid w:val="002D40DE"/>
    <w:rsid w:val="002E2F48"/>
    <w:rsid w:val="002E340C"/>
    <w:rsid w:val="002E3EF5"/>
    <w:rsid w:val="002E6C79"/>
    <w:rsid w:val="002F2A96"/>
    <w:rsid w:val="00305D64"/>
    <w:rsid w:val="003107A7"/>
    <w:rsid w:val="00311471"/>
    <w:rsid w:val="003268F4"/>
    <w:rsid w:val="003335C1"/>
    <w:rsid w:val="0033514E"/>
    <w:rsid w:val="00344A08"/>
    <w:rsid w:val="0034792B"/>
    <w:rsid w:val="003555B3"/>
    <w:rsid w:val="00363CFE"/>
    <w:rsid w:val="00377CAD"/>
    <w:rsid w:val="00383059"/>
    <w:rsid w:val="00391E59"/>
    <w:rsid w:val="003A5F2D"/>
    <w:rsid w:val="003B4E20"/>
    <w:rsid w:val="003F7592"/>
    <w:rsid w:val="00405EC0"/>
    <w:rsid w:val="00414E95"/>
    <w:rsid w:val="00427F80"/>
    <w:rsid w:val="00432058"/>
    <w:rsid w:val="00441426"/>
    <w:rsid w:val="00444404"/>
    <w:rsid w:val="00454498"/>
    <w:rsid w:val="00460636"/>
    <w:rsid w:val="0047787B"/>
    <w:rsid w:val="00480FAE"/>
    <w:rsid w:val="00490830"/>
    <w:rsid w:val="0049551F"/>
    <w:rsid w:val="00497EEF"/>
    <w:rsid w:val="004A2AC8"/>
    <w:rsid w:val="004A33E0"/>
    <w:rsid w:val="004B488D"/>
    <w:rsid w:val="004B5035"/>
    <w:rsid w:val="004C182D"/>
    <w:rsid w:val="004D0906"/>
    <w:rsid w:val="004E7FC1"/>
    <w:rsid w:val="0050250A"/>
    <w:rsid w:val="005033C0"/>
    <w:rsid w:val="00510A1E"/>
    <w:rsid w:val="0055315E"/>
    <w:rsid w:val="00553F6E"/>
    <w:rsid w:val="0057026E"/>
    <w:rsid w:val="005727BE"/>
    <w:rsid w:val="005907D0"/>
    <w:rsid w:val="005A39C1"/>
    <w:rsid w:val="005A5193"/>
    <w:rsid w:val="005B38BE"/>
    <w:rsid w:val="005C22C3"/>
    <w:rsid w:val="005C7516"/>
    <w:rsid w:val="005D5444"/>
    <w:rsid w:val="005F10CC"/>
    <w:rsid w:val="005F316D"/>
    <w:rsid w:val="005F464B"/>
    <w:rsid w:val="005F726B"/>
    <w:rsid w:val="006127EF"/>
    <w:rsid w:val="00621E80"/>
    <w:rsid w:val="006377CF"/>
    <w:rsid w:val="006412DE"/>
    <w:rsid w:val="00665615"/>
    <w:rsid w:val="00665671"/>
    <w:rsid w:val="006767A8"/>
    <w:rsid w:val="006925BC"/>
    <w:rsid w:val="00693C61"/>
    <w:rsid w:val="00695874"/>
    <w:rsid w:val="006B408B"/>
    <w:rsid w:val="006C134B"/>
    <w:rsid w:val="006D0A4D"/>
    <w:rsid w:val="006D3E62"/>
    <w:rsid w:val="006E4A2E"/>
    <w:rsid w:val="006F6DB2"/>
    <w:rsid w:val="00700E44"/>
    <w:rsid w:val="0070731E"/>
    <w:rsid w:val="0070784B"/>
    <w:rsid w:val="00721E3D"/>
    <w:rsid w:val="007220A3"/>
    <w:rsid w:val="0072233A"/>
    <w:rsid w:val="0073283F"/>
    <w:rsid w:val="007522C6"/>
    <w:rsid w:val="007533E1"/>
    <w:rsid w:val="00766E60"/>
    <w:rsid w:val="00775B91"/>
    <w:rsid w:val="00780F82"/>
    <w:rsid w:val="0079333E"/>
    <w:rsid w:val="007C57BE"/>
    <w:rsid w:val="007D6960"/>
    <w:rsid w:val="007E6068"/>
    <w:rsid w:val="00812ED8"/>
    <w:rsid w:val="00812FCA"/>
    <w:rsid w:val="00814CF5"/>
    <w:rsid w:val="00821CCF"/>
    <w:rsid w:val="008445B9"/>
    <w:rsid w:val="008504AB"/>
    <w:rsid w:val="00856241"/>
    <w:rsid w:val="00867628"/>
    <w:rsid w:val="00876BFD"/>
    <w:rsid w:val="0087724A"/>
    <w:rsid w:val="00884D63"/>
    <w:rsid w:val="00896DD9"/>
    <w:rsid w:val="008C77A1"/>
    <w:rsid w:val="008C7B98"/>
    <w:rsid w:val="008D671E"/>
    <w:rsid w:val="008E01E0"/>
    <w:rsid w:val="00903D4C"/>
    <w:rsid w:val="00905083"/>
    <w:rsid w:val="0091654A"/>
    <w:rsid w:val="00920F3B"/>
    <w:rsid w:val="00926043"/>
    <w:rsid w:val="009312A2"/>
    <w:rsid w:val="0094174A"/>
    <w:rsid w:val="00955C8E"/>
    <w:rsid w:val="009562F9"/>
    <w:rsid w:val="00966D29"/>
    <w:rsid w:val="009740CA"/>
    <w:rsid w:val="0097504D"/>
    <w:rsid w:val="00980F03"/>
    <w:rsid w:val="00987B6F"/>
    <w:rsid w:val="0099281B"/>
    <w:rsid w:val="009A20B8"/>
    <w:rsid w:val="009C5BE9"/>
    <w:rsid w:val="009D1340"/>
    <w:rsid w:val="009D14DD"/>
    <w:rsid w:val="009D3B49"/>
    <w:rsid w:val="009D6BF1"/>
    <w:rsid w:val="009D71AF"/>
    <w:rsid w:val="009E26DB"/>
    <w:rsid w:val="009F79AC"/>
    <w:rsid w:val="00A06A29"/>
    <w:rsid w:val="00A06DF0"/>
    <w:rsid w:val="00A15AAA"/>
    <w:rsid w:val="00A17348"/>
    <w:rsid w:val="00A279F5"/>
    <w:rsid w:val="00A31D28"/>
    <w:rsid w:val="00A35D99"/>
    <w:rsid w:val="00A421CE"/>
    <w:rsid w:val="00A42E01"/>
    <w:rsid w:val="00A50E02"/>
    <w:rsid w:val="00A74F47"/>
    <w:rsid w:val="00A76064"/>
    <w:rsid w:val="00A87EEC"/>
    <w:rsid w:val="00A93E89"/>
    <w:rsid w:val="00A954F0"/>
    <w:rsid w:val="00A975CE"/>
    <w:rsid w:val="00AA0C2B"/>
    <w:rsid w:val="00AA413D"/>
    <w:rsid w:val="00AB1D55"/>
    <w:rsid w:val="00AC2343"/>
    <w:rsid w:val="00AE4B00"/>
    <w:rsid w:val="00B10768"/>
    <w:rsid w:val="00B17004"/>
    <w:rsid w:val="00B36B68"/>
    <w:rsid w:val="00B4632D"/>
    <w:rsid w:val="00B50784"/>
    <w:rsid w:val="00B544D3"/>
    <w:rsid w:val="00B57FA3"/>
    <w:rsid w:val="00B90DC1"/>
    <w:rsid w:val="00B911A0"/>
    <w:rsid w:val="00B92A40"/>
    <w:rsid w:val="00BA5995"/>
    <w:rsid w:val="00BC00EC"/>
    <w:rsid w:val="00BD1CEC"/>
    <w:rsid w:val="00C23324"/>
    <w:rsid w:val="00C31B83"/>
    <w:rsid w:val="00C42107"/>
    <w:rsid w:val="00C44F5F"/>
    <w:rsid w:val="00C47705"/>
    <w:rsid w:val="00C50080"/>
    <w:rsid w:val="00C56411"/>
    <w:rsid w:val="00C63DFF"/>
    <w:rsid w:val="00C76F04"/>
    <w:rsid w:val="00C932BF"/>
    <w:rsid w:val="00C93790"/>
    <w:rsid w:val="00CA36CE"/>
    <w:rsid w:val="00CC092B"/>
    <w:rsid w:val="00CC1214"/>
    <w:rsid w:val="00CC7BE7"/>
    <w:rsid w:val="00CD1FCB"/>
    <w:rsid w:val="00CE348A"/>
    <w:rsid w:val="00CE541B"/>
    <w:rsid w:val="00CF0B67"/>
    <w:rsid w:val="00CF48E8"/>
    <w:rsid w:val="00D06139"/>
    <w:rsid w:val="00D122E0"/>
    <w:rsid w:val="00D12616"/>
    <w:rsid w:val="00D2433E"/>
    <w:rsid w:val="00D26B54"/>
    <w:rsid w:val="00D31D7E"/>
    <w:rsid w:val="00D35F43"/>
    <w:rsid w:val="00D439C4"/>
    <w:rsid w:val="00D506B8"/>
    <w:rsid w:val="00D51AE1"/>
    <w:rsid w:val="00D60D05"/>
    <w:rsid w:val="00D63974"/>
    <w:rsid w:val="00D666C0"/>
    <w:rsid w:val="00D754C8"/>
    <w:rsid w:val="00D937C7"/>
    <w:rsid w:val="00D97E49"/>
    <w:rsid w:val="00DA2A27"/>
    <w:rsid w:val="00DA3D95"/>
    <w:rsid w:val="00DC3C59"/>
    <w:rsid w:val="00E030CC"/>
    <w:rsid w:val="00E17124"/>
    <w:rsid w:val="00E22215"/>
    <w:rsid w:val="00E23C4A"/>
    <w:rsid w:val="00E33AD3"/>
    <w:rsid w:val="00E4387F"/>
    <w:rsid w:val="00E5666E"/>
    <w:rsid w:val="00E6375F"/>
    <w:rsid w:val="00E7195E"/>
    <w:rsid w:val="00E86CB4"/>
    <w:rsid w:val="00EA6708"/>
    <w:rsid w:val="00EB40CB"/>
    <w:rsid w:val="00ED6AF8"/>
    <w:rsid w:val="00EE2763"/>
    <w:rsid w:val="00EE4B64"/>
    <w:rsid w:val="00EE5BEE"/>
    <w:rsid w:val="00F34828"/>
    <w:rsid w:val="00F46FE6"/>
    <w:rsid w:val="00F5556A"/>
    <w:rsid w:val="00F57C08"/>
    <w:rsid w:val="00F71FE0"/>
    <w:rsid w:val="00F91772"/>
    <w:rsid w:val="00F94789"/>
    <w:rsid w:val="00F9479C"/>
    <w:rsid w:val="00FA7696"/>
    <w:rsid w:val="00FA7C10"/>
    <w:rsid w:val="00FB56B5"/>
    <w:rsid w:val="00FB6F5F"/>
    <w:rsid w:val="00FC5A1F"/>
    <w:rsid w:val="00FD14B2"/>
    <w:rsid w:val="00FD32D0"/>
    <w:rsid w:val="00FD3C79"/>
    <w:rsid w:val="00FD58B4"/>
    <w:rsid w:val="00FE009C"/>
    <w:rsid w:val="00FE043C"/>
    <w:rsid w:val="00FE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2B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link w:val="10"/>
    <w:qFormat/>
    <w:rsid w:val="0034792B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34792B"/>
  </w:style>
  <w:style w:type="paragraph" w:styleId="a4">
    <w:name w:val="Body Text Indent"/>
    <w:basedOn w:val="a"/>
    <w:rsid w:val="0034792B"/>
    <w:pPr>
      <w:widowControl/>
      <w:ind w:firstLine="720"/>
      <w:jc w:val="both"/>
    </w:pPr>
    <w:rPr>
      <w:snapToGrid/>
    </w:rPr>
  </w:style>
  <w:style w:type="paragraph" w:styleId="a5">
    <w:name w:val="Body Text"/>
    <w:basedOn w:val="a"/>
    <w:link w:val="a6"/>
    <w:rsid w:val="0034792B"/>
    <w:pPr>
      <w:widowControl/>
      <w:ind w:firstLine="0"/>
      <w:jc w:val="both"/>
    </w:pPr>
    <w:rPr>
      <w:rFonts w:ascii="Times NR Cyr MT" w:eastAsia="Times NR Cyr MT" w:hAnsi="Times NR Cyr MT"/>
      <w:snapToGrid/>
    </w:rPr>
  </w:style>
  <w:style w:type="paragraph" w:customStyle="1" w:styleId="ConsNormal">
    <w:name w:val="ConsNormal"/>
    <w:rsid w:val="00347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47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CA36CE"/>
    <w:rPr>
      <w:rFonts w:ascii="Times NR Cyr MT" w:hAnsi="Times NR Cyr MT"/>
      <w:b/>
      <w:snapToGrid w:val="0"/>
      <w:sz w:val="28"/>
    </w:rPr>
  </w:style>
  <w:style w:type="paragraph" w:customStyle="1" w:styleId="ConsPlusNormal">
    <w:name w:val="ConsPlusNormal"/>
    <w:uiPriority w:val="99"/>
    <w:rsid w:val="008E0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AC2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1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4DD"/>
    <w:rPr>
      <w:rFonts w:ascii="Tahoma" w:hAnsi="Tahoma" w:cs="Tahoma"/>
      <w:snapToGrid w:val="0"/>
      <w:sz w:val="16"/>
      <w:szCs w:val="16"/>
    </w:rPr>
  </w:style>
  <w:style w:type="character" w:customStyle="1" w:styleId="a6">
    <w:name w:val="Основной текст Знак"/>
    <w:basedOn w:val="a0"/>
    <w:link w:val="a5"/>
    <w:locked/>
    <w:rsid w:val="00A76064"/>
    <w:rPr>
      <w:rFonts w:ascii="Times NR Cyr MT" w:eastAsia="Times NR Cyr MT" w:hAnsi="Times NR Cyr MT"/>
      <w:sz w:val="28"/>
    </w:rPr>
  </w:style>
  <w:style w:type="paragraph" w:styleId="aa">
    <w:name w:val="header"/>
    <w:basedOn w:val="a"/>
    <w:link w:val="ab"/>
    <w:uiPriority w:val="99"/>
    <w:unhideWhenUsed/>
    <w:rsid w:val="00D243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433E"/>
    <w:rPr>
      <w:snapToGrid w:val="0"/>
      <w:sz w:val="28"/>
    </w:rPr>
  </w:style>
  <w:style w:type="paragraph" w:styleId="ac">
    <w:name w:val="footer"/>
    <w:basedOn w:val="a"/>
    <w:link w:val="ad"/>
    <w:uiPriority w:val="99"/>
    <w:semiHidden/>
    <w:unhideWhenUsed/>
    <w:rsid w:val="00D243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433E"/>
    <w:rPr>
      <w:snapToGrid w:val="0"/>
      <w:sz w:val="28"/>
    </w:rPr>
  </w:style>
  <w:style w:type="paragraph" w:styleId="ae">
    <w:name w:val="No Spacing"/>
    <w:uiPriority w:val="1"/>
    <w:qFormat/>
    <w:rsid w:val="00D754C8"/>
    <w:pPr>
      <w:widowControl w:val="0"/>
      <w:ind w:firstLine="709"/>
    </w:pPr>
    <w:rPr>
      <w:snapToGrid w:val="0"/>
      <w:sz w:val="28"/>
    </w:rPr>
  </w:style>
  <w:style w:type="paragraph" w:customStyle="1" w:styleId="Heading">
    <w:name w:val="Heading"/>
    <w:uiPriority w:val="99"/>
    <w:rsid w:val="009C5BE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">
    <w:name w:val="Гипертекстовая ссылка"/>
    <w:uiPriority w:val="99"/>
    <w:rsid w:val="00C76F04"/>
    <w:rPr>
      <w:b w:val="0"/>
      <w:bCs w:val="0"/>
      <w:color w:val="106BBE"/>
    </w:rPr>
  </w:style>
  <w:style w:type="paragraph" w:customStyle="1" w:styleId="Style1612">
    <w:name w:val="Style1612"/>
    <w:basedOn w:val="a"/>
    <w:rsid w:val="00780F82"/>
    <w:pPr>
      <w:widowControl/>
      <w:ind w:firstLine="0"/>
    </w:pPr>
    <w:rPr>
      <w:snapToGrid/>
      <w:sz w:val="20"/>
    </w:rPr>
  </w:style>
  <w:style w:type="character" w:customStyle="1" w:styleId="CharStyle13">
    <w:name w:val="CharStyle13"/>
    <w:basedOn w:val="a0"/>
    <w:rsid w:val="00780F8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8160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16425ED67184EB9B4908A21905EBA97ADBFA68480C85FE1A250A630F4F43888EBEC620FD313C394E3FD539BBFDBECD469DC62C98C2A3BBC3y5B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7472331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47233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2048</Words>
  <Characters>16719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2023-12-07T06:12:00Z</cp:lastPrinted>
  <dcterms:created xsi:type="dcterms:W3CDTF">2023-12-07T23:27:00Z</dcterms:created>
  <dcterms:modified xsi:type="dcterms:W3CDTF">2023-12-07T23:27:00Z</dcterms:modified>
</cp:coreProperties>
</file>